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0BBD" w:rsidRDefault="009D515F" w:rsidP="00340BBD">
      <w:pPr>
        <w:pStyle w:val="Title"/>
        <w:rPr>
          <w:rFonts w:cs="Arial"/>
          <w:lang w:bidi="ar-SA"/>
        </w:rPr>
      </w:pPr>
      <w:bookmarkStart w:id="0" w:name="_Toc338066351"/>
      <w:bookmarkStart w:id="1" w:name="_Toc348956432"/>
      <w:r>
        <w:rPr>
          <w:rFonts w:cs="Arial"/>
          <w:lang w:bidi="ar-SA"/>
        </w:rPr>
        <w:t xml:space="preserve">ABF </w:t>
      </w:r>
      <w:r w:rsidR="00340BBD">
        <w:rPr>
          <w:rFonts w:cs="Arial"/>
          <w:lang w:bidi="ar-SA"/>
        </w:rPr>
        <w:t>format specification for the Single IMSI Wholesale Billing Interface</w:t>
      </w:r>
    </w:p>
    <w:p w:rsidR="00340BBD" w:rsidRDefault="00B97F14" w:rsidP="00340BBD">
      <w:pPr>
        <w:pStyle w:val="Title"/>
        <w:rPr>
          <w:rFonts w:cs="Arial"/>
          <w:lang w:bidi="ar-SA"/>
        </w:rPr>
      </w:pPr>
      <w:r>
        <w:rPr>
          <w:rFonts w:cs="Arial"/>
          <w:lang w:bidi="ar-SA"/>
        </w:rPr>
        <w:t>Version 1.0</w:t>
      </w:r>
    </w:p>
    <w:p w:rsidR="00340BBD" w:rsidRDefault="00973C5B" w:rsidP="00340BBD">
      <w:pPr>
        <w:pStyle w:val="Title"/>
        <w:rPr>
          <w:lang w:bidi="ar-SA"/>
        </w:rPr>
      </w:pPr>
      <w:r>
        <w:rPr>
          <w:rFonts w:cs="Arial"/>
          <w:lang w:bidi="ar-SA"/>
        </w:rPr>
        <w:t>15</w:t>
      </w:r>
      <w:r w:rsidR="00B97F14">
        <w:rPr>
          <w:rFonts w:cs="Arial"/>
          <w:lang w:bidi="ar-SA"/>
        </w:rPr>
        <w:t xml:space="preserve"> July</w:t>
      </w:r>
      <w:r w:rsidR="00BD7030">
        <w:rPr>
          <w:rFonts w:cs="Arial"/>
          <w:lang w:bidi="ar-SA"/>
        </w:rPr>
        <w:t xml:space="preserve"> </w:t>
      </w:r>
      <w:r w:rsidR="00340BBD">
        <w:rPr>
          <w:rFonts w:cs="Arial"/>
          <w:lang w:bidi="ar-SA"/>
        </w:rPr>
        <w:t>2013</w:t>
      </w:r>
    </w:p>
    <w:p w:rsidR="009231D0" w:rsidRDefault="009231D0" w:rsidP="009231D0">
      <w:pPr>
        <w:pStyle w:val="Heading1"/>
        <w:spacing w:before="360" w:after="60" w:line="276" w:lineRule="auto"/>
        <w:rPr>
          <w:lang w:bidi="ar-SA"/>
        </w:rPr>
      </w:pPr>
      <w:r>
        <w:rPr>
          <w:lang w:bidi="ar-SA"/>
        </w:rPr>
        <w:t>Introduction</w:t>
      </w:r>
      <w:bookmarkEnd w:id="0"/>
      <w:bookmarkEnd w:id="1"/>
    </w:p>
    <w:p w:rsidR="009231D0" w:rsidRDefault="009231D0" w:rsidP="004D4FB3">
      <w:pPr>
        <w:pStyle w:val="Heading2"/>
        <w:numPr>
          <w:ilvl w:val="1"/>
          <w:numId w:val="22"/>
        </w:numPr>
        <w:tabs>
          <w:tab w:val="clear" w:pos="578"/>
          <w:tab w:val="num" w:pos="624"/>
        </w:tabs>
        <w:spacing w:before="240" w:after="60" w:line="276" w:lineRule="auto"/>
        <w:ind w:left="624" w:hanging="624"/>
        <w:rPr>
          <w:lang w:bidi="ar-SA"/>
        </w:rPr>
      </w:pPr>
      <w:bookmarkStart w:id="2" w:name="_Toc338066352"/>
      <w:bookmarkStart w:id="3" w:name="_Toc335919635"/>
      <w:bookmarkStart w:id="4" w:name="_Toc101946532"/>
      <w:bookmarkStart w:id="5" w:name="_Toc348956433"/>
      <w:r>
        <w:rPr>
          <w:lang w:bidi="ar-SA"/>
        </w:rPr>
        <w:t>Overview</w:t>
      </w:r>
      <w:bookmarkEnd w:id="2"/>
      <w:bookmarkEnd w:id="3"/>
      <w:bookmarkEnd w:id="4"/>
      <w:bookmarkEnd w:id="5"/>
      <w:r>
        <w:rPr>
          <w:lang w:bidi="ar-SA"/>
        </w:rPr>
        <w:t xml:space="preserve"> </w:t>
      </w:r>
    </w:p>
    <w:p w:rsidR="006B1BBC" w:rsidRPr="00FD4F8F" w:rsidRDefault="006B1BBC" w:rsidP="006B1BBC">
      <w:pPr>
        <w:pStyle w:val="NormalParagraph"/>
      </w:pPr>
      <w:bookmarkStart w:id="6" w:name="_Toc338066353"/>
      <w:bookmarkStart w:id="7" w:name="_Toc335919636"/>
      <w:bookmarkStart w:id="8" w:name="_Toc101946533"/>
      <w:bookmarkStart w:id="9" w:name="_Ref94610668"/>
      <w:bookmarkStart w:id="10" w:name="_Toc348956434"/>
      <w:r w:rsidRPr="00FD4F8F">
        <w:t xml:space="preserve">This document defines the logical and physical data that must be transferred between </w:t>
      </w:r>
      <w:r>
        <w:t>DSP and ARP</w:t>
      </w:r>
      <w:r w:rsidR="000453D0">
        <w:t xml:space="preserve"> when used CSV data format</w:t>
      </w:r>
      <w:r w:rsidRPr="00FD4F8F">
        <w:t xml:space="preserve">.  </w:t>
      </w:r>
      <w:r w:rsidR="00BD7030">
        <w:t xml:space="preserve">Format name is ABF (Alternative Billing Format). </w:t>
      </w:r>
      <w:r w:rsidRPr="00FD4F8F">
        <w:t>It additionally contains all the validation rules that can be applied.</w:t>
      </w:r>
    </w:p>
    <w:p w:rsidR="009231D0" w:rsidRDefault="009231D0" w:rsidP="004D4FB3">
      <w:pPr>
        <w:pStyle w:val="Heading2"/>
        <w:numPr>
          <w:ilvl w:val="1"/>
          <w:numId w:val="22"/>
        </w:numPr>
        <w:tabs>
          <w:tab w:val="clear" w:pos="578"/>
          <w:tab w:val="num" w:pos="624"/>
        </w:tabs>
        <w:spacing w:before="240" w:after="60" w:line="276" w:lineRule="auto"/>
        <w:ind w:left="624" w:hanging="624"/>
        <w:rPr>
          <w:lang w:bidi="ar-SA"/>
        </w:rPr>
      </w:pPr>
      <w:r>
        <w:rPr>
          <w:lang w:bidi="ar-SA"/>
        </w:rPr>
        <w:t>Scope</w:t>
      </w:r>
      <w:bookmarkEnd w:id="6"/>
      <w:bookmarkEnd w:id="7"/>
      <w:bookmarkEnd w:id="8"/>
      <w:bookmarkEnd w:id="9"/>
      <w:bookmarkEnd w:id="10"/>
    </w:p>
    <w:p w:rsidR="00EC558C" w:rsidRPr="00FD4F8F" w:rsidRDefault="003809AA" w:rsidP="003809AA">
      <w:pPr>
        <w:pStyle w:val="NormalParagraph"/>
      </w:pPr>
      <w:bookmarkStart w:id="11" w:name="_Toc340590400"/>
      <w:bookmarkStart w:id="12" w:name="_Toc348956435"/>
      <w:bookmarkStart w:id="13" w:name="_Toc338066354"/>
      <w:bookmarkStart w:id="14" w:name="_Toc335919637"/>
      <w:bookmarkStart w:id="15" w:name="_Toc101946534"/>
      <w:r w:rsidRPr="00FD4F8F">
        <w:t xml:space="preserve">This Document defines, in full, the format and validation of </w:t>
      </w:r>
      <w:r>
        <w:t>CSV</w:t>
      </w:r>
      <w:r w:rsidRPr="00FD4F8F">
        <w:t xml:space="preserve"> files that can be used between </w:t>
      </w:r>
      <w:r>
        <w:t>DSP and ARP.</w:t>
      </w:r>
    </w:p>
    <w:p w:rsidR="009231D0" w:rsidRPr="009B20CC" w:rsidRDefault="009231D0" w:rsidP="009231D0">
      <w:pPr>
        <w:pStyle w:val="Heading2"/>
        <w:tabs>
          <w:tab w:val="clear" w:pos="578"/>
          <w:tab w:val="num" w:pos="624"/>
        </w:tabs>
        <w:spacing w:before="240" w:after="60" w:line="276" w:lineRule="auto"/>
        <w:ind w:left="624" w:hanging="624"/>
      </w:pPr>
      <w:r w:rsidRPr="009B20CC">
        <w:t>Definitions</w:t>
      </w:r>
      <w:bookmarkEnd w:id="11"/>
      <w:bookmarkEnd w:id="1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524"/>
      </w:tblGrid>
      <w:tr w:rsidR="009231D0" w:rsidRPr="009B20CC" w:rsidTr="00C94066">
        <w:trPr>
          <w:cantSplit/>
          <w:tblHeader/>
        </w:trPr>
        <w:tc>
          <w:tcPr>
            <w:tcW w:w="2552" w:type="dxa"/>
            <w:shd w:val="clear" w:color="auto" w:fill="DE002B"/>
          </w:tcPr>
          <w:p w:rsidR="009231D0" w:rsidRPr="009B20CC" w:rsidRDefault="009231D0" w:rsidP="00C94066">
            <w:pPr>
              <w:keepNext/>
              <w:spacing w:before="60" w:line="276" w:lineRule="auto"/>
              <w:jc w:val="left"/>
              <w:rPr>
                <w:rFonts w:cs="Arial"/>
                <w:b/>
                <w:color w:val="FFFFFF"/>
                <w:szCs w:val="22"/>
                <w:lang w:val="en-US" w:eastAsia="en-GB" w:bidi="ar-SA"/>
              </w:rPr>
            </w:pPr>
            <w:r w:rsidRPr="009B20CC">
              <w:rPr>
                <w:rFonts w:cs="Arial"/>
                <w:b/>
                <w:color w:val="FFFFFF"/>
                <w:szCs w:val="22"/>
                <w:lang w:val="en-US" w:eastAsia="en-GB" w:bidi="ar-SA"/>
              </w:rPr>
              <w:t xml:space="preserve">Term </w:t>
            </w:r>
          </w:p>
        </w:tc>
        <w:tc>
          <w:tcPr>
            <w:tcW w:w="6524" w:type="dxa"/>
            <w:shd w:val="clear" w:color="auto" w:fill="DE002B"/>
          </w:tcPr>
          <w:p w:rsidR="009231D0" w:rsidRPr="009B20CC" w:rsidRDefault="009231D0" w:rsidP="00C94066">
            <w:pPr>
              <w:keepNext/>
              <w:spacing w:before="60" w:line="276" w:lineRule="auto"/>
              <w:jc w:val="left"/>
              <w:rPr>
                <w:rFonts w:cs="Arial"/>
                <w:b/>
                <w:color w:val="FFFFFF"/>
                <w:szCs w:val="22"/>
                <w:lang w:val="en-US" w:eastAsia="en-GB" w:bidi="ar-SA"/>
              </w:rPr>
            </w:pPr>
            <w:r w:rsidRPr="009B20CC">
              <w:rPr>
                <w:rFonts w:cs="Arial"/>
                <w:b/>
                <w:color w:val="FFFFFF"/>
                <w:szCs w:val="22"/>
                <w:lang w:val="en-US" w:eastAsia="en-GB" w:bidi="ar-SA"/>
              </w:rPr>
              <w:t>Description</w:t>
            </w:r>
          </w:p>
        </w:tc>
      </w:tr>
      <w:tr w:rsidR="009231D0" w:rsidTr="00C94066">
        <w:tc>
          <w:tcPr>
            <w:tcW w:w="2552" w:type="dxa"/>
            <w:tcBorders>
              <w:top w:val="single" w:sz="4" w:space="0" w:color="auto"/>
              <w:left w:val="single" w:sz="4" w:space="0" w:color="auto"/>
              <w:bottom w:val="single" w:sz="4" w:space="0" w:color="auto"/>
              <w:right w:val="single" w:sz="4" w:space="0" w:color="auto"/>
            </w:tcBorders>
            <w:vAlign w:val="center"/>
            <w:hideMark/>
          </w:tcPr>
          <w:p w:rsidR="009231D0" w:rsidRDefault="009231D0" w:rsidP="00C94066">
            <w:pPr>
              <w:pStyle w:val="TableText"/>
            </w:pPr>
            <w:r>
              <w:t>Calls</w:t>
            </w:r>
          </w:p>
        </w:tc>
        <w:tc>
          <w:tcPr>
            <w:tcW w:w="6524" w:type="dxa"/>
            <w:tcBorders>
              <w:top w:val="single" w:sz="4" w:space="0" w:color="auto"/>
              <w:left w:val="single" w:sz="4" w:space="0" w:color="auto"/>
              <w:bottom w:val="single" w:sz="4" w:space="0" w:color="auto"/>
              <w:right w:val="single" w:sz="4" w:space="0" w:color="auto"/>
            </w:tcBorders>
            <w:vAlign w:val="center"/>
            <w:hideMark/>
          </w:tcPr>
          <w:p w:rsidR="009231D0" w:rsidRDefault="009231D0" w:rsidP="00C94066">
            <w:pPr>
              <w:pStyle w:val="TableText"/>
            </w:pPr>
            <w:r>
              <w:t>All call events defined for the applicable format (for example TAP, NRTRDE)</w:t>
            </w:r>
          </w:p>
        </w:tc>
      </w:tr>
    </w:tbl>
    <w:p w:rsidR="009231D0" w:rsidRPr="009B20CC" w:rsidRDefault="009231D0" w:rsidP="009231D0">
      <w:pPr>
        <w:pStyle w:val="Heading2"/>
        <w:tabs>
          <w:tab w:val="clear" w:pos="578"/>
          <w:tab w:val="num" w:pos="624"/>
        </w:tabs>
        <w:spacing w:before="240" w:after="60" w:line="276" w:lineRule="auto"/>
        <w:ind w:left="624" w:hanging="624"/>
      </w:pPr>
      <w:bookmarkStart w:id="16" w:name="_Toc327447334"/>
      <w:bookmarkStart w:id="17" w:name="_Toc327548002"/>
      <w:bookmarkStart w:id="18" w:name="_Toc327548202"/>
      <w:bookmarkStart w:id="19" w:name="_Toc340590401"/>
      <w:bookmarkStart w:id="20" w:name="_Toc348956436"/>
      <w:r w:rsidRPr="009B20CC">
        <w:t>Abbreviations</w:t>
      </w:r>
      <w:bookmarkEnd w:id="16"/>
      <w:bookmarkEnd w:id="17"/>
      <w:bookmarkEnd w:id="18"/>
      <w:bookmarkEnd w:id="19"/>
      <w:bookmarkEnd w:id="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7800"/>
      </w:tblGrid>
      <w:tr w:rsidR="009231D0" w:rsidRPr="009B20CC" w:rsidTr="00C94066">
        <w:trPr>
          <w:cantSplit/>
          <w:tblHeader/>
        </w:trPr>
        <w:tc>
          <w:tcPr>
            <w:tcW w:w="1276" w:type="dxa"/>
            <w:shd w:val="clear" w:color="auto" w:fill="DE002B"/>
          </w:tcPr>
          <w:p w:rsidR="009231D0" w:rsidRPr="009B20CC" w:rsidRDefault="009231D0" w:rsidP="00C94066">
            <w:pPr>
              <w:keepNext/>
              <w:spacing w:before="60" w:line="276" w:lineRule="auto"/>
              <w:jc w:val="left"/>
              <w:rPr>
                <w:rFonts w:cs="Arial"/>
                <w:b/>
                <w:color w:val="FFFFFF"/>
                <w:szCs w:val="22"/>
                <w:lang w:val="en-US" w:eastAsia="en-GB" w:bidi="ar-SA"/>
              </w:rPr>
            </w:pPr>
            <w:r w:rsidRPr="009B20CC">
              <w:rPr>
                <w:rFonts w:cs="Arial"/>
                <w:b/>
                <w:color w:val="FFFFFF"/>
                <w:szCs w:val="22"/>
                <w:lang w:val="en-US" w:eastAsia="en-GB" w:bidi="ar-SA"/>
              </w:rPr>
              <w:t xml:space="preserve">Term </w:t>
            </w:r>
          </w:p>
        </w:tc>
        <w:tc>
          <w:tcPr>
            <w:tcW w:w="7800" w:type="dxa"/>
            <w:shd w:val="clear" w:color="auto" w:fill="DE002B"/>
          </w:tcPr>
          <w:p w:rsidR="009231D0" w:rsidRPr="009B20CC" w:rsidRDefault="009231D0" w:rsidP="00C94066">
            <w:pPr>
              <w:keepNext/>
              <w:spacing w:before="60" w:line="276" w:lineRule="auto"/>
              <w:jc w:val="left"/>
              <w:rPr>
                <w:rFonts w:cs="Arial"/>
                <w:b/>
                <w:color w:val="FFFFFF"/>
                <w:szCs w:val="22"/>
                <w:lang w:val="en-US" w:eastAsia="en-GB" w:bidi="ar-SA"/>
              </w:rPr>
            </w:pPr>
            <w:r w:rsidRPr="009B20CC">
              <w:rPr>
                <w:rFonts w:cs="Arial"/>
                <w:b/>
                <w:color w:val="FFFFFF"/>
                <w:szCs w:val="22"/>
                <w:lang w:val="en-US" w:eastAsia="en-GB" w:bidi="ar-SA"/>
              </w:rPr>
              <w:t>Description</w:t>
            </w:r>
          </w:p>
        </w:tc>
      </w:tr>
      <w:tr w:rsidR="00BD7030" w:rsidRPr="009B20CC" w:rsidTr="00C94066">
        <w:tc>
          <w:tcPr>
            <w:tcW w:w="1276" w:type="dxa"/>
            <w:vAlign w:val="center"/>
          </w:tcPr>
          <w:p w:rsidR="00BD7030" w:rsidRDefault="00BD7030" w:rsidP="00C94066">
            <w:pPr>
              <w:pStyle w:val="TableText"/>
            </w:pPr>
            <w:r>
              <w:t>ABF</w:t>
            </w:r>
          </w:p>
        </w:tc>
        <w:tc>
          <w:tcPr>
            <w:tcW w:w="7800" w:type="dxa"/>
            <w:vAlign w:val="center"/>
          </w:tcPr>
          <w:p w:rsidR="00BD7030" w:rsidRDefault="00BD7030" w:rsidP="00C94066">
            <w:pPr>
              <w:pStyle w:val="TableText"/>
            </w:pPr>
            <w:r>
              <w:t>Alternative Billing Format</w:t>
            </w:r>
          </w:p>
        </w:tc>
      </w:tr>
      <w:tr w:rsidR="00DE1407" w:rsidRPr="009B20CC" w:rsidTr="00C94066">
        <w:tc>
          <w:tcPr>
            <w:tcW w:w="1276" w:type="dxa"/>
            <w:vAlign w:val="center"/>
          </w:tcPr>
          <w:p w:rsidR="00DE1407" w:rsidRDefault="00DE1407" w:rsidP="00C94066">
            <w:pPr>
              <w:pStyle w:val="TableText"/>
            </w:pPr>
            <w:r>
              <w:t>APN</w:t>
            </w:r>
          </w:p>
        </w:tc>
        <w:tc>
          <w:tcPr>
            <w:tcW w:w="7800" w:type="dxa"/>
            <w:vAlign w:val="center"/>
          </w:tcPr>
          <w:p w:rsidR="00DE1407" w:rsidRDefault="00DE1407" w:rsidP="00C94066">
            <w:pPr>
              <w:pStyle w:val="TableText"/>
            </w:pPr>
            <w:r>
              <w:t>Access Point Name</w:t>
            </w:r>
          </w:p>
        </w:tc>
      </w:tr>
      <w:tr w:rsidR="005A7E3F" w:rsidRPr="009B20CC" w:rsidTr="00C94066">
        <w:tc>
          <w:tcPr>
            <w:tcW w:w="1276" w:type="dxa"/>
            <w:vAlign w:val="center"/>
          </w:tcPr>
          <w:p w:rsidR="005A7E3F" w:rsidRDefault="005A7E3F" w:rsidP="00C94066">
            <w:pPr>
              <w:pStyle w:val="TableText"/>
            </w:pPr>
            <w:r>
              <w:t>ARP</w:t>
            </w:r>
          </w:p>
        </w:tc>
        <w:tc>
          <w:tcPr>
            <w:tcW w:w="7800" w:type="dxa"/>
            <w:vAlign w:val="center"/>
          </w:tcPr>
          <w:p w:rsidR="005A7E3F" w:rsidRDefault="005A7E3F" w:rsidP="00C94066">
            <w:pPr>
              <w:pStyle w:val="TableText"/>
            </w:pPr>
            <w:r>
              <w:t>Alternative Roaming Provider</w:t>
            </w:r>
          </w:p>
        </w:tc>
      </w:tr>
      <w:tr w:rsidR="00E602FA" w:rsidRPr="009B20CC" w:rsidTr="00C94066">
        <w:tc>
          <w:tcPr>
            <w:tcW w:w="1276" w:type="dxa"/>
            <w:vAlign w:val="center"/>
          </w:tcPr>
          <w:p w:rsidR="00E602FA" w:rsidRDefault="00E602FA" w:rsidP="00C94066">
            <w:pPr>
              <w:pStyle w:val="TableText"/>
            </w:pPr>
            <w:r>
              <w:t>CR</w:t>
            </w:r>
          </w:p>
        </w:tc>
        <w:tc>
          <w:tcPr>
            <w:tcW w:w="7800" w:type="dxa"/>
            <w:vAlign w:val="center"/>
          </w:tcPr>
          <w:p w:rsidR="00E602FA" w:rsidRDefault="00E602FA" w:rsidP="00C94066">
            <w:pPr>
              <w:pStyle w:val="TableText"/>
            </w:pPr>
            <w:r>
              <w:t>Carriage Return</w:t>
            </w:r>
          </w:p>
        </w:tc>
      </w:tr>
      <w:tr w:rsidR="00845BF1" w:rsidRPr="009B20CC" w:rsidTr="00C94066">
        <w:tc>
          <w:tcPr>
            <w:tcW w:w="1276" w:type="dxa"/>
            <w:vAlign w:val="center"/>
          </w:tcPr>
          <w:p w:rsidR="00845BF1" w:rsidRDefault="00845BF1" w:rsidP="00C94066">
            <w:pPr>
              <w:pStyle w:val="TableText"/>
            </w:pPr>
            <w:r>
              <w:t>CSV</w:t>
            </w:r>
          </w:p>
        </w:tc>
        <w:tc>
          <w:tcPr>
            <w:tcW w:w="7800" w:type="dxa"/>
            <w:vAlign w:val="center"/>
          </w:tcPr>
          <w:p w:rsidR="00845BF1" w:rsidRDefault="00845BF1" w:rsidP="00C94066">
            <w:pPr>
              <w:pStyle w:val="TableText"/>
            </w:pPr>
            <w:r>
              <w:t>Comma Separated Values</w:t>
            </w:r>
          </w:p>
        </w:tc>
      </w:tr>
      <w:tr w:rsidR="005A7E3F" w:rsidRPr="009B20CC" w:rsidTr="00C94066">
        <w:tc>
          <w:tcPr>
            <w:tcW w:w="1276" w:type="dxa"/>
            <w:vAlign w:val="center"/>
          </w:tcPr>
          <w:p w:rsidR="005A7E3F" w:rsidRDefault="005A7E3F" w:rsidP="00C94066">
            <w:pPr>
              <w:pStyle w:val="TableText"/>
            </w:pPr>
            <w:r>
              <w:t>DSP</w:t>
            </w:r>
          </w:p>
        </w:tc>
        <w:tc>
          <w:tcPr>
            <w:tcW w:w="7800" w:type="dxa"/>
            <w:vAlign w:val="center"/>
          </w:tcPr>
          <w:p w:rsidR="005A7E3F" w:rsidRDefault="005A7E3F" w:rsidP="00C94066">
            <w:pPr>
              <w:pStyle w:val="TableText"/>
            </w:pPr>
            <w:r>
              <w:t>Domestic Service Provider</w:t>
            </w:r>
          </w:p>
        </w:tc>
      </w:tr>
      <w:tr w:rsidR="005A7E3F" w:rsidRPr="009B20CC" w:rsidTr="00C94066">
        <w:tc>
          <w:tcPr>
            <w:tcW w:w="1276" w:type="dxa"/>
            <w:vAlign w:val="center"/>
          </w:tcPr>
          <w:p w:rsidR="005A7E3F" w:rsidRDefault="005A7E3F" w:rsidP="00C94066">
            <w:pPr>
              <w:pStyle w:val="TableText"/>
            </w:pPr>
            <w:r>
              <w:t>GPRS</w:t>
            </w:r>
          </w:p>
        </w:tc>
        <w:tc>
          <w:tcPr>
            <w:tcW w:w="7800" w:type="dxa"/>
            <w:vAlign w:val="center"/>
          </w:tcPr>
          <w:p w:rsidR="005A7E3F" w:rsidRDefault="00DE1407" w:rsidP="00C94066">
            <w:pPr>
              <w:pStyle w:val="TableText"/>
            </w:pPr>
            <w:r>
              <w:t>General Packet Radio Service</w:t>
            </w:r>
          </w:p>
        </w:tc>
      </w:tr>
      <w:tr w:rsidR="009231D0" w:rsidRPr="009B20CC" w:rsidTr="00C94066">
        <w:tc>
          <w:tcPr>
            <w:tcW w:w="1276" w:type="dxa"/>
            <w:vAlign w:val="center"/>
          </w:tcPr>
          <w:p w:rsidR="009231D0" w:rsidRDefault="009231D0" w:rsidP="00C94066">
            <w:pPr>
              <w:pStyle w:val="TableText"/>
            </w:pPr>
            <w:r>
              <w:t>HPMN</w:t>
            </w:r>
          </w:p>
        </w:tc>
        <w:tc>
          <w:tcPr>
            <w:tcW w:w="7800" w:type="dxa"/>
            <w:vAlign w:val="center"/>
          </w:tcPr>
          <w:p w:rsidR="009231D0" w:rsidRDefault="009231D0" w:rsidP="00C94066">
            <w:pPr>
              <w:pStyle w:val="TableText"/>
            </w:pPr>
            <w:r>
              <w:t>Home Public Mobile Network</w:t>
            </w:r>
          </w:p>
        </w:tc>
      </w:tr>
      <w:tr w:rsidR="00E602FA" w:rsidRPr="009B20CC" w:rsidTr="00C94066">
        <w:tc>
          <w:tcPr>
            <w:tcW w:w="1276" w:type="dxa"/>
            <w:vAlign w:val="center"/>
          </w:tcPr>
          <w:p w:rsidR="00E602FA" w:rsidRDefault="00E602FA" w:rsidP="00C94066">
            <w:pPr>
              <w:pStyle w:val="TableText"/>
            </w:pPr>
            <w:r>
              <w:t>LF</w:t>
            </w:r>
          </w:p>
        </w:tc>
        <w:tc>
          <w:tcPr>
            <w:tcW w:w="7800" w:type="dxa"/>
            <w:vAlign w:val="center"/>
          </w:tcPr>
          <w:p w:rsidR="00E602FA" w:rsidRDefault="00E602FA" w:rsidP="00C94066">
            <w:pPr>
              <w:pStyle w:val="TableText"/>
            </w:pPr>
            <w:r>
              <w:t>Line Feed</w:t>
            </w:r>
          </w:p>
        </w:tc>
      </w:tr>
      <w:tr w:rsidR="005A7E3F" w:rsidRPr="009B20CC" w:rsidTr="00C94066">
        <w:tc>
          <w:tcPr>
            <w:tcW w:w="1276" w:type="dxa"/>
            <w:vAlign w:val="center"/>
          </w:tcPr>
          <w:p w:rsidR="005A7E3F" w:rsidRDefault="005A7E3F" w:rsidP="00C94066">
            <w:pPr>
              <w:pStyle w:val="TableText"/>
            </w:pPr>
            <w:r>
              <w:t>MMS</w:t>
            </w:r>
          </w:p>
        </w:tc>
        <w:tc>
          <w:tcPr>
            <w:tcW w:w="7800" w:type="dxa"/>
            <w:vAlign w:val="center"/>
          </w:tcPr>
          <w:p w:rsidR="005A7E3F" w:rsidRDefault="005A7E3F" w:rsidP="00C94066">
            <w:pPr>
              <w:pStyle w:val="TableText"/>
            </w:pPr>
            <w:r>
              <w:t>Multimedia Messaging Service</w:t>
            </w:r>
          </w:p>
        </w:tc>
      </w:tr>
      <w:tr w:rsidR="009231D0" w:rsidRPr="009B20CC" w:rsidTr="00C94066">
        <w:tc>
          <w:tcPr>
            <w:tcW w:w="1276" w:type="dxa"/>
            <w:vAlign w:val="center"/>
          </w:tcPr>
          <w:p w:rsidR="009231D0" w:rsidRDefault="009231D0" w:rsidP="00C94066">
            <w:pPr>
              <w:pStyle w:val="TableText"/>
            </w:pPr>
            <w:r>
              <w:t>MOC</w:t>
            </w:r>
          </w:p>
        </w:tc>
        <w:tc>
          <w:tcPr>
            <w:tcW w:w="7800" w:type="dxa"/>
            <w:vAlign w:val="center"/>
          </w:tcPr>
          <w:p w:rsidR="009231D0" w:rsidRDefault="009231D0" w:rsidP="00C94066">
            <w:pPr>
              <w:pStyle w:val="TableText"/>
            </w:pPr>
            <w:r>
              <w:t>Mobile Originated Call</w:t>
            </w:r>
          </w:p>
        </w:tc>
      </w:tr>
      <w:tr w:rsidR="009231D0" w:rsidRPr="009B20CC" w:rsidTr="00C94066">
        <w:tc>
          <w:tcPr>
            <w:tcW w:w="1276" w:type="dxa"/>
            <w:vAlign w:val="center"/>
          </w:tcPr>
          <w:p w:rsidR="009231D0" w:rsidRDefault="009231D0" w:rsidP="00C94066">
            <w:pPr>
              <w:pStyle w:val="TableText"/>
            </w:pPr>
            <w:r>
              <w:t>MTC</w:t>
            </w:r>
          </w:p>
        </w:tc>
        <w:tc>
          <w:tcPr>
            <w:tcW w:w="7800" w:type="dxa"/>
            <w:vAlign w:val="center"/>
          </w:tcPr>
          <w:p w:rsidR="009231D0" w:rsidRDefault="009231D0" w:rsidP="00C94066">
            <w:pPr>
              <w:pStyle w:val="TableText"/>
            </w:pPr>
            <w:r>
              <w:t>Mobile Terminated Call</w:t>
            </w:r>
          </w:p>
        </w:tc>
      </w:tr>
      <w:tr w:rsidR="009231D0" w:rsidRPr="009B20CC" w:rsidTr="00C94066">
        <w:tc>
          <w:tcPr>
            <w:tcW w:w="1276" w:type="dxa"/>
            <w:vAlign w:val="center"/>
          </w:tcPr>
          <w:p w:rsidR="009231D0" w:rsidRDefault="009231D0" w:rsidP="00C94066">
            <w:pPr>
              <w:pStyle w:val="TableText"/>
            </w:pPr>
            <w:r>
              <w:t>NRTRDE</w:t>
            </w:r>
          </w:p>
        </w:tc>
        <w:tc>
          <w:tcPr>
            <w:tcW w:w="7800" w:type="dxa"/>
            <w:vAlign w:val="center"/>
          </w:tcPr>
          <w:p w:rsidR="009231D0" w:rsidRDefault="009231D0" w:rsidP="00C94066">
            <w:pPr>
              <w:pStyle w:val="TableText"/>
            </w:pPr>
            <w:r>
              <w:t>Near Real Time Roaming Data Exchange</w:t>
            </w:r>
          </w:p>
        </w:tc>
      </w:tr>
      <w:tr w:rsidR="009231D0" w:rsidRPr="009B20CC" w:rsidTr="00C94066">
        <w:tc>
          <w:tcPr>
            <w:tcW w:w="1276" w:type="dxa"/>
            <w:vAlign w:val="center"/>
          </w:tcPr>
          <w:p w:rsidR="009231D0" w:rsidRDefault="009231D0" w:rsidP="00C94066">
            <w:pPr>
              <w:pStyle w:val="TableText"/>
            </w:pPr>
            <w:r>
              <w:t>PRD</w:t>
            </w:r>
          </w:p>
        </w:tc>
        <w:tc>
          <w:tcPr>
            <w:tcW w:w="7800" w:type="dxa"/>
            <w:vAlign w:val="center"/>
          </w:tcPr>
          <w:p w:rsidR="009231D0" w:rsidRDefault="009231D0" w:rsidP="00C94066">
            <w:pPr>
              <w:pStyle w:val="TableText"/>
            </w:pPr>
            <w:r>
              <w:t>Permanent Reference Document</w:t>
            </w:r>
          </w:p>
        </w:tc>
      </w:tr>
      <w:tr w:rsidR="009231D0" w:rsidRPr="009B20CC" w:rsidTr="00C94066">
        <w:tc>
          <w:tcPr>
            <w:tcW w:w="1276" w:type="dxa"/>
            <w:vAlign w:val="center"/>
          </w:tcPr>
          <w:p w:rsidR="009231D0" w:rsidRDefault="009231D0" w:rsidP="00C94066">
            <w:pPr>
              <w:pStyle w:val="TableText"/>
            </w:pPr>
            <w:r>
              <w:t>RAP</w:t>
            </w:r>
          </w:p>
        </w:tc>
        <w:tc>
          <w:tcPr>
            <w:tcW w:w="7800" w:type="dxa"/>
            <w:vAlign w:val="center"/>
          </w:tcPr>
          <w:p w:rsidR="009231D0" w:rsidRDefault="009231D0" w:rsidP="00C94066">
            <w:pPr>
              <w:pStyle w:val="TableText"/>
            </w:pPr>
            <w:r>
              <w:t>Returned Account Procedure</w:t>
            </w:r>
          </w:p>
        </w:tc>
      </w:tr>
      <w:tr w:rsidR="009231D0" w:rsidRPr="009B20CC" w:rsidTr="00C94066">
        <w:tc>
          <w:tcPr>
            <w:tcW w:w="1276" w:type="dxa"/>
            <w:vAlign w:val="center"/>
          </w:tcPr>
          <w:p w:rsidR="009231D0" w:rsidRDefault="009231D0" w:rsidP="00C94066">
            <w:pPr>
              <w:pStyle w:val="TableText"/>
            </w:pPr>
            <w:r>
              <w:t>Sender</w:t>
            </w:r>
          </w:p>
        </w:tc>
        <w:tc>
          <w:tcPr>
            <w:tcW w:w="7800" w:type="dxa"/>
            <w:vAlign w:val="center"/>
          </w:tcPr>
          <w:p w:rsidR="009231D0" w:rsidRDefault="009231D0" w:rsidP="00C94066">
            <w:pPr>
              <w:pStyle w:val="TableText"/>
            </w:pPr>
            <w:r>
              <w:t>Sender of the data</w:t>
            </w:r>
          </w:p>
        </w:tc>
      </w:tr>
      <w:tr w:rsidR="009231D0" w:rsidRPr="009B20CC" w:rsidTr="00C94066">
        <w:tc>
          <w:tcPr>
            <w:tcW w:w="1276" w:type="dxa"/>
            <w:vAlign w:val="center"/>
          </w:tcPr>
          <w:p w:rsidR="009231D0" w:rsidRDefault="009231D0" w:rsidP="00C94066">
            <w:pPr>
              <w:pStyle w:val="TableText"/>
            </w:pPr>
            <w:r>
              <w:t>SMS</w:t>
            </w:r>
          </w:p>
        </w:tc>
        <w:tc>
          <w:tcPr>
            <w:tcW w:w="7800" w:type="dxa"/>
            <w:vAlign w:val="center"/>
          </w:tcPr>
          <w:p w:rsidR="009231D0" w:rsidRDefault="009231D0" w:rsidP="00C94066">
            <w:pPr>
              <w:pStyle w:val="TableText"/>
            </w:pPr>
            <w:r>
              <w:t>Short Message Service</w:t>
            </w:r>
          </w:p>
        </w:tc>
      </w:tr>
      <w:tr w:rsidR="009231D0" w:rsidRPr="009B20CC" w:rsidTr="00C94066">
        <w:tc>
          <w:tcPr>
            <w:tcW w:w="1276" w:type="dxa"/>
            <w:vAlign w:val="center"/>
          </w:tcPr>
          <w:p w:rsidR="009231D0" w:rsidRDefault="009231D0" w:rsidP="00C94066">
            <w:pPr>
              <w:pStyle w:val="TableText"/>
            </w:pPr>
            <w:r>
              <w:t>TAP</w:t>
            </w:r>
          </w:p>
        </w:tc>
        <w:tc>
          <w:tcPr>
            <w:tcW w:w="7800" w:type="dxa"/>
            <w:vAlign w:val="center"/>
          </w:tcPr>
          <w:p w:rsidR="009231D0" w:rsidRDefault="009231D0" w:rsidP="00C94066">
            <w:pPr>
              <w:pStyle w:val="TableText"/>
            </w:pPr>
            <w:r>
              <w:t>Transferred Account Procedure</w:t>
            </w:r>
          </w:p>
        </w:tc>
      </w:tr>
      <w:tr w:rsidR="005A7E3F" w:rsidRPr="009B20CC" w:rsidTr="00C94066">
        <w:tc>
          <w:tcPr>
            <w:tcW w:w="1276" w:type="dxa"/>
            <w:vAlign w:val="center"/>
          </w:tcPr>
          <w:p w:rsidR="005A7E3F" w:rsidRDefault="005A7E3F" w:rsidP="00C94066">
            <w:pPr>
              <w:pStyle w:val="TableText"/>
            </w:pPr>
            <w:r>
              <w:t>USSD</w:t>
            </w:r>
          </w:p>
        </w:tc>
        <w:tc>
          <w:tcPr>
            <w:tcW w:w="7800" w:type="dxa"/>
            <w:vAlign w:val="center"/>
          </w:tcPr>
          <w:p w:rsidR="005A7E3F" w:rsidRDefault="00DE1407" w:rsidP="00C94066">
            <w:pPr>
              <w:pStyle w:val="TableText"/>
            </w:pPr>
            <w:r>
              <w:t>Unstructured Supplementary Service Data</w:t>
            </w:r>
          </w:p>
        </w:tc>
      </w:tr>
      <w:tr w:rsidR="009231D0" w:rsidRPr="009B20CC" w:rsidTr="00C94066">
        <w:tc>
          <w:tcPr>
            <w:tcW w:w="1276" w:type="dxa"/>
            <w:vAlign w:val="center"/>
          </w:tcPr>
          <w:p w:rsidR="009231D0" w:rsidRDefault="009231D0" w:rsidP="00C94066">
            <w:pPr>
              <w:pStyle w:val="TableText"/>
            </w:pPr>
            <w:r>
              <w:t>UTC</w:t>
            </w:r>
          </w:p>
        </w:tc>
        <w:tc>
          <w:tcPr>
            <w:tcW w:w="7800" w:type="dxa"/>
            <w:vAlign w:val="center"/>
          </w:tcPr>
          <w:p w:rsidR="009231D0" w:rsidRDefault="009231D0" w:rsidP="00C94066">
            <w:pPr>
              <w:pStyle w:val="TableText"/>
            </w:pPr>
            <w:r>
              <w:t>Universal Time Co-ordinated</w:t>
            </w:r>
          </w:p>
        </w:tc>
      </w:tr>
      <w:tr w:rsidR="009231D0" w:rsidRPr="009B20CC" w:rsidTr="00C94066">
        <w:tc>
          <w:tcPr>
            <w:tcW w:w="1276" w:type="dxa"/>
            <w:vAlign w:val="center"/>
          </w:tcPr>
          <w:p w:rsidR="009231D0" w:rsidRDefault="009231D0" w:rsidP="00C94066">
            <w:pPr>
              <w:pStyle w:val="TableText"/>
            </w:pPr>
            <w:r>
              <w:t>VPMN</w:t>
            </w:r>
          </w:p>
        </w:tc>
        <w:tc>
          <w:tcPr>
            <w:tcW w:w="7800" w:type="dxa"/>
            <w:vAlign w:val="center"/>
          </w:tcPr>
          <w:p w:rsidR="009231D0" w:rsidRDefault="009231D0" w:rsidP="00C94066">
            <w:pPr>
              <w:pStyle w:val="TableText"/>
            </w:pPr>
            <w:r>
              <w:t>Visited Public Mobile Network</w:t>
            </w:r>
          </w:p>
        </w:tc>
      </w:tr>
    </w:tbl>
    <w:p w:rsidR="009231D0" w:rsidRPr="009B20CC" w:rsidRDefault="009231D0" w:rsidP="009231D0">
      <w:pPr>
        <w:pStyle w:val="Heading2"/>
        <w:tabs>
          <w:tab w:val="clear" w:pos="578"/>
          <w:tab w:val="num" w:pos="624"/>
        </w:tabs>
        <w:spacing w:before="240" w:after="60" w:line="276" w:lineRule="auto"/>
        <w:ind w:left="624" w:hanging="624"/>
      </w:pPr>
      <w:bookmarkStart w:id="21" w:name="_Toc327447332"/>
      <w:bookmarkStart w:id="22" w:name="_Toc327547999"/>
      <w:bookmarkStart w:id="23" w:name="_Toc327548199"/>
      <w:bookmarkStart w:id="24" w:name="_Toc340590402"/>
      <w:bookmarkStart w:id="25" w:name="_Toc348956437"/>
      <w:bookmarkStart w:id="26" w:name="_Toc327548004"/>
      <w:bookmarkStart w:id="27" w:name="_Toc327548204"/>
      <w:r w:rsidRPr="009B20CC">
        <w:lastRenderedPageBreak/>
        <w:t>References</w:t>
      </w:r>
      <w:bookmarkEnd w:id="21"/>
      <w:bookmarkEnd w:id="22"/>
      <w:bookmarkEnd w:id="23"/>
      <w:bookmarkEnd w:id="24"/>
      <w:bookmarkEnd w:id="2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1"/>
        <w:gridCol w:w="1556"/>
        <w:gridCol w:w="6949"/>
      </w:tblGrid>
      <w:tr w:rsidR="009231D0" w:rsidRPr="009B20CC" w:rsidTr="00C94066">
        <w:trPr>
          <w:cantSplit/>
          <w:tblHeader/>
        </w:trPr>
        <w:tc>
          <w:tcPr>
            <w:tcW w:w="571" w:type="dxa"/>
            <w:shd w:val="clear" w:color="auto" w:fill="DE002B"/>
            <w:vAlign w:val="bottom"/>
          </w:tcPr>
          <w:p w:rsidR="009231D0" w:rsidRPr="009B20CC" w:rsidRDefault="009231D0" w:rsidP="00C94066">
            <w:pPr>
              <w:keepNext/>
              <w:spacing w:before="60" w:line="276" w:lineRule="auto"/>
              <w:jc w:val="left"/>
              <w:rPr>
                <w:rFonts w:cs="Arial"/>
                <w:b/>
                <w:color w:val="FFFFFF"/>
                <w:szCs w:val="22"/>
                <w:lang w:val="en-US" w:eastAsia="en-GB" w:bidi="ar-SA"/>
              </w:rPr>
            </w:pPr>
            <w:r w:rsidRPr="009B20CC">
              <w:rPr>
                <w:rFonts w:cs="Arial"/>
                <w:b/>
                <w:color w:val="FFFFFF"/>
                <w:szCs w:val="22"/>
                <w:lang w:val="en-US" w:eastAsia="en-GB" w:bidi="ar-SA"/>
              </w:rPr>
              <w:t>Ref</w:t>
            </w:r>
          </w:p>
        </w:tc>
        <w:tc>
          <w:tcPr>
            <w:tcW w:w="1556" w:type="dxa"/>
            <w:shd w:val="clear" w:color="auto" w:fill="DE002B"/>
            <w:vAlign w:val="bottom"/>
          </w:tcPr>
          <w:p w:rsidR="009231D0" w:rsidRPr="009B20CC" w:rsidRDefault="009231D0" w:rsidP="00C94066">
            <w:pPr>
              <w:keepNext/>
              <w:spacing w:before="60" w:line="276" w:lineRule="auto"/>
              <w:jc w:val="left"/>
              <w:rPr>
                <w:rFonts w:cs="Arial"/>
                <w:b/>
                <w:color w:val="FFFFFF"/>
                <w:szCs w:val="22"/>
                <w:lang w:val="en-US" w:eastAsia="en-GB" w:bidi="ar-SA"/>
              </w:rPr>
            </w:pPr>
            <w:r w:rsidRPr="009B20CC">
              <w:rPr>
                <w:rFonts w:cs="Arial"/>
                <w:b/>
                <w:color w:val="FFFFFF"/>
                <w:szCs w:val="22"/>
                <w:lang w:val="en-US" w:eastAsia="en-GB" w:bidi="ar-SA"/>
              </w:rPr>
              <w:t>Doc Number</w:t>
            </w:r>
          </w:p>
        </w:tc>
        <w:tc>
          <w:tcPr>
            <w:tcW w:w="6949" w:type="dxa"/>
            <w:shd w:val="clear" w:color="auto" w:fill="DE002B"/>
            <w:vAlign w:val="bottom"/>
          </w:tcPr>
          <w:p w:rsidR="009231D0" w:rsidRPr="009B20CC" w:rsidRDefault="009231D0" w:rsidP="00C94066">
            <w:pPr>
              <w:keepNext/>
              <w:spacing w:before="60" w:line="276" w:lineRule="auto"/>
              <w:jc w:val="left"/>
              <w:rPr>
                <w:rFonts w:cs="Arial"/>
                <w:b/>
                <w:color w:val="FFFFFF"/>
                <w:szCs w:val="22"/>
                <w:lang w:val="en-US" w:eastAsia="en-GB" w:bidi="ar-SA"/>
              </w:rPr>
            </w:pPr>
            <w:r w:rsidRPr="009B20CC">
              <w:rPr>
                <w:rFonts w:cs="Arial"/>
                <w:b/>
                <w:color w:val="FFFFFF"/>
                <w:szCs w:val="22"/>
                <w:lang w:val="en-US" w:eastAsia="en-GB" w:bidi="ar-SA"/>
              </w:rPr>
              <w:t>Title</w:t>
            </w:r>
          </w:p>
        </w:tc>
      </w:tr>
      <w:tr w:rsidR="00973C5B" w:rsidRPr="009B20CC" w:rsidTr="00EC558C">
        <w:trPr>
          <w:trHeight w:val="478"/>
        </w:trPr>
        <w:tc>
          <w:tcPr>
            <w:tcW w:w="571" w:type="dxa"/>
            <w:vAlign w:val="center"/>
          </w:tcPr>
          <w:p w:rsidR="00973C5B" w:rsidRPr="009B20CC" w:rsidRDefault="00973C5B" w:rsidP="004D4FB3">
            <w:pPr>
              <w:numPr>
                <w:ilvl w:val="0"/>
                <w:numId w:val="20"/>
              </w:numPr>
              <w:spacing w:before="40" w:after="40" w:line="276" w:lineRule="auto"/>
              <w:ind w:left="607"/>
              <w:jc w:val="left"/>
              <w:rPr>
                <w:sz w:val="20"/>
                <w:szCs w:val="22"/>
                <w:lang w:eastAsia="de-DE" w:bidi="ar-SA"/>
              </w:rPr>
            </w:pPr>
            <w:bookmarkStart w:id="28" w:name="_Ref361639319"/>
          </w:p>
        </w:tc>
        <w:bookmarkEnd w:id="28"/>
        <w:tc>
          <w:tcPr>
            <w:tcW w:w="1556" w:type="dxa"/>
            <w:vAlign w:val="center"/>
          </w:tcPr>
          <w:p w:rsidR="00973C5B" w:rsidRPr="003809AA" w:rsidRDefault="00973C5B" w:rsidP="00EC0FB8">
            <w:pPr>
              <w:spacing w:before="40" w:after="40" w:line="276" w:lineRule="auto"/>
              <w:jc w:val="left"/>
              <w:rPr>
                <w:sz w:val="20"/>
                <w:lang w:eastAsia="de-DE" w:bidi="ar-SA"/>
              </w:rPr>
            </w:pPr>
            <w:r w:rsidRPr="003809AA">
              <w:rPr>
                <w:sz w:val="20"/>
                <w:lang w:eastAsia="en-US" w:bidi="ar-SA"/>
              </w:rPr>
              <w:t>CSV-1203</w:t>
            </w:r>
          </w:p>
        </w:tc>
        <w:tc>
          <w:tcPr>
            <w:tcW w:w="6949" w:type="dxa"/>
            <w:vAlign w:val="center"/>
          </w:tcPr>
          <w:p w:rsidR="00973C5B" w:rsidRPr="009B20CC" w:rsidRDefault="00973C5B" w:rsidP="00EC0FB8">
            <w:pPr>
              <w:spacing w:before="40" w:after="40" w:line="276" w:lineRule="auto"/>
              <w:jc w:val="left"/>
              <w:rPr>
                <w:sz w:val="20"/>
                <w:szCs w:val="22"/>
                <w:lang w:eastAsia="de-DE" w:bidi="ar-SA"/>
              </w:rPr>
            </w:pPr>
            <w:r w:rsidRPr="009B20CC">
              <w:rPr>
                <w:sz w:val="20"/>
                <w:szCs w:val="22"/>
                <w:lang w:eastAsia="de-DE" w:bidi="ar-SA"/>
              </w:rPr>
              <w:t>“</w:t>
            </w:r>
            <w:r>
              <w:rPr>
                <w:sz w:val="20"/>
                <w:szCs w:val="22"/>
                <w:lang w:eastAsia="de-DE" w:bidi="ar-SA"/>
              </w:rPr>
              <w:t>CSV File Format Specification</w:t>
            </w:r>
            <w:r w:rsidRPr="009B20CC">
              <w:rPr>
                <w:sz w:val="20"/>
                <w:szCs w:val="22"/>
                <w:lang w:eastAsia="de-DE" w:bidi="ar-SA"/>
              </w:rPr>
              <w:t xml:space="preserve">”. Available at </w:t>
            </w:r>
            <w:r w:rsidRPr="003809AA">
              <w:rPr>
                <w:sz w:val="20"/>
              </w:rPr>
              <w:t>http://mastpoint.curzonnassau.com/csv-1203/</w:t>
            </w:r>
          </w:p>
        </w:tc>
      </w:tr>
      <w:tr w:rsidR="00973C5B" w:rsidRPr="009B20CC" w:rsidTr="00EC558C">
        <w:trPr>
          <w:trHeight w:val="478"/>
        </w:trPr>
        <w:tc>
          <w:tcPr>
            <w:tcW w:w="571" w:type="dxa"/>
            <w:vAlign w:val="center"/>
          </w:tcPr>
          <w:p w:rsidR="00973C5B" w:rsidRPr="009B20CC" w:rsidRDefault="00973C5B" w:rsidP="004D4FB3">
            <w:pPr>
              <w:numPr>
                <w:ilvl w:val="0"/>
                <w:numId w:val="20"/>
              </w:numPr>
              <w:spacing w:before="40" w:after="40" w:line="276" w:lineRule="auto"/>
              <w:ind w:left="607"/>
              <w:jc w:val="left"/>
              <w:rPr>
                <w:sz w:val="20"/>
                <w:szCs w:val="22"/>
                <w:lang w:eastAsia="de-DE" w:bidi="ar-SA"/>
              </w:rPr>
            </w:pPr>
            <w:bookmarkStart w:id="29" w:name="_Ref361639520"/>
          </w:p>
        </w:tc>
        <w:bookmarkEnd w:id="29"/>
        <w:tc>
          <w:tcPr>
            <w:tcW w:w="1556" w:type="dxa"/>
            <w:vAlign w:val="center"/>
          </w:tcPr>
          <w:p w:rsidR="00973C5B" w:rsidRPr="003809AA" w:rsidRDefault="00973C5B" w:rsidP="00C94066">
            <w:pPr>
              <w:spacing w:before="40" w:after="40" w:line="276" w:lineRule="auto"/>
              <w:jc w:val="left"/>
              <w:rPr>
                <w:sz w:val="20"/>
                <w:lang w:eastAsia="en-US" w:bidi="ar-SA"/>
              </w:rPr>
            </w:pPr>
            <w:r>
              <w:rPr>
                <w:sz w:val="20"/>
                <w:lang w:eastAsia="en-US" w:bidi="ar-SA"/>
              </w:rPr>
              <w:t>GSMA PRD TD.13</w:t>
            </w:r>
          </w:p>
        </w:tc>
        <w:tc>
          <w:tcPr>
            <w:tcW w:w="6949" w:type="dxa"/>
            <w:vAlign w:val="center"/>
          </w:tcPr>
          <w:p w:rsidR="00973C5B" w:rsidRPr="009B20CC" w:rsidRDefault="00973C5B" w:rsidP="003809AA">
            <w:pPr>
              <w:spacing w:before="40" w:after="40" w:line="276" w:lineRule="auto"/>
              <w:jc w:val="left"/>
              <w:rPr>
                <w:sz w:val="20"/>
                <w:szCs w:val="22"/>
                <w:lang w:eastAsia="de-DE" w:bidi="ar-SA"/>
              </w:rPr>
            </w:pPr>
            <w:r>
              <w:rPr>
                <w:sz w:val="20"/>
                <w:szCs w:val="22"/>
                <w:lang w:eastAsia="de-DE" w:bidi="ar-SA"/>
              </w:rPr>
              <w:t>TADIG Code Naming Conventions</w:t>
            </w:r>
          </w:p>
        </w:tc>
      </w:tr>
      <w:tr w:rsidR="00973C5B" w:rsidRPr="009B20CC" w:rsidTr="00EC558C">
        <w:trPr>
          <w:trHeight w:val="478"/>
        </w:trPr>
        <w:tc>
          <w:tcPr>
            <w:tcW w:w="571" w:type="dxa"/>
            <w:vAlign w:val="center"/>
          </w:tcPr>
          <w:p w:rsidR="00973C5B" w:rsidRPr="009B20CC" w:rsidRDefault="00973C5B" w:rsidP="004D4FB3">
            <w:pPr>
              <w:numPr>
                <w:ilvl w:val="0"/>
                <w:numId w:val="20"/>
              </w:numPr>
              <w:spacing w:before="40" w:after="40" w:line="276" w:lineRule="auto"/>
              <w:ind w:left="607"/>
              <w:jc w:val="left"/>
              <w:rPr>
                <w:sz w:val="20"/>
                <w:szCs w:val="22"/>
                <w:lang w:eastAsia="de-DE" w:bidi="ar-SA"/>
              </w:rPr>
            </w:pPr>
            <w:bookmarkStart w:id="30" w:name="_Ref361639657"/>
          </w:p>
        </w:tc>
        <w:bookmarkEnd w:id="30"/>
        <w:tc>
          <w:tcPr>
            <w:tcW w:w="1556" w:type="dxa"/>
            <w:vAlign w:val="center"/>
          </w:tcPr>
          <w:p w:rsidR="00973C5B" w:rsidRPr="009B20CC" w:rsidRDefault="00973C5B" w:rsidP="00EC0FB8">
            <w:pPr>
              <w:spacing w:before="40" w:after="40" w:line="276" w:lineRule="auto"/>
              <w:jc w:val="left"/>
              <w:rPr>
                <w:sz w:val="20"/>
                <w:szCs w:val="22"/>
                <w:lang w:eastAsia="de-DE" w:bidi="ar-SA"/>
              </w:rPr>
            </w:pPr>
            <w:r>
              <w:rPr>
                <w:sz w:val="20"/>
                <w:szCs w:val="22"/>
                <w:lang w:eastAsia="de-DE" w:bidi="ar-SA"/>
              </w:rPr>
              <w:t>GSMA PRD TD.28</w:t>
            </w:r>
          </w:p>
        </w:tc>
        <w:tc>
          <w:tcPr>
            <w:tcW w:w="6949" w:type="dxa"/>
            <w:vAlign w:val="center"/>
          </w:tcPr>
          <w:p w:rsidR="00973C5B" w:rsidRPr="009B20CC" w:rsidRDefault="00973C5B" w:rsidP="00EC0FB8">
            <w:pPr>
              <w:spacing w:before="40" w:after="40" w:line="276" w:lineRule="auto"/>
              <w:jc w:val="left"/>
              <w:rPr>
                <w:sz w:val="20"/>
                <w:szCs w:val="22"/>
                <w:lang w:eastAsia="de-DE" w:bidi="ar-SA"/>
              </w:rPr>
            </w:pPr>
            <w:r>
              <w:rPr>
                <w:sz w:val="20"/>
                <w:szCs w:val="22"/>
                <w:lang w:eastAsia="de-DE" w:bidi="ar-SA"/>
              </w:rPr>
              <w:t>File Transfer Methods</w:t>
            </w:r>
          </w:p>
        </w:tc>
      </w:tr>
      <w:tr w:rsidR="00973C5B" w:rsidRPr="009B20CC" w:rsidTr="00EC558C">
        <w:trPr>
          <w:trHeight w:val="478"/>
        </w:trPr>
        <w:tc>
          <w:tcPr>
            <w:tcW w:w="571" w:type="dxa"/>
            <w:vAlign w:val="center"/>
          </w:tcPr>
          <w:p w:rsidR="00973C5B" w:rsidRPr="009B20CC" w:rsidRDefault="00973C5B" w:rsidP="004D4FB3">
            <w:pPr>
              <w:numPr>
                <w:ilvl w:val="0"/>
                <w:numId w:val="20"/>
              </w:numPr>
              <w:spacing w:before="40" w:after="40" w:line="276" w:lineRule="auto"/>
              <w:ind w:left="607"/>
              <w:jc w:val="left"/>
              <w:rPr>
                <w:sz w:val="20"/>
                <w:szCs w:val="22"/>
                <w:lang w:eastAsia="de-DE" w:bidi="ar-SA"/>
              </w:rPr>
            </w:pPr>
            <w:bookmarkStart w:id="31" w:name="_Ref340581517"/>
          </w:p>
        </w:tc>
        <w:bookmarkEnd w:id="31"/>
        <w:tc>
          <w:tcPr>
            <w:tcW w:w="1556" w:type="dxa"/>
            <w:vAlign w:val="center"/>
          </w:tcPr>
          <w:p w:rsidR="00973C5B" w:rsidRPr="003809AA" w:rsidRDefault="00973C5B" w:rsidP="00C94066">
            <w:pPr>
              <w:spacing w:before="40" w:after="40" w:line="276" w:lineRule="auto"/>
              <w:jc w:val="left"/>
              <w:rPr>
                <w:sz w:val="20"/>
                <w:lang w:eastAsia="de-DE" w:bidi="ar-SA"/>
              </w:rPr>
            </w:pPr>
            <w:r w:rsidRPr="003809AA">
              <w:rPr>
                <w:sz w:val="20"/>
                <w:lang w:eastAsia="en-US" w:bidi="ar-SA"/>
              </w:rPr>
              <w:t>RFC 4180</w:t>
            </w:r>
          </w:p>
        </w:tc>
        <w:tc>
          <w:tcPr>
            <w:tcW w:w="6949" w:type="dxa"/>
            <w:vAlign w:val="center"/>
          </w:tcPr>
          <w:p w:rsidR="00973C5B" w:rsidRPr="009B20CC" w:rsidRDefault="00973C5B" w:rsidP="003809AA">
            <w:pPr>
              <w:spacing w:before="40" w:after="40" w:line="276" w:lineRule="auto"/>
              <w:jc w:val="left"/>
              <w:rPr>
                <w:sz w:val="20"/>
                <w:szCs w:val="22"/>
                <w:lang w:eastAsia="de-DE" w:bidi="ar-SA"/>
              </w:rPr>
            </w:pPr>
            <w:r w:rsidRPr="009B20CC">
              <w:rPr>
                <w:sz w:val="20"/>
                <w:szCs w:val="22"/>
                <w:lang w:eastAsia="de-DE" w:bidi="ar-SA"/>
              </w:rPr>
              <w:t>“</w:t>
            </w:r>
            <w:r>
              <w:rPr>
                <w:sz w:val="20"/>
                <w:szCs w:val="22"/>
                <w:lang w:eastAsia="de-DE" w:bidi="ar-SA"/>
              </w:rPr>
              <w:t>Common Format and MIME Type for Comma-Separated Values Files</w:t>
            </w:r>
            <w:r w:rsidRPr="009B20CC">
              <w:rPr>
                <w:sz w:val="20"/>
                <w:szCs w:val="22"/>
                <w:lang w:eastAsia="de-DE" w:bidi="ar-SA"/>
              </w:rPr>
              <w:t xml:space="preserve">”, </w:t>
            </w:r>
            <w:r>
              <w:rPr>
                <w:sz w:val="20"/>
                <w:szCs w:val="22"/>
                <w:lang w:eastAsia="de-DE" w:bidi="ar-SA"/>
              </w:rPr>
              <w:t>Y</w:t>
            </w:r>
            <w:r w:rsidRPr="009B20CC">
              <w:rPr>
                <w:sz w:val="20"/>
                <w:szCs w:val="22"/>
                <w:lang w:eastAsia="de-DE" w:bidi="ar-SA"/>
              </w:rPr>
              <w:t xml:space="preserve">. </w:t>
            </w:r>
            <w:proofErr w:type="spellStart"/>
            <w:r>
              <w:rPr>
                <w:sz w:val="20"/>
                <w:szCs w:val="22"/>
                <w:lang w:eastAsia="de-DE" w:bidi="ar-SA"/>
              </w:rPr>
              <w:t>Shafranovich</w:t>
            </w:r>
            <w:proofErr w:type="spellEnd"/>
            <w:r w:rsidRPr="009B20CC">
              <w:rPr>
                <w:sz w:val="20"/>
                <w:szCs w:val="22"/>
                <w:lang w:eastAsia="de-DE" w:bidi="ar-SA"/>
              </w:rPr>
              <w:t xml:space="preserve">, </w:t>
            </w:r>
            <w:r>
              <w:rPr>
                <w:sz w:val="20"/>
                <w:szCs w:val="22"/>
                <w:lang w:eastAsia="de-DE" w:bidi="ar-SA"/>
              </w:rPr>
              <w:t>October</w:t>
            </w:r>
            <w:r w:rsidRPr="009B20CC">
              <w:rPr>
                <w:sz w:val="20"/>
                <w:szCs w:val="22"/>
                <w:lang w:eastAsia="de-DE" w:bidi="ar-SA"/>
              </w:rPr>
              <w:t xml:space="preserve"> </w:t>
            </w:r>
            <w:r>
              <w:rPr>
                <w:sz w:val="20"/>
                <w:szCs w:val="22"/>
                <w:lang w:eastAsia="de-DE" w:bidi="ar-SA"/>
              </w:rPr>
              <w:t>2005</w:t>
            </w:r>
            <w:r w:rsidRPr="009B20CC">
              <w:rPr>
                <w:sz w:val="20"/>
                <w:szCs w:val="22"/>
                <w:lang w:eastAsia="de-DE" w:bidi="ar-SA"/>
              </w:rPr>
              <w:t xml:space="preserve">. Available at </w:t>
            </w:r>
            <w:r w:rsidRPr="003809AA">
              <w:rPr>
                <w:sz w:val="20"/>
              </w:rPr>
              <w:t>http://tools.ietf.org/html/rfc4180</w:t>
            </w:r>
          </w:p>
        </w:tc>
      </w:tr>
      <w:tr w:rsidR="00973C5B" w:rsidRPr="009B20CC" w:rsidTr="00C94066">
        <w:tc>
          <w:tcPr>
            <w:tcW w:w="571" w:type="dxa"/>
            <w:vAlign w:val="center"/>
          </w:tcPr>
          <w:p w:rsidR="00973C5B" w:rsidRPr="009B20CC" w:rsidRDefault="00973C5B" w:rsidP="004D4FB3">
            <w:pPr>
              <w:numPr>
                <w:ilvl w:val="0"/>
                <w:numId w:val="20"/>
              </w:numPr>
              <w:spacing w:before="40" w:after="40" w:line="276" w:lineRule="auto"/>
              <w:ind w:left="607"/>
              <w:jc w:val="left"/>
              <w:rPr>
                <w:sz w:val="20"/>
                <w:szCs w:val="22"/>
                <w:lang w:eastAsia="de-DE" w:bidi="ar-SA"/>
              </w:rPr>
            </w:pPr>
            <w:bookmarkStart w:id="32" w:name="_Ref327455043"/>
          </w:p>
        </w:tc>
        <w:bookmarkEnd w:id="32"/>
        <w:tc>
          <w:tcPr>
            <w:tcW w:w="1556" w:type="dxa"/>
            <w:vAlign w:val="center"/>
          </w:tcPr>
          <w:p w:rsidR="00973C5B" w:rsidRPr="009B20CC" w:rsidRDefault="00973C5B" w:rsidP="00C94066">
            <w:pPr>
              <w:spacing w:before="40" w:after="40" w:line="276" w:lineRule="auto"/>
              <w:jc w:val="left"/>
              <w:rPr>
                <w:sz w:val="20"/>
                <w:szCs w:val="22"/>
                <w:lang w:eastAsia="de-DE" w:bidi="ar-SA"/>
              </w:rPr>
            </w:pPr>
            <w:r w:rsidRPr="009B20CC">
              <w:rPr>
                <w:sz w:val="20"/>
                <w:szCs w:val="22"/>
                <w:lang w:eastAsia="de-DE" w:bidi="ar-SA"/>
              </w:rPr>
              <w:t>RFC 2119</w:t>
            </w:r>
          </w:p>
        </w:tc>
        <w:tc>
          <w:tcPr>
            <w:tcW w:w="6949" w:type="dxa"/>
            <w:vAlign w:val="center"/>
          </w:tcPr>
          <w:p w:rsidR="00973C5B" w:rsidRPr="009B20CC" w:rsidRDefault="00973C5B" w:rsidP="00C94066">
            <w:pPr>
              <w:spacing w:before="40" w:after="40" w:line="276" w:lineRule="auto"/>
              <w:jc w:val="left"/>
              <w:rPr>
                <w:sz w:val="20"/>
                <w:szCs w:val="22"/>
                <w:lang w:eastAsia="de-DE" w:bidi="ar-SA"/>
              </w:rPr>
            </w:pPr>
            <w:r w:rsidRPr="009B20CC">
              <w:rPr>
                <w:sz w:val="20"/>
                <w:szCs w:val="22"/>
                <w:lang w:eastAsia="de-DE" w:bidi="ar-SA"/>
              </w:rPr>
              <w:t xml:space="preserve">“Key words for use in RFCs to Indicate Requirement Levels”, S. </w:t>
            </w:r>
            <w:proofErr w:type="spellStart"/>
            <w:r w:rsidRPr="009B20CC">
              <w:rPr>
                <w:sz w:val="20"/>
                <w:szCs w:val="22"/>
                <w:lang w:eastAsia="de-DE" w:bidi="ar-SA"/>
              </w:rPr>
              <w:t>Bradner</w:t>
            </w:r>
            <w:proofErr w:type="spellEnd"/>
            <w:r w:rsidRPr="009B20CC">
              <w:rPr>
                <w:sz w:val="20"/>
                <w:szCs w:val="22"/>
                <w:lang w:eastAsia="de-DE" w:bidi="ar-SA"/>
              </w:rPr>
              <w:t xml:space="preserve">, March 1997. Available at </w:t>
            </w:r>
            <w:hyperlink r:id="rId9" w:history="1">
              <w:r w:rsidRPr="009B20CC">
                <w:rPr>
                  <w:sz w:val="20"/>
                  <w:szCs w:val="22"/>
                  <w:lang w:eastAsia="de-DE" w:bidi="ar-SA"/>
                </w:rPr>
                <w:t>http://www.ietf.org/rfc/rfc2119.txt</w:t>
              </w:r>
            </w:hyperlink>
            <w:r w:rsidRPr="009B20CC">
              <w:rPr>
                <w:sz w:val="20"/>
                <w:szCs w:val="22"/>
                <w:lang w:eastAsia="de-DE" w:bidi="ar-SA"/>
              </w:rPr>
              <w:t xml:space="preserve"> </w:t>
            </w:r>
          </w:p>
        </w:tc>
      </w:tr>
    </w:tbl>
    <w:p w:rsidR="009231D0" w:rsidRPr="009B20CC" w:rsidRDefault="009231D0" w:rsidP="009231D0">
      <w:pPr>
        <w:pStyle w:val="Heading2"/>
        <w:tabs>
          <w:tab w:val="clear" w:pos="578"/>
          <w:tab w:val="num" w:pos="624"/>
        </w:tabs>
        <w:spacing w:before="240" w:after="60" w:line="276" w:lineRule="auto"/>
        <w:ind w:left="624" w:hanging="624"/>
      </w:pPr>
      <w:bookmarkStart w:id="33" w:name="_Toc340590403"/>
      <w:bookmarkStart w:id="34" w:name="_Toc348956438"/>
      <w:r w:rsidRPr="009B20CC">
        <w:t>Conventions</w:t>
      </w:r>
      <w:bookmarkEnd w:id="33"/>
      <w:bookmarkEnd w:id="34"/>
    </w:p>
    <w:p w:rsidR="009231D0" w:rsidRPr="009B20CC" w:rsidRDefault="009231D0" w:rsidP="009231D0">
      <w:pPr>
        <w:spacing w:before="0" w:after="200" w:line="276" w:lineRule="auto"/>
        <w:jc w:val="left"/>
        <w:rPr>
          <w:szCs w:val="22"/>
          <w:lang w:eastAsia="en-GB" w:bidi="ar-SA"/>
        </w:rPr>
      </w:pPr>
      <w:r w:rsidRPr="009B20CC">
        <w:rPr>
          <w:szCs w:val="22"/>
          <w:lang w:eastAsia="en-GB" w:bidi="ar-SA"/>
        </w:rPr>
        <w:t xml:space="preserve">The key words “must”, “must not”, “required”, “shall”, “shall not”, “should”, “should not”, “recommended”, “may”, and “optional” in this document are to be interpreted as described in RFC 2119 </w:t>
      </w:r>
      <w:r w:rsidR="000A1270">
        <w:fldChar w:fldCharType="begin"/>
      </w:r>
      <w:r w:rsidR="000A1270">
        <w:instrText xml:space="preserve"> REF _Ref327455043 \w \h  \* MERGEFORMAT </w:instrText>
      </w:r>
      <w:r w:rsidR="000A1270">
        <w:fldChar w:fldCharType="separate"/>
      </w:r>
      <w:r w:rsidR="00B01E3A" w:rsidRPr="00B01E3A">
        <w:rPr>
          <w:szCs w:val="22"/>
          <w:lang w:eastAsia="en-GB" w:bidi="ar-SA"/>
        </w:rPr>
        <w:t>[5]</w:t>
      </w:r>
      <w:r w:rsidR="000A1270">
        <w:fldChar w:fldCharType="end"/>
      </w:r>
      <w:r w:rsidRPr="009B20CC">
        <w:rPr>
          <w:szCs w:val="22"/>
          <w:lang w:eastAsia="en-GB" w:bidi="ar-SA"/>
        </w:rPr>
        <w:t>.</w:t>
      </w:r>
    </w:p>
    <w:p w:rsidR="00340BBD" w:rsidRDefault="00340BBD" w:rsidP="00C10FE5">
      <w:pPr>
        <w:pStyle w:val="Heading1"/>
        <w:numPr>
          <w:ilvl w:val="0"/>
          <w:numId w:val="22"/>
        </w:numPr>
        <w:spacing w:before="360" w:after="60" w:line="276" w:lineRule="auto"/>
        <w:rPr>
          <w:lang w:bidi="ar-SA"/>
        </w:rPr>
      </w:pPr>
      <w:bookmarkStart w:id="35" w:name="_Toc348956439"/>
      <w:bookmarkStart w:id="36" w:name="_Toc437780036"/>
      <w:bookmarkStart w:id="37" w:name="_Toc51656806"/>
      <w:bookmarkStart w:id="38" w:name="_Toc74460304"/>
      <w:bookmarkStart w:id="39" w:name="_Toc260758374"/>
      <w:bookmarkEnd w:id="13"/>
      <w:bookmarkEnd w:id="14"/>
      <w:bookmarkEnd w:id="15"/>
      <w:bookmarkEnd w:id="26"/>
      <w:bookmarkEnd w:id="27"/>
      <w:r>
        <w:rPr>
          <w:lang w:bidi="ar-SA"/>
        </w:rPr>
        <w:t>Deviations from the</w:t>
      </w:r>
      <w:r w:rsidRPr="00340BBD">
        <w:rPr>
          <w:szCs w:val="28"/>
          <w:lang w:bidi="ar-SA"/>
        </w:rPr>
        <w:t xml:space="preserve"> document “WS Billing Required Data Items” requirements</w:t>
      </w:r>
      <w:r>
        <w:rPr>
          <w:lang w:bidi="ar-SA"/>
        </w:rPr>
        <w:t xml:space="preserve"> </w:t>
      </w:r>
    </w:p>
    <w:p w:rsidR="00340BBD" w:rsidRDefault="00340BBD" w:rsidP="00340BBD">
      <w:pPr>
        <w:pStyle w:val="ListBullet1"/>
        <w:rPr>
          <w:lang w:eastAsia="en-US" w:bidi="ar-SA"/>
        </w:rPr>
      </w:pPr>
      <w:r>
        <w:rPr>
          <w:lang w:eastAsia="en-US" w:bidi="ar-SA"/>
        </w:rPr>
        <w:t>Added SS event record type.</w:t>
      </w:r>
    </w:p>
    <w:p w:rsidR="00340BBD" w:rsidRDefault="00340BBD" w:rsidP="00340BBD">
      <w:pPr>
        <w:pStyle w:val="ListBullet1"/>
        <w:rPr>
          <w:lang w:eastAsia="en-US" w:bidi="ar-SA"/>
        </w:rPr>
      </w:pPr>
      <w:r>
        <w:rPr>
          <w:lang w:eastAsia="en-US" w:bidi="ar-SA"/>
        </w:rPr>
        <w:t>No separate record types for “</w:t>
      </w:r>
      <w:r>
        <w:t>Batch Control” and “</w:t>
      </w:r>
      <w:r w:rsidRPr="00FE541F">
        <w:t>Audit</w:t>
      </w:r>
      <w:r>
        <w:t xml:space="preserve"> </w:t>
      </w:r>
      <w:r w:rsidRPr="00FE541F">
        <w:t>Control</w:t>
      </w:r>
      <w:r>
        <w:t>”</w:t>
      </w:r>
      <w:r>
        <w:rPr>
          <w:lang w:eastAsia="en-US" w:bidi="ar-SA"/>
        </w:rPr>
        <w:t xml:space="preserve"> were created. </w:t>
      </w:r>
      <w:r>
        <w:t>Information from “Batch Control” and “</w:t>
      </w:r>
      <w:r w:rsidRPr="00FE541F">
        <w:t>Audit</w:t>
      </w:r>
      <w:r>
        <w:t xml:space="preserve"> </w:t>
      </w:r>
      <w:r w:rsidRPr="00FE541F">
        <w:t>Control</w:t>
      </w:r>
      <w:r>
        <w:t>” was moved to file name. This was done for following reasons:</w:t>
      </w:r>
    </w:p>
    <w:p w:rsidR="00340BBD" w:rsidRDefault="00340BBD" w:rsidP="004D4FB3">
      <w:pPr>
        <w:pStyle w:val="ListBullet1"/>
        <w:numPr>
          <w:ilvl w:val="0"/>
          <w:numId w:val="23"/>
        </w:numPr>
        <w:rPr>
          <w:lang w:eastAsia="en-US" w:bidi="ar-SA"/>
        </w:rPr>
      </w:pPr>
      <w:r w:rsidRPr="001C0909">
        <w:t>C</w:t>
      </w:r>
      <w:r w:rsidR="000508D1">
        <w:t>S</w:t>
      </w:r>
      <w:r w:rsidRPr="001C0909">
        <w:t xml:space="preserve">V </w:t>
      </w:r>
      <w:r>
        <w:t xml:space="preserve">format </w:t>
      </w:r>
      <w:r w:rsidRPr="001C0909">
        <w:t xml:space="preserve">requires that all records have the same number of fields </w:t>
      </w:r>
      <w:r>
        <w:t>throughout</w:t>
      </w:r>
      <w:r w:rsidRPr="001C0909">
        <w:t xml:space="preserve"> the file</w:t>
      </w:r>
      <w:r>
        <w:t>.</w:t>
      </w:r>
    </w:p>
    <w:p w:rsidR="00340BBD" w:rsidRDefault="003775E3" w:rsidP="004D4FB3">
      <w:pPr>
        <w:pStyle w:val="ListBullet1"/>
        <w:numPr>
          <w:ilvl w:val="0"/>
          <w:numId w:val="23"/>
        </w:numPr>
        <w:rPr>
          <w:lang w:eastAsia="en-US" w:bidi="ar-SA"/>
        </w:rPr>
      </w:pPr>
      <w:r>
        <w:t xml:space="preserve">Standard utilities importing </w:t>
      </w:r>
      <w:r w:rsidR="00340BBD" w:rsidRPr="001C0909">
        <w:t>C</w:t>
      </w:r>
      <w:r w:rsidR="000508D1">
        <w:t>S</w:t>
      </w:r>
      <w:r w:rsidR="00340BBD" w:rsidRPr="001C0909">
        <w:t xml:space="preserve">V </w:t>
      </w:r>
      <w:r>
        <w:t>files to databases</w:t>
      </w:r>
      <w:r w:rsidR="00340BBD">
        <w:t xml:space="preserve"> </w:t>
      </w:r>
      <w:r w:rsidR="00340BBD" w:rsidRPr="001C0909">
        <w:t xml:space="preserve">require </w:t>
      </w:r>
      <w:r>
        <w:t xml:space="preserve">that </w:t>
      </w:r>
      <w:r w:rsidR="00340BBD" w:rsidRPr="001C0909">
        <w:t xml:space="preserve">the same </w:t>
      </w:r>
      <w:r>
        <w:t xml:space="preserve">column </w:t>
      </w:r>
      <w:r w:rsidR="00340BBD" w:rsidRPr="001C0909">
        <w:t>fields to have the same data type (string, n</w:t>
      </w:r>
      <w:r w:rsidR="00340BBD">
        <w:t xml:space="preserve">umber, </w:t>
      </w:r>
      <w:proofErr w:type="gramStart"/>
      <w:r w:rsidR="00340BBD">
        <w:t>timestamp</w:t>
      </w:r>
      <w:proofErr w:type="gramEnd"/>
      <w:r w:rsidR="00340BBD">
        <w:t>) throughout</w:t>
      </w:r>
      <w:r w:rsidR="00340BBD" w:rsidRPr="001C0909">
        <w:t xml:space="preserve"> the file</w:t>
      </w:r>
      <w:r w:rsidR="00340BBD">
        <w:t>.</w:t>
      </w:r>
    </w:p>
    <w:p w:rsidR="003775E3" w:rsidRPr="008B47BF" w:rsidRDefault="003775E3" w:rsidP="004D4FB3">
      <w:pPr>
        <w:pStyle w:val="ListBullet1"/>
        <w:numPr>
          <w:ilvl w:val="0"/>
          <w:numId w:val="23"/>
        </w:numPr>
        <w:rPr>
          <w:lang w:eastAsia="en-US" w:bidi="ar-SA"/>
        </w:rPr>
      </w:pPr>
      <w:r>
        <w:t xml:space="preserve">Standard utilities exporting database table to </w:t>
      </w:r>
      <w:r w:rsidRPr="001C0909">
        <w:t>C</w:t>
      </w:r>
      <w:r w:rsidR="000508D1">
        <w:t>S</w:t>
      </w:r>
      <w:r w:rsidRPr="001C0909">
        <w:t xml:space="preserve">V </w:t>
      </w:r>
      <w:r>
        <w:t xml:space="preserve">file will produce records with </w:t>
      </w:r>
      <w:r w:rsidRPr="001C0909">
        <w:t xml:space="preserve">the same </w:t>
      </w:r>
      <w:r>
        <w:t xml:space="preserve">column </w:t>
      </w:r>
      <w:r w:rsidRPr="001C0909">
        <w:t xml:space="preserve">fields </w:t>
      </w:r>
      <w:r>
        <w:t>number and type for all CSV</w:t>
      </w:r>
      <w:r w:rsidRPr="001C0909">
        <w:t xml:space="preserve"> file</w:t>
      </w:r>
      <w:r>
        <w:t>.</w:t>
      </w:r>
    </w:p>
    <w:p w:rsidR="00340BBD" w:rsidRPr="001C0909" w:rsidRDefault="00340BBD" w:rsidP="004D4FB3">
      <w:pPr>
        <w:pStyle w:val="ListBullet1"/>
        <w:numPr>
          <w:ilvl w:val="0"/>
          <w:numId w:val="23"/>
        </w:numPr>
      </w:pPr>
      <w:r w:rsidRPr="001C0909">
        <w:t>Putting header and trailer information to this field structure is complicated task.</w:t>
      </w:r>
    </w:p>
    <w:p w:rsidR="00340BBD" w:rsidRPr="001C0909" w:rsidRDefault="00340BBD" w:rsidP="004D4FB3">
      <w:pPr>
        <w:pStyle w:val="ListBullet1"/>
        <w:numPr>
          <w:ilvl w:val="0"/>
          <w:numId w:val="23"/>
        </w:numPr>
      </w:pPr>
      <w:r w:rsidRPr="001C0909">
        <w:t>Having only call records in CSV file body will allow to create or read CSV files from/to database with one line of code</w:t>
      </w:r>
      <w:r w:rsidR="002A3D45">
        <w:t xml:space="preserve"> using standard utilities</w:t>
      </w:r>
      <w:r w:rsidRPr="001C0909">
        <w:t xml:space="preserve">. Having header and trailer in CSV file will require </w:t>
      </w:r>
      <w:r w:rsidR="002A3D45">
        <w:t>to program custom field</w:t>
      </w:r>
      <w:r w:rsidRPr="001C0909">
        <w:t xml:space="preserve"> by </w:t>
      </w:r>
      <w:r w:rsidR="002A3D45">
        <w:t>field</w:t>
      </w:r>
      <w:r w:rsidRPr="001C0909">
        <w:t xml:space="preserve"> p</w:t>
      </w:r>
      <w:r w:rsidR="002A3D45">
        <w:t>ar</w:t>
      </w:r>
      <w:r w:rsidRPr="001C0909">
        <w:t>sing.</w:t>
      </w:r>
    </w:p>
    <w:p w:rsidR="00340BBD" w:rsidRPr="001C0909" w:rsidRDefault="00340BBD" w:rsidP="004D4FB3">
      <w:pPr>
        <w:pStyle w:val="ListBullet1"/>
        <w:numPr>
          <w:ilvl w:val="0"/>
          <w:numId w:val="23"/>
        </w:numPr>
      </w:pPr>
      <w:r w:rsidRPr="001C0909">
        <w:t xml:space="preserve">Having header and trailer will force </w:t>
      </w:r>
      <w:r w:rsidR="0072202E">
        <w:t xml:space="preserve">us </w:t>
      </w:r>
      <w:r w:rsidRPr="001C0909">
        <w:t>to handle additional error situations.</w:t>
      </w:r>
    </w:p>
    <w:p w:rsidR="00340BBD" w:rsidRPr="001C0909" w:rsidRDefault="00340BBD" w:rsidP="004D4FB3">
      <w:pPr>
        <w:pStyle w:val="ListBullet1"/>
        <w:numPr>
          <w:ilvl w:val="0"/>
          <w:numId w:val="23"/>
        </w:numPr>
      </w:pPr>
      <w:r w:rsidRPr="001C0909">
        <w:t xml:space="preserve">Header in CSV file usually means first line of the file containing list of </w:t>
      </w:r>
      <w:r w:rsidR="002A3D45" w:rsidRPr="001C0909">
        <w:t>fields’</w:t>
      </w:r>
      <w:r w:rsidRPr="001C0909">
        <w:t xml:space="preserve"> names. It could be confusing.</w:t>
      </w:r>
    </w:p>
    <w:p w:rsidR="00340BBD" w:rsidRDefault="00340BBD" w:rsidP="004D4FB3">
      <w:pPr>
        <w:pStyle w:val="ListBullet1"/>
        <w:numPr>
          <w:ilvl w:val="0"/>
          <w:numId w:val="24"/>
        </w:numPr>
      </w:pPr>
      <w:r>
        <w:t>Call-back should be presented by two records MTC and MOC.</w:t>
      </w:r>
    </w:p>
    <w:p w:rsidR="00340BBD" w:rsidRDefault="00340BBD" w:rsidP="004D4FB3">
      <w:pPr>
        <w:pStyle w:val="ListBullet1"/>
        <w:numPr>
          <w:ilvl w:val="0"/>
          <w:numId w:val="24"/>
        </w:numPr>
      </w:pPr>
      <w:r>
        <w:t>MMS</w:t>
      </w:r>
      <w:r w:rsidR="00407234">
        <w:t xml:space="preserve"> is charged as data within the GPRS record.</w:t>
      </w:r>
    </w:p>
    <w:p w:rsidR="00D66272" w:rsidRDefault="00D66272" w:rsidP="004D4FB3">
      <w:pPr>
        <w:pStyle w:val="Heading1"/>
        <w:numPr>
          <w:ilvl w:val="0"/>
          <w:numId w:val="22"/>
        </w:numPr>
        <w:spacing w:before="360" w:after="60" w:line="276" w:lineRule="auto"/>
        <w:rPr>
          <w:lang w:bidi="ar-SA"/>
        </w:rPr>
      </w:pPr>
      <w:r>
        <w:rPr>
          <w:lang w:bidi="ar-SA"/>
        </w:rPr>
        <w:t>CSV Format Specification</w:t>
      </w:r>
    </w:p>
    <w:p w:rsidR="00D66272" w:rsidRDefault="00D66272" w:rsidP="00D66272">
      <w:pPr>
        <w:pStyle w:val="Heading2"/>
        <w:tabs>
          <w:tab w:val="clear" w:pos="578"/>
          <w:tab w:val="num" w:pos="624"/>
        </w:tabs>
        <w:spacing w:before="240" w:after="60" w:line="276" w:lineRule="auto"/>
        <w:ind w:left="624" w:hanging="624"/>
      </w:pPr>
      <w:r>
        <w:t>Main Principles of Development</w:t>
      </w:r>
    </w:p>
    <w:p w:rsidR="00D66272" w:rsidRPr="003775E3" w:rsidRDefault="00D66272" w:rsidP="00D66272">
      <w:pPr>
        <w:rPr>
          <w:szCs w:val="22"/>
          <w:lang w:eastAsia="en-US" w:bidi="ar-SA"/>
        </w:rPr>
      </w:pPr>
      <w:r w:rsidRPr="003775E3">
        <w:rPr>
          <w:szCs w:val="22"/>
          <w:lang w:eastAsia="en-US" w:bidi="ar-SA"/>
        </w:rPr>
        <w:t>Main principles of the CSV format development are:</w:t>
      </w:r>
    </w:p>
    <w:p w:rsidR="00D66272" w:rsidRPr="003775E3" w:rsidRDefault="00D66272" w:rsidP="004D4FB3">
      <w:pPr>
        <w:pStyle w:val="ListParagraph"/>
        <w:numPr>
          <w:ilvl w:val="0"/>
          <w:numId w:val="25"/>
        </w:numPr>
        <w:rPr>
          <w:szCs w:val="22"/>
          <w:lang w:bidi="ar-SA"/>
        </w:rPr>
      </w:pPr>
      <w:r w:rsidRPr="003775E3">
        <w:rPr>
          <w:szCs w:val="22"/>
          <w:lang w:eastAsia="en-US" w:bidi="ar-SA"/>
        </w:rPr>
        <w:t>Format should be as simple as possible.</w:t>
      </w:r>
    </w:p>
    <w:p w:rsidR="00D66272" w:rsidRPr="003775E3" w:rsidRDefault="00D66272" w:rsidP="004D4FB3">
      <w:pPr>
        <w:pStyle w:val="ListParagraph"/>
        <w:numPr>
          <w:ilvl w:val="0"/>
          <w:numId w:val="25"/>
        </w:numPr>
        <w:rPr>
          <w:szCs w:val="22"/>
          <w:lang w:bidi="ar-SA"/>
        </w:rPr>
      </w:pPr>
      <w:r w:rsidRPr="003775E3">
        <w:rPr>
          <w:szCs w:val="22"/>
          <w:lang w:eastAsia="en-US" w:bidi="ar-SA"/>
        </w:rPr>
        <w:lastRenderedPageBreak/>
        <w:t xml:space="preserve">Format should give possibility to transmit calls data between DSP and ARP databases by most simple and efficient way. In simple case existing database utilities could be used to generate </w:t>
      </w:r>
      <w:r w:rsidR="008D1844">
        <w:rPr>
          <w:szCs w:val="22"/>
          <w:lang w:eastAsia="en-US" w:bidi="ar-SA"/>
        </w:rPr>
        <w:t>and</w:t>
      </w:r>
      <w:r w:rsidRPr="003775E3">
        <w:rPr>
          <w:szCs w:val="22"/>
          <w:lang w:eastAsia="en-US" w:bidi="ar-SA"/>
        </w:rPr>
        <w:t xml:space="preserve"> import CSV files without any programming.</w:t>
      </w:r>
    </w:p>
    <w:p w:rsidR="003775E3" w:rsidRPr="00C10FE5" w:rsidRDefault="00D66272" w:rsidP="003775E3">
      <w:pPr>
        <w:pStyle w:val="ListParagraph"/>
        <w:numPr>
          <w:ilvl w:val="0"/>
          <w:numId w:val="25"/>
        </w:numPr>
        <w:rPr>
          <w:szCs w:val="22"/>
          <w:lang w:bidi="ar-SA"/>
        </w:rPr>
      </w:pPr>
      <w:r w:rsidRPr="003775E3">
        <w:rPr>
          <w:szCs w:val="22"/>
          <w:lang w:eastAsia="en-US" w:bidi="ar-SA"/>
        </w:rPr>
        <w:t>Current TAP specification will be use</w:t>
      </w:r>
      <w:r w:rsidR="008D1844">
        <w:rPr>
          <w:szCs w:val="22"/>
          <w:lang w:eastAsia="en-US" w:bidi="ar-SA"/>
        </w:rPr>
        <w:t>d</w:t>
      </w:r>
      <w:r w:rsidRPr="003775E3">
        <w:rPr>
          <w:szCs w:val="22"/>
          <w:lang w:eastAsia="en-US" w:bidi="ar-SA"/>
        </w:rPr>
        <w:t xml:space="preserve"> as the base for </w:t>
      </w:r>
      <w:r w:rsidR="004B306F">
        <w:rPr>
          <w:szCs w:val="22"/>
          <w:lang w:eastAsia="en-US" w:bidi="ar-SA"/>
        </w:rPr>
        <w:t xml:space="preserve">the </w:t>
      </w:r>
      <w:r w:rsidRPr="003775E3">
        <w:rPr>
          <w:szCs w:val="22"/>
          <w:lang w:eastAsia="en-US" w:bidi="ar-SA"/>
        </w:rPr>
        <w:t>first version of CSV format and TAP data dictionary will be imported with small changes.</w:t>
      </w:r>
    </w:p>
    <w:p w:rsidR="00D66272" w:rsidRDefault="003E26B0" w:rsidP="00D66272">
      <w:pPr>
        <w:pStyle w:val="Heading2"/>
        <w:tabs>
          <w:tab w:val="clear" w:pos="578"/>
          <w:tab w:val="num" w:pos="624"/>
        </w:tabs>
        <w:spacing w:before="240" w:after="60" w:line="276" w:lineRule="auto"/>
        <w:ind w:left="624" w:hanging="624"/>
      </w:pPr>
      <w:r>
        <w:t>Physical</w:t>
      </w:r>
      <w:r w:rsidR="00D66272">
        <w:t xml:space="preserve"> Specifications</w:t>
      </w:r>
    </w:p>
    <w:p w:rsidR="00D66272" w:rsidRDefault="00D66272" w:rsidP="00D66272">
      <w:pPr>
        <w:rPr>
          <w:lang w:bidi="ar-SA"/>
        </w:rPr>
      </w:pPr>
      <w:r>
        <w:rPr>
          <w:lang w:eastAsia="en-US" w:bidi="ar-SA"/>
        </w:rPr>
        <w:t xml:space="preserve">CSV is ideal format for exchange structured homogeneous tabular data. In order to ensure compatibility with </w:t>
      </w:r>
      <w:r w:rsidR="00C03A10">
        <w:rPr>
          <w:lang w:eastAsia="en-US" w:bidi="ar-SA"/>
        </w:rPr>
        <w:t>most CSV file</w:t>
      </w:r>
      <w:r>
        <w:rPr>
          <w:lang w:eastAsia="en-US" w:bidi="ar-SA"/>
        </w:rPr>
        <w:t xml:space="preserve"> processing system</w:t>
      </w:r>
      <w:r w:rsidR="00EC558C">
        <w:rPr>
          <w:lang w:eastAsia="en-US" w:bidi="ar-SA"/>
        </w:rPr>
        <w:t>s -</w:t>
      </w:r>
      <w:r>
        <w:rPr>
          <w:lang w:eastAsia="en-US" w:bidi="ar-SA"/>
        </w:rPr>
        <w:t xml:space="preserve"> following </w:t>
      </w:r>
      <w:r w:rsidR="00EC558C">
        <w:rPr>
          <w:lang w:eastAsia="en-US" w:bidi="ar-SA"/>
        </w:rPr>
        <w:t>rules</w:t>
      </w:r>
      <w:r w:rsidR="00C03A10">
        <w:rPr>
          <w:lang w:eastAsia="en-US" w:bidi="ar-SA"/>
        </w:rPr>
        <w:t xml:space="preserve"> should be strictly executed. The rules are </w:t>
      </w:r>
      <w:r>
        <w:rPr>
          <w:lang w:eastAsia="en-US" w:bidi="ar-SA"/>
        </w:rPr>
        <w:t>based on RFC4180</w:t>
      </w:r>
      <w:r w:rsidR="00B01E3A">
        <w:rPr>
          <w:lang w:eastAsia="en-US" w:bidi="ar-SA"/>
        </w:rPr>
        <w:t xml:space="preserve"> </w:t>
      </w:r>
      <w:r w:rsidR="00B01E3A">
        <w:rPr>
          <w:lang w:eastAsia="en-US" w:bidi="ar-SA"/>
        </w:rPr>
        <w:fldChar w:fldCharType="begin"/>
      </w:r>
      <w:r w:rsidR="00B01E3A">
        <w:rPr>
          <w:lang w:eastAsia="en-US" w:bidi="ar-SA"/>
        </w:rPr>
        <w:instrText xml:space="preserve"> REF _Ref340581517 \r \h </w:instrText>
      </w:r>
      <w:r w:rsidR="00B01E3A">
        <w:rPr>
          <w:lang w:eastAsia="en-US" w:bidi="ar-SA"/>
        </w:rPr>
      </w:r>
      <w:r w:rsidR="00B01E3A">
        <w:rPr>
          <w:lang w:eastAsia="en-US" w:bidi="ar-SA"/>
        </w:rPr>
        <w:fldChar w:fldCharType="separate"/>
      </w:r>
      <w:r w:rsidR="00B01E3A">
        <w:rPr>
          <w:lang w:eastAsia="en-US" w:bidi="ar-SA"/>
        </w:rPr>
        <w:t>[4]</w:t>
      </w:r>
      <w:r w:rsidR="00B01E3A">
        <w:rPr>
          <w:lang w:eastAsia="en-US" w:bidi="ar-SA"/>
        </w:rPr>
        <w:fldChar w:fldCharType="end"/>
      </w:r>
      <w:r>
        <w:rPr>
          <w:lang w:eastAsia="en-US" w:bidi="ar-SA"/>
        </w:rPr>
        <w:t xml:space="preserve"> and CSV-1203</w:t>
      </w:r>
      <w:r w:rsidR="00B01E3A">
        <w:rPr>
          <w:lang w:eastAsia="en-US" w:bidi="ar-SA"/>
        </w:rPr>
        <w:t xml:space="preserve"> </w:t>
      </w:r>
      <w:r w:rsidR="00B01E3A">
        <w:rPr>
          <w:lang w:eastAsia="en-US" w:bidi="ar-SA"/>
        </w:rPr>
        <w:fldChar w:fldCharType="begin"/>
      </w:r>
      <w:r w:rsidR="00B01E3A">
        <w:rPr>
          <w:lang w:eastAsia="en-US" w:bidi="ar-SA"/>
        </w:rPr>
        <w:instrText xml:space="preserve"> REF _Ref361639319 \r \h </w:instrText>
      </w:r>
      <w:r w:rsidR="00B01E3A">
        <w:rPr>
          <w:lang w:eastAsia="en-US" w:bidi="ar-SA"/>
        </w:rPr>
      </w:r>
      <w:r w:rsidR="00B01E3A">
        <w:rPr>
          <w:lang w:eastAsia="en-US" w:bidi="ar-SA"/>
        </w:rPr>
        <w:fldChar w:fldCharType="separate"/>
      </w:r>
      <w:r w:rsidR="00B01E3A">
        <w:rPr>
          <w:lang w:eastAsia="en-US" w:bidi="ar-SA"/>
        </w:rPr>
        <w:t>[1]</w:t>
      </w:r>
      <w:r w:rsidR="00B01E3A">
        <w:rPr>
          <w:lang w:eastAsia="en-US" w:bidi="ar-SA"/>
        </w:rPr>
        <w:fldChar w:fldCharType="end"/>
      </w:r>
      <w:r w:rsidR="00C03A10">
        <w:rPr>
          <w:lang w:eastAsia="en-US" w:bidi="ar-SA"/>
        </w:rPr>
        <w:t>.</w:t>
      </w:r>
    </w:p>
    <w:p w:rsidR="00D66272" w:rsidRDefault="00D66272" w:rsidP="004D4FB3">
      <w:pPr>
        <w:pStyle w:val="ListParagraph"/>
        <w:numPr>
          <w:ilvl w:val="0"/>
          <w:numId w:val="25"/>
        </w:numPr>
        <w:rPr>
          <w:lang w:bidi="ar-SA"/>
        </w:rPr>
      </w:pPr>
      <w:r>
        <w:rPr>
          <w:lang w:eastAsia="en-US" w:bidi="ar-SA"/>
        </w:rPr>
        <w:t>File extension is .</w:t>
      </w:r>
      <w:proofErr w:type="spellStart"/>
      <w:r>
        <w:rPr>
          <w:lang w:eastAsia="en-US" w:bidi="ar-SA"/>
        </w:rPr>
        <w:t>csv</w:t>
      </w:r>
      <w:proofErr w:type="spellEnd"/>
      <w:r>
        <w:rPr>
          <w:lang w:eastAsia="en-US" w:bidi="ar-SA"/>
        </w:rPr>
        <w:t>.</w:t>
      </w:r>
    </w:p>
    <w:p w:rsidR="00D66272" w:rsidRDefault="00D66272" w:rsidP="004D4FB3">
      <w:pPr>
        <w:pStyle w:val="ListParagraph"/>
        <w:numPr>
          <w:ilvl w:val="0"/>
          <w:numId w:val="25"/>
        </w:numPr>
        <w:rPr>
          <w:lang w:bidi="ar-SA"/>
        </w:rPr>
      </w:pPr>
      <w:r>
        <w:rPr>
          <w:lang w:eastAsia="en-US" w:bidi="ar-SA"/>
        </w:rPr>
        <w:t>US-ASCII character set must be used.</w:t>
      </w:r>
    </w:p>
    <w:p w:rsidR="00D66272" w:rsidRDefault="00D66272" w:rsidP="004D4FB3">
      <w:pPr>
        <w:pStyle w:val="ListParagraph"/>
        <w:numPr>
          <w:ilvl w:val="0"/>
          <w:numId w:val="25"/>
        </w:numPr>
        <w:rPr>
          <w:lang w:bidi="ar-SA"/>
        </w:rPr>
      </w:pPr>
      <w:r>
        <w:rPr>
          <w:lang w:eastAsia="en-US" w:bidi="ar-SA"/>
        </w:rPr>
        <w:t xml:space="preserve">Records </w:t>
      </w:r>
      <w:r w:rsidR="00E602FA">
        <w:rPr>
          <w:lang w:eastAsia="en-US" w:bidi="ar-SA"/>
        </w:rPr>
        <w:t xml:space="preserve">must be </w:t>
      </w:r>
      <w:r>
        <w:rPr>
          <w:lang w:eastAsia="en-US" w:bidi="ar-SA"/>
        </w:rPr>
        <w:t>ended with CR</w:t>
      </w:r>
      <w:r w:rsidR="004B306F">
        <w:rPr>
          <w:lang w:eastAsia="en-US" w:bidi="ar-SA"/>
        </w:rPr>
        <w:t>+</w:t>
      </w:r>
      <w:r>
        <w:rPr>
          <w:lang w:eastAsia="en-US" w:bidi="ar-SA"/>
        </w:rPr>
        <w:t>LF or LF.</w:t>
      </w:r>
    </w:p>
    <w:p w:rsidR="00D66272" w:rsidRDefault="00D66272" w:rsidP="004D4FB3">
      <w:pPr>
        <w:pStyle w:val="ListParagraph"/>
        <w:numPr>
          <w:ilvl w:val="0"/>
          <w:numId w:val="25"/>
        </w:numPr>
        <w:rPr>
          <w:lang w:bidi="ar-SA"/>
        </w:rPr>
      </w:pPr>
      <w:r>
        <w:rPr>
          <w:lang w:eastAsia="en-US" w:bidi="ar-SA"/>
        </w:rPr>
        <w:t>Each record within CSV file must contain the same number of field columns.</w:t>
      </w:r>
    </w:p>
    <w:p w:rsidR="00D66272" w:rsidRDefault="00D66272" w:rsidP="004D4FB3">
      <w:pPr>
        <w:pStyle w:val="ListParagraph"/>
        <w:numPr>
          <w:ilvl w:val="0"/>
          <w:numId w:val="25"/>
        </w:numPr>
        <w:rPr>
          <w:lang w:bidi="ar-SA"/>
        </w:rPr>
      </w:pPr>
      <w:r>
        <w:rPr>
          <w:lang w:eastAsia="en-US" w:bidi="ar-SA"/>
        </w:rPr>
        <w:t>Field separator is comma.</w:t>
      </w:r>
    </w:p>
    <w:p w:rsidR="00D66272" w:rsidRDefault="00D66272" w:rsidP="004D4FB3">
      <w:pPr>
        <w:pStyle w:val="ListParagraph"/>
        <w:numPr>
          <w:ilvl w:val="0"/>
          <w:numId w:val="25"/>
        </w:numPr>
        <w:rPr>
          <w:lang w:bidi="ar-SA"/>
        </w:rPr>
      </w:pPr>
      <w:r>
        <w:rPr>
          <w:lang w:eastAsia="en-US" w:bidi="ar-SA"/>
        </w:rPr>
        <w:t>A field column must not have leading or trailing whitespace.</w:t>
      </w:r>
    </w:p>
    <w:p w:rsidR="00D66272" w:rsidRDefault="00D66272" w:rsidP="004D4FB3">
      <w:pPr>
        <w:pStyle w:val="ListParagraph"/>
        <w:numPr>
          <w:ilvl w:val="0"/>
          <w:numId w:val="25"/>
        </w:numPr>
        <w:rPr>
          <w:lang w:bidi="ar-SA"/>
        </w:rPr>
      </w:pPr>
      <w:r>
        <w:rPr>
          <w:lang w:eastAsia="en-US" w:bidi="ar-SA"/>
        </w:rPr>
        <w:t>The header record must not be used.</w:t>
      </w:r>
    </w:p>
    <w:p w:rsidR="00D66272" w:rsidRDefault="00D66272" w:rsidP="004D4FB3">
      <w:pPr>
        <w:pStyle w:val="ListParagraph"/>
        <w:numPr>
          <w:ilvl w:val="0"/>
          <w:numId w:val="25"/>
        </w:numPr>
        <w:rPr>
          <w:lang w:bidi="ar-SA"/>
        </w:rPr>
      </w:pPr>
      <w:r>
        <w:rPr>
          <w:lang w:eastAsia="en-US" w:bidi="ar-SA"/>
        </w:rPr>
        <w:t>Trailer records must not be used.</w:t>
      </w:r>
    </w:p>
    <w:p w:rsidR="00D66272" w:rsidRDefault="00D66272" w:rsidP="004D4FB3">
      <w:pPr>
        <w:pStyle w:val="ListParagraph"/>
        <w:numPr>
          <w:ilvl w:val="0"/>
          <w:numId w:val="25"/>
        </w:numPr>
        <w:rPr>
          <w:lang w:bidi="ar-SA"/>
        </w:rPr>
      </w:pPr>
      <w:r>
        <w:rPr>
          <w:lang w:eastAsia="en-US" w:bidi="ar-SA"/>
        </w:rPr>
        <w:t xml:space="preserve">If field’s payload contains one or more commas </w:t>
      </w:r>
      <w:r w:rsidR="004B306F">
        <w:rPr>
          <w:lang w:eastAsia="en-US" w:bidi="ar-SA"/>
        </w:rPr>
        <w:t xml:space="preserve">or </w:t>
      </w:r>
      <w:r>
        <w:rPr>
          <w:lang w:eastAsia="en-US" w:bidi="ar-SA"/>
        </w:rPr>
        <w:t>double-quotes, then it must be delimited by pair of double-quotes.</w:t>
      </w:r>
    </w:p>
    <w:p w:rsidR="00D66272" w:rsidRDefault="00D66272" w:rsidP="004D4FB3">
      <w:pPr>
        <w:pStyle w:val="ListParagraph"/>
        <w:numPr>
          <w:ilvl w:val="0"/>
          <w:numId w:val="25"/>
        </w:numPr>
        <w:rPr>
          <w:lang w:bidi="ar-SA"/>
        </w:rPr>
      </w:pPr>
      <w:r>
        <w:rPr>
          <w:lang w:eastAsia="en-US" w:bidi="ar-SA"/>
        </w:rPr>
        <w:t>If a field’s payload contains a double-quote character, it must be represented by two consecutive double-quotes.</w:t>
      </w:r>
    </w:p>
    <w:p w:rsidR="00D66272" w:rsidRDefault="00D66272" w:rsidP="004D4FB3">
      <w:pPr>
        <w:pStyle w:val="ListParagraph"/>
        <w:numPr>
          <w:ilvl w:val="0"/>
          <w:numId w:val="25"/>
        </w:numPr>
        <w:rPr>
          <w:lang w:bidi="ar-SA"/>
        </w:rPr>
      </w:pPr>
      <w:r>
        <w:rPr>
          <w:lang w:eastAsia="en-US" w:bidi="ar-SA"/>
        </w:rPr>
        <w:t>Field’s payload must n</w:t>
      </w:r>
      <w:r w:rsidR="005038F7">
        <w:rPr>
          <w:lang w:eastAsia="en-US" w:bidi="ar-SA"/>
        </w:rPr>
        <w:t>ot contain characters CR and LF, even delimited by pair of double-quotes.</w:t>
      </w:r>
    </w:p>
    <w:p w:rsidR="00D66272" w:rsidRDefault="00D66272" w:rsidP="004D4FB3">
      <w:pPr>
        <w:pStyle w:val="ListParagraph"/>
        <w:numPr>
          <w:ilvl w:val="0"/>
          <w:numId w:val="25"/>
        </w:numPr>
        <w:rPr>
          <w:lang w:bidi="ar-SA"/>
        </w:rPr>
      </w:pPr>
      <w:r>
        <w:rPr>
          <w:lang w:eastAsia="en-US" w:bidi="ar-SA"/>
        </w:rPr>
        <w:t>Double-quote protection should not be applied where it is not required.</w:t>
      </w:r>
    </w:p>
    <w:p w:rsidR="00D66272" w:rsidRDefault="00D66272" w:rsidP="004D4FB3">
      <w:pPr>
        <w:pStyle w:val="ListParagraph"/>
        <w:numPr>
          <w:ilvl w:val="0"/>
          <w:numId w:val="25"/>
        </w:numPr>
        <w:rPr>
          <w:lang w:bidi="ar-SA"/>
        </w:rPr>
      </w:pPr>
      <w:r>
        <w:rPr>
          <w:lang w:eastAsia="en-US" w:bidi="ar-SA"/>
        </w:rPr>
        <w:t>Decimal symbol for numeric data is decimal point. Example</w:t>
      </w:r>
      <w:r w:rsidR="00C70034">
        <w:rPr>
          <w:lang w:eastAsia="en-US" w:bidi="ar-SA"/>
        </w:rPr>
        <w:t xml:space="preserve"> correct</w:t>
      </w:r>
      <w:r>
        <w:rPr>
          <w:lang w:eastAsia="en-US" w:bidi="ar-SA"/>
        </w:rPr>
        <w:t>: 3.14159</w:t>
      </w:r>
      <w:proofErr w:type="gramStart"/>
      <w:r w:rsidR="00C70034">
        <w:rPr>
          <w:lang w:eastAsia="en-US" w:bidi="ar-SA"/>
        </w:rPr>
        <w:t>,  wrong</w:t>
      </w:r>
      <w:proofErr w:type="gramEnd"/>
      <w:r w:rsidR="00C70034">
        <w:rPr>
          <w:lang w:eastAsia="en-US" w:bidi="ar-SA"/>
        </w:rPr>
        <w:t>: 3,14159</w:t>
      </w:r>
      <w:r>
        <w:rPr>
          <w:lang w:eastAsia="en-US" w:bidi="ar-SA"/>
        </w:rPr>
        <w:t>.</w:t>
      </w:r>
    </w:p>
    <w:p w:rsidR="00D66272" w:rsidRDefault="00D66272" w:rsidP="004D4FB3">
      <w:pPr>
        <w:pStyle w:val="ListParagraph"/>
        <w:numPr>
          <w:ilvl w:val="0"/>
          <w:numId w:val="25"/>
        </w:numPr>
        <w:rPr>
          <w:lang w:bidi="ar-SA"/>
        </w:rPr>
      </w:pPr>
      <w:r>
        <w:rPr>
          <w:lang w:eastAsia="en-US" w:bidi="ar-SA"/>
        </w:rPr>
        <w:t>Digit grouping symbols must not be used. Example</w:t>
      </w:r>
      <w:r w:rsidR="00C70034">
        <w:rPr>
          <w:lang w:eastAsia="en-US" w:bidi="ar-SA"/>
        </w:rPr>
        <w:t xml:space="preserve"> correct</w:t>
      </w:r>
      <w:r>
        <w:rPr>
          <w:lang w:eastAsia="en-US" w:bidi="ar-SA"/>
        </w:rPr>
        <w:t>: 1234567.89</w:t>
      </w:r>
      <w:r w:rsidR="00C70034">
        <w:rPr>
          <w:lang w:eastAsia="en-US" w:bidi="ar-SA"/>
        </w:rPr>
        <w:t>, wrong: 1,234,567.89</w:t>
      </w:r>
      <w:r>
        <w:rPr>
          <w:lang w:eastAsia="en-US" w:bidi="ar-SA"/>
        </w:rPr>
        <w:t>.</w:t>
      </w:r>
    </w:p>
    <w:p w:rsidR="00D66272" w:rsidRDefault="00D66272" w:rsidP="004D4FB3">
      <w:pPr>
        <w:pStyle w:val="ListParagraph"/>
        <w:numPr>
          <w:ilvl w:val="0"/>
          <w:numId w:val="25"/>
        </w:numPr>
        <w:rPr>
          <w:lang w:bidi="ar-SA"/>
        </w:rPr>
      </w:pPr>
      <w:r>
        <w:rPr>
          <w:lang w:eastAsia="en-US" w:bidi="ar-SA"/>
        </w:rPr>
        <w:t>Leading zeros should be displayed. Example</w:t>
      </w:r>
      <w:r w:rsidR="00C70034">
        <w:rPr>
          <w:lang w:eastAsia="en-US" w:bidi="ar-SA"/>
        </w:rPr>
        <w:t xml:space="preserve"> correct</w:t>
      </w:r>
      <w:r>
        <w:rPr>
          <w:lang w:eastAsia="en-US" w:bidi="ar-SA"/>
        </w:rPr>
        <w:t>: 0.7</w:t>
      </w:r>
      <w:r w:rsidR="00C70034">
        <w:rPr>
          <w:lang w:eastAsia="en-US" w:bidi="ar-SA"/>
        </w:rPr>
        <w:t>, wrong: .7</w:t>
      </w:r>
      <w:r>
        <w:rPr>
          <w:lang w:eastAsia="en-US" w:bidi="ar-SA"/>
        </w:rPr>
        <w:t>.</w:t>
      </w:r>
    </w:p>
    <w:p w:rsidR="00D66272" w:rsidRDefault="00D66272" w:rsidP="004D4FB3">
      <w:pPr>
        <w:pStyle w:val="ListParagraph"/>
        <w:numPr>
          <w:ilvl w:val="0"/>
          <w:numId w:val="25"/>
        </w:numPr>
        <w:rPr>
          <w:lang w:bidi="ar-SA"/>
        </w:rPr>
      </w:pPr>
      <w:r>
        <w:rPr>
          <w:lang w:eastAsia="en-US" w:bidi="ar-SA"/>
        </w:rPr>
        <w:t xml:space="preserve">Timestamp format </w:t>
      </w:r>
      <w:r w:rsidR="00BD7030">
        <w:rPr>
          <w:lang w:eastAsia="en-US" w:bidi="ar-SA"/>
        </w:rPr>
        <w:t xml:space="preserve">for usage in file body </w:t>
      </w:r>
      <w:r>
        <w:rPr>
          <w:lang w:eastAsia="en-US" w:bidi="ar-SA"/>
        </w:rPr>
        <w:t xml:space="preserve">is </w:t>
      </w:r>
      <w:proofErr w:type="spellStart"/>
      <w:r>
        <w:rPr>
          <w:lang w:eastAsia="en-US" w:bidi="ar-SA"/>
        </w:rPr>
        <w:t>YYYY-MM-DDThh</w:t>
      </w:r>
      <w:proofErr w:type="gramStart"/>
      <w:r>
        <w:rPr>
          <w:lang w:eastAsia="en-US" w:bidi="ar-SA"/>
        </w:rPr>
        <w:t>:mm:ss</w:t>
      </w:r>
      <w:proofErr w:type="gramEnd"/>
      <w:r>
        <w:rPr>
          <w:rFonts w:cs="Arial"/>
          <w:lang w:eastAsia="en-US" w:bidi="ar-SA"/>
        </w:rPr>
        <w:t>±</w:t>
      </w:r>
      <w:r>
        <w:rPr>
          <w:lang w:eastAsia="en-US" w:bidi="ar-SA"/>
        </w:rPr>
        <w:t>hhmm</w:t>
      </w:r>
      <w:proofErr w:type="spellEnd"/>
      <w:r>
        <w:rPr>
          <w:lang w:eastAsia="en-US" w:bidi="ar-SA"/>
        </w:rPr>
        <w:t>.</w:t>
      </w:r>
      <w:r w:rsidR="00BD7030">
        <w:rPr>
          <w:lang w:eastAsia="en-US" w:bidi="ar-SA"/>
        </w:rPr>
        <w:t xml:space="preserve"> Where time range: 00:00:00 to 23:59:59. UTC offset range: -13:00 to +14:00.</w:t>
      </w:r>
    </w:p>
    <w:p w:rsidR="00BD7030" w:rsidRDefault="00BD7030" w:rsidP="00BD7030">
      <w:pPr>
        <w:pStyle w:val="ListParagraph"/>
        <w:numPr>
          <w:ilvl w:val="0"/>
          <w:numId w:val="25"/>
        </w:numPr>
        <w:rPr>
          <w:lang w:bidi="ar-SA"/>
        </w:rPr>
      </w:pPr>
      <w:r>
        <w:rPr>
          <w:lang w:eastAsia="en-US" w:bidi="ar-SA"/>
        </w:rPr>
        <w:t xml:space="preserve">Timestamp format for usage in file name is </w:t>
      </w:r>
      <w:proofErr w:type="spellStart"/>
      <w:r>
        <w:rPr>
          <w:lang w:eastAsia="en-US" w:bidi="ar-SA"/>
        </w:rPr>
        <w:t>YYYYMMDDhhmmss</w:t>
      </w:r>
      <w:r>
        <w:rPr>
          <w:rFonts w:cs="Arial"/>
          <w:lang w:eastAsia="en-US" w:bidi="ar-SA"/>
        </w:rPr>
        <w:t>±</w:t>
      </w:r>
      <w:r>
        <w:rPr>
          <w:lang w:eastAsia="en-US" w:bidi="ar-SA"/>
        </w:rPr>
        <w:t>hhmm</w:t>
      </w:r>
      <w:proofErr w:type="spellEnd"/>
      <w:r>
        <w:rPr>
          <w:lang w:eastAsia="en-US" w:bidi="ar-SA"/>
        </w:rPr>
        <w:t xml:space="preserve">. Different format used because symbol ‘:’ is </w:t>
      </w:r>
      <w:r w:rsidR="00762EC9">
        <w:rPr>
          <w:lang w:eastAsia="en-US" w:bidi="ar-SA"/>
        </w:rPr>
        <w:t>reserved for special use in some Operating systems</w:t>
      </w:r>
      <w:r>
        <w:rPr>
          <w:lang w:eastAsia="en-US" w:bidi="ar-SA"/>
        </w:rPr>
        <w:t>. Where time range: 000000 to 235959. UTC offset range: -1300 to +1400.</w:t>
      </w:r>
    </w:p>
    <w:p w:rsidR="00D404E6" w:rsidRDefault="00295E0F" w:rsidP="00C10FE5">
      <w:pPr>
        <w:pStyle w:val="ListParagraph"/>
        <w:numPr>
          <w:ilvl w:val="0"/>
          <w:numId w:val="25"/>
        </w:numPr>
        <w:rPr>
          <w:lang w:bidi="ar-SA"/>
        </w:rPr>
      </w:pPr>
      <w:r>
        <w:rPr>
          <w:lang w:eastAsia="en-US" w:bidi="ar-SA"/>
        </w:rPr>
        <w:t>Charge and tax values must contain no more than 6 decimal places. Example correct: 9.123456, wrong: 9.1234567.</w:t>
      </w:r>
    </w:p>
    <w:p w:rsidR="00D404E6" w:rsidRDefault="00D404E6" w:rsidP="00C10FE5">
      <w:pPr>
        <w:pStyle w:val="Heading2"/>
      </w:pPr>
      <w:r>
        <w:t>Physical transfer methods</w:t>
      </w:r>
    </w:p>
    <w:p w:rsidR="00D66272" w:rsidRPr="00340BBD" w:rsidRDefault="00D404E6" w:rsidP="00D66272">
      <w:pPr>
        <w:rPr>
          <w:lang w:eastAsia="en-US" w:bidi="ar-SA"/>
        </w:rPr>
      </w:pPr>
      <w:r>
        <w:rPr>
          <w:lang w:eastAsia="en-US" w:bidi="ar-SA"/>
        </w:rPr>
        <w:t>Physical transfer methods are discussed in TD.28</w:t>
      </w:r>
      <w:r w:rsidR="00B01E3A">
        <w:rPr>
          <w:lang w:eastAsia="en-US" w:bidi="ar-SA"/>
        </w:rPr>
        <w:t xml:space="preserve"> </w:t>
      </w:r>
      <w:r w:rsidR="00B01E3A">
        <w:rPr>
          <w:lang w:eastAsia="en-US" w:bidi="ar-SA"/>
        </w:rPr>
        <w:fldChar w:fldCharType="begin"/>
      </w:r>
      <w:r w:rsidR="00B01E3A">
        <w:rPr>
          <w:lang w:eastAsia="en-US" w:bidi="ar-SA"/>
        </w:rPr>
        <w:instrText xml:space="preserve"> REF _Ref361639657 \r \h </w:instrText>
      </w:r>
      <w:r w:rsidR="00B01E3A">
        <w:rPr>
          <w:lang w:eastAsia="en-US" w:bidi="ar-SA"/>
        </w:rPr>
      </w:r>
      <w:r w:rsidR="00B01E3A">
        <w:rPr>
          <w:lang w:eastAsia="en-US" w:bidi="ar-SA"/>
        </w:rPr>
        <w:fldChar w:fldCharType="separate"/>
      </w:r>
      <w:r w:rsidR="00B01E3A">
        <w:rPr>
          <w:lang w:eastAsia="en-US" w:bidi="ar-SA"/>
        </w:rPr>
        <w:t>[3]</w:t>
      </w:r>
      <w:r w:rsidR="00B01E3A">
        <w:rPr>
          <w:lang w:eastAsia="en-US" w:bidi="ar-SA"/>
        </w:rPr>
        <w:fldChar w:fldCharType="end"/>
      </w:r>
      <w:r>
        <w:rPr>
          <w:lang w:eastAsia="en-US" w:bidi="ar-SA"/>
        </w:rPr>
        <w:t>.</w:t>
      </w:r>
      <w:r w:rsidR="00AB6632">
        <w:rPr>
          <w:lang w:eastAsia="en-US" w:bidi="ar-SA"/>
        </w:rPr>
        <w:t xml:space="preserve"> It is recommended to send ABF files using FTP protocol over secure VPN tunnel. </w:t>
      </w:r>
      <w:r w:rsidR="002B196A">
        <w:rPr>
          <w:lang w:eastAsia="en-US" w:bidi="ar-SA"/>
        </w:rPr>
        <w:t xml:space="preserve">It is recommended that </w:t>
      </w:r>
      <w:r w:rsidR="00AB6632">
        <w:rPr>
          <w:lang w:eastAsia="en-US" w:bidi="ar-SA"/>
        </w:rPr>
        <w:t>FTP transfer type should be set to binary.</w:t>
      </w:r>
    </w:p>
    <w:p w:rsidR="00D66272" w:rsidRDefault="00D66272" w:rsidP="00C10FE5">
      <w:pPr>
        <w:pStyle w:val="Heading2"/>
        <w:numPr>
          <w:ilvl w:val="0"/>
          <w:numId w:val="0"/>
        </w:numPr>
        <w:spacing w:before="240" w:after="60" w:line="276" w:lineRule="auto"/>
        <w:ind w:left="578" w:hanging="578"/>
        <w:rPr>
          <w:lang w:bidi="ar-SA"/>
        </w:rPr>
        <w:sectPr w:rsidR="00D66272" w:rsidSect="007D4437">
          <w:headerReference w:type="even" r:id="rId10"/>
          <w:headerReference w:type="default" r:id="rId11"/>
          <w:footerReference w:type="even" r:id="rId12"/>
          <w:footerReference w:type="default" r:id="rId13"/>
          <w:headerReference w:type="first" r:id="rId14"/>
          <w:footerReference w:type="first" r:id="rId15"/>
          <w:pgSz w:w="11906" w:h="16838" w:code="9"/>
          <w:pgMar w:top="1440" w:right="1469" w:bottom="1440" w:left="1469" w:header="720" w:footer="0" w:gutter="0"/>
          <w:cols w:space="720"/>
          <w:docGrid w:linePitch="360"/>
        </w:sectPr>
      </w:pPr>
    </w:p>
    <w:p w:rsidR="00D66272" w:rsidRDefault="00D66272" w:rsidP="00D66272">
      <w:pPr>
        <w:pStyle w:val="Heading2"/>
        <w:tabs>
          <w:tab w:val="clear" w:pos="578"/>
          <w:tab w:val="num" w:pos="624"/>
        </w:tabs>
        <w:spacing w:before="240" w:after="60" w:line="276" w:lineRule="auto"/>
        <w:ind w:left="624" w:hanging="624"/>
      </w:pPr>
      <w:r>
        <w:rPr>
          <w:lang w:bidi="ar-SA"/>
        </w:rPr>
        <w:lastRenderedPageBreak/>
        <w:t>CSV data fields per record type</w:t>
      </w:r>
    </w:p>
    <w:p w:rsidR="00D66272" w:rsidRDefault="00D66272" w:rsidP="00D66272">
      <w:pPr>
        <w:rPr>
          <w:lang w:eastAsia="en-US" w:bidi="ar-SA"/>
        </w:rPr>
      </w:pPr>
      <w:r>
        <w:rPr>
          <w:lang w:eastAsia="en-US" w:bidi="ar-SA"/>
        </w:rPr>
        <w:t>This section lists the CSV data fields per record type.</w:t>
      </w:r>
    </w:p>
    <w:p w:rsidR="00D66272" w:rsidRDefault="00D66272" w:rsidP="00D66272">
      <w:pPr>
        <w:rPr>
          <w:lang w:eastAsia="en-US" w:bidi="ar-SA"/>
        </w:rPr>
      </w:pPr>
    </w:p>
    <w:tbl>
      <w:tblPr>
        <w:tblStyle w:val="TableGrid"/>
        <w:tblW w:w="5000" w:type="pct"/>
        <w:tblLook w:val="04A0" w:firstRow="1" w:lastRow="0" w:firstColumn="1" w:lastColumn="0" w:noHBand="0" w:noVBand="1"/>
      </w:tblPr>
      <w:tblGrid>
        <w:gridCol w:w="680"/>
        <w:gridCol w:w="3538"/>
        <w:gridCol w:w="2835"/>
        <w:gridCol w:w="1987"/>
        <w:gridCol w:w="2974"/>
        <w:gridCol w:w="2160"/>
      </w:tblGrid>
      <w:tr w:rsidR="000508D1" w:rsidTr="000508D1">
        <w:tc>
          <w:tcPr>
            <w:tcW w:w="240" w:type="pct"/>
          </w:tcPr>
          <w:p w:rsidR="00D66272" w:rsidRPr="007D7B06" w:rsidRDefault="00D66272" w:rsidP="00C94066">
            <w:pPr>
              <w:rPr>
                <w:b/>
                <w:lang w:eastAsia="en-US" w:bidi="ar-SA"/>
              </w:rPr>
            </w:pPr>
            <w:r w:rsidRPr="00066F1B">
              <w:rPr>
                <w:b/>
                <w:lang w:eastAsia="en-US" w:bidi="ar-SA"/>
              </w:rPr>
              <w:t>No</w:t>
            </w:r>
          </w:p>
        </w:tc>
        <w:tc>
          <w:tcPr>
            <w:tcW w:w="1248" w:type="pct"/>
          </w:tcPr>
          <w:p w:rsidR="00D66272" w:rsidRPr="0030507B" w:rsidRDefault="00D66272" w:rsidP="00C94066">
            <w:pPr>
              <w:tabs>
                <w:tab w:val="right" w:pos="7938"/>
              </w:tabs>
              <w:ind w:left="470" w:hanging="459"/>
              <w:rPr>
                <w:b/>
                <w:lang w:eastAsia="en-US" w:bidi="ar-SA"/>
              </w:rPr>
            </w:pPr>
            <w:r w:rsidRPr="00066F1B">
              <w:rPr>
                <w:b/>
                <w:lang w:eastAsia="en-US" w:bidi="ar-SA"/>
              </w:rPr>
              <w:t>Field Name</w:t>
            </w:r>
          </w:p>
        </w:tc>
        <w:tc>
          <w:tcPr>
            <w:tcW w:w="1000" w:type="pct"/>
          </w:tcPr>
          <w:p w:rsidR="00D66272" w:rsidRPr="0030507B" w:rsidRDefault="00D66272" w:rsidP="00C94066">
            <w:pPr>
              <w:tabs>
                <w:tab w:val="right" w:pos="7938"/>
              </w:tabs>
              <w:ind w:left="470" w:hanging="459"/>
              <w:rPr>
                <w:b/>
                <w:lang w:eastAsia="en-US" w:bidi="ar-SA"/>
              </w:rPr>
            </w:pPr>
            <w:r w:rsidRPr="00066F1B">
              <w:rPr>
                <w:b/>
                <w:lang w:eastAsia="en-US" w:bidi="ar-SA"/>
              </w:rPr>
              <w:t>MOC</w:t>
            </w:r>
          </w:p>
        </w:tc>
        <w:tc>
          <w:tcPr>
            <w:tcW w:w="701" w:type="pct"/>
          </w:tcPr>
          <w:p w:rsidR="00D66272" w:rsidRPr="0030507B" w:rsidRDefault="00D66272" w:rsidP="00C94066">
            <w:pPr>
              <w:tabs>
                <w:tab w:val="right" w:pos="7938"/>
              </w:tabs>
              <w:ind w:left="470" w:hanging="459"/>
              <w:rPr>
                <w:b/>
                <w:lang w:eastAsia="en-US" w:bidi="ar-SA"/>
              </w:rPr>
            </w:pPr>
            <w:r w:rsidRPr="00066F1B">
              <w:rPr>
                <w:b/>
                <w:lang w:eastAsia="en-US" w:bidi="ar-SA"/>
              </w:rPr>
              <w:t>MTC</w:t>
            </w:r>
          </w:p>
        </w:tc>
        <w:tc>
          <w:tcPr>
            <w:tcW w:w="1049" w:type="pct"/>
          </w:tcPr>
          <w:p w:rsidR="00D66272" w:rsidRPr="00066F1B" w:rsidRDefault="00D66272" w:rsidP="00C94066">
            <w:pPr>
              <w:tabs>
                <w:tab w:val="right" w:pos="7938"/>
              </w:tabs>
              <w:ind w:left="470" w:hanging="459"/>
              <w:rPr>
                <w:b/>
                <w:lang w:eastAsia="en-US" w:bidi="ar-SA"/>
              </w:rPr>
            </w:pPr>
            <w:r w:rsidRPr="00066F1B">
              <w:rPr>
                <w:b/>
                <w:lang w:eastAsia="en-US" w:bidi="ar-SA"/>
              </w:rPr>
              <w:t>GPRS</w:t>
            </w:r>
          </w:p>
        </w:tc>
        <w:tc>
          <w:tcPr>
            <w:tcW w:w="762" w:type="pct"/>
          </w:tcPr>
          <w:p w:rsidR="00D66272" w:rsidRPr="0030507B" w:rsidRDefault="00D66272" w:rsidP="00C94066">
            <w:pPr>
              <w:tabs>
                <w:tab w:val="right" w:pos="7938"/>
              </w:tabs>
              <w:ind w:left="470" w:hanging="459"/>
              <w:rPr>
                <w:b/>
                <w:lang w:eastAsia="en-US" w:bidi="ar-SA"/>
              </w:rPr>
            </w:pPr>
            <w:r>
              <w:rPr>
                <w:b/>
                <w:lang w:eastAsia="en-US" w:bidi="ar-SA"/>
              </w:rPr>
              <w:t>SS</w:t>
            </w:r>
          </w:p>
        </w:tc>
      </w:tr>
      <w:tr w:rsidR="000508D1" w:rsidTr="000508D1">
        <w:trPr>
          <w:trHeight w:val="284"/>
        </w:trPr>
        <w:tc>
          <w:tcPr>
            <w:tcW w:w="240" w:type="pct"/>
            <w:vAlign w:val="center"/>
          </w:tcPr>
          <w:p w:rsidR="00D66272" w:rsidRPr="00C83954" w:rsidRDefault="00D66272" w:rsidP="00C94066">
            <w:pPr>
              <w:spacing w:before="0"/>
              <w:jc w:val="left"/>
              <w:rPr>
                <w:rFonts w:cs="Arial"/>
                <w:sz w:val="20"/>
                <w:lang w:eastAsia="en-US" w:bidi="ar-SA"/>
              </w:rPr>
            </w:pPr>
            <w:r w:rsidRPr="00C83954">
              <w:rPr>
                <w:rFonts w:cs="Arial"/>
                <w:sz w:val="20"/>
                <w:lang w:eastAsia="en-US" w:bidi="ar-SA"/>
              </w:rPr>
              <w:t>1</w:t>
            </w:r>
          </w:p>
        </w:tc>
        <w:tc>
          <w:tcPr>
            <w:tcW w:w="1248" w:type="pct"/>
            <w:vAlign w:val="center"/>
          </w:tcPr>
          <w:p w:rsidR="00D66272" w:rsidRPr="00C83954" w:rsidRDefault="00D66272" w:rsidP="00C94066">
            <w:pPr>
              <w:spacing w:before="0"/>
              <w:jc w:val="left"/>
              <w:rPr>
                <w:rFonts w:cs="Arial"/>
                <w:sz w:val="20"/>
                <w:lang w:eastAsia="en-US" w:bidi="ar-SA"/>
              </w:rPr>
            </w:pPr>
            <w:r w:rsidRPr="00C83954">
              <w:rPr>
                <w:rFonts w:cs="Arial"/>
                <w:sz w:val="20"/>
                <w:lang w:eastAsia="en-US" w:bidi="ar-SA"/>
              </w:rPr>
              <w:t>Call type</w:t>
            </w:r>
          </w:p>
        </w:tc>
        <w:tc>
          <w:tcPr>
            <w:tcW w:w="1000" w:type="pct"/>
            <w:vAlign w:val="center"/>
          </w:tcPr>
          <w:p w:rsidR="00D66272" w:rsidRPr="00C83954" w:rsidRDefault="00D66272" w:rsidP="00C94066">
            <w:pPr>
              <w:spacing w:before="0"/>
              <w:jc w:val="left"/>
              <w:rPr>
                <w:rFonts w:cs="Arial"/>
                <w:sz w:val="20"/>
                <w:lang w:eastAsia="en-US" w:bidi="ar-SA"/>
              </w:rPr>
            </w:pPr>
            <w:r w:rsidRPr="00C83954">
              <w:rPr>
                <w:rFonts w:cs="Arial"/>
                <w:sz w:val="20"/>
                <w:lang w:eastAsia="en-US" w:bidi="ar-SA"/>
              </w:rPr>
              <w:t>O</w:t>
            </w:r>
          </w:p>
        </w:tc>
        <w:tc>
          <w:tcPr>
            <w:tcW w:w="701" w:type="pct"/>
            <w:vAlign w:val="center"/>
          </w:tcPr>
          <w:p w:rsidR="00D66272" w:rsidRPr="00C83954" w:rsidRDefault="00D66272" w:rsidP="00C94066">
            <w:pPr>
              <w:spacing w:before="0"/>
              <w:jc w:val="left"/>
              <w:rPr>
                <w:rFonts w:cs="Arial"/>
                <w:sz w:val="20"/>
                <w:lang w:eastAsia="en-US" w:bidi="ar-SA"/>
              </w:rPr>
            </w:pPr>
            <w:r w:rsidRPr="00C83954">
              <w:rPr>
                <w:rFonts w:cs="Arial"/>
                <w:sz w:val="20"/>
                <w:lang w:eastAsia="en-US" w:bidi="ar-SA"/>
              </w:rPr>
              <w:t>I</w:t>
            </w:r>
          </w:p>
        </w:tc>
        <w:tc>
          <w:tcPr>
            <w:tcW w:w="1049" w:type="pct"/>
          </w:tcPr>
          <w:p w:rsidR="00D66272" w:rsidRPr="00C83954" w:rsidRDefault="00D66272" w:rsidP="00C94066">
            <w:pPr>
              <w:spacing w:before="0"/>
              <w:jc w:val="left"/>
              <w:rPr>
                <w:rFonts w:cs="Arial"/>
                <w:sz w:val="20"/>
                <w:lang w:eastAsia="en-US" w:bidi="ar-SA"/>
              </w:rPr>
            </w:pPr>
            <w:r w:rsidRPr="00C83954">
              <w:rPr>
                <w:rFonts w:cs="Arial"/>
                <w:sz w:val="20"/>
                <w:lang w:eastAsia="en-US" w:bidi="ar-SA"/>
              </w:rPr>
              <w:t>G</w:t>
            </w:r>
          </w:p>
        </w:tc>
        <w:tc>
          <w:tcPr>
            <w:tcW w:w="762" w:type="pct"/>
            <w:vAlign w:val="center"/>
          </w:tcPr>
          <w:p w:rsidR="00D66272" w:rsidRPr="00C83954" w:rsidRDefault="00D66272" w:rsidP="00C94066">
            <w:pPr>
              <w:spacing w:before="0"/>
              <w:jc w:val="left"/>
              <w:rPr>
                <w:rFonts w:cs="Arial"/>
                <w:sz w:val="20"/>
                <w:lang w:eastAsia="en-US" w:bidi="ar-SA"/>
              </w:rPr>
            </w:pPr>
            <w:r w:rsidRPr="00C83954">
              <w:rPr>
                <w:rFonts w:cs="Arial"/>
                <w:sz w:val="20"/>
                <w:lang w:eastAsia="en-US" w:bidi="ar-SA"/>
              </w:rPr>
              <w:t>S</w:t>
            </w:r>
          </w:p>
        </w:tc>
      </w:tr>
      <w:tr w:rsidR="00D66272" w:rsidTr="000508D1">
        <w:trPr>
          <w:trHeight w:val="284"/>
        </w:trPr>
        <w:tc>
          <w:tcPr>
            <w:tcW w:w="240" w:type="pct"/>
            <w:vAlign w:val="center"/>
          </w:tcPr>
          <w:p w:rsidR="00D66272" w:rsidRPr="00C83954" w:rsidRDefault="00D66272" w:rsidP="00C94066">
            <w:pPr>
              <w:spacing w:before="0"/>
              <w:jc w:val="left"/>
              <w:rPr>
                <w:rFonts w:cs="Arial"/>
                <w:sz w:val="20"/>
                <w:lang w:eastAsia="en-US" w:bidi="ar-SA"/>
              </w:rPr>
            </w:pPr>
            <w:r w:rsidRPr="00C83954">
              <w:rPr>
                <w:rFonts w:cs="Arial"/>
                <w:sz w:val="20"/>
                <w:lang w:eastAsia="en-US" w:bidi="ar-SA"/>
              </w:rPr>
              <w:t>2</w:t>
            </w:r>
          </w:p>
        </w:tc>
        <w:tc>
          <w:tcPr>
            <w:tcW w:w="1248" w:type="pct"/>
            <w:vAlign w:val="center"/>
          </w:tcPr>
          <w:p w:rsidR="00D66272" w:rsidRPr="00C83954" w:rsidRDefault="00D66272" w:rsidP="00C94066">
            <w:pPr>
              <w:spacing w:before="0"/>
              <w:jc w:val="left"/>
              <w:rPr>
                <w:rFonts w:cs="Arial"/>
                <w:sz w:val="20"/>
                <w:lang w:eastAsia="en-US" w:bidi="ar-SA"/>
              </w:rPr>
            </w:pPr>
            <w:r w:rsidRPr="00C83954">
              <w:rPr>
                <w:rFonts w:cs="Arial"/>
                <w:sz w:val="20"/>
              </w:rPr>
              <w:t>Serving Network</w:t>
            </w:r>
          </w:p>
        </w:tc>
        <w:tc>
          <w:tcPr>
            <w:tcW w:w="3512" w:type="pct"/>
            <w:gridSpan w:val="4"/>
          </w:tcPr>
          <w:p w:rsidR="00D66272" w:rsidRPr="00C83954" w:rsidRDefault="00D66272" w:rsidP="00C94066">
            <w:pPr>
              <w:spacing w:before="0"/>
              <w:jc w:val="left"/>
              <w:rPr>
                <w:rFonts w:cs="Arial"/>
                <w:sz w:val="20"/>
                <w:lang w:eastAsia="en-US" w:bidi="ar-SA"/>
              </w:rPr>
            </w:pPr>
            <w:r w:rsidRPr="00C83954">
              <w:rPr>
                <w:rFonts w:cs="Arial"/>
                <w:sz w:val="20"/>
                <w:lang w:eastAsia="en-US" w:bidi="ar-SA"/>
              </w:rPr>
              <w:t>TADIG Code</w:t>
            </w:r>
          </w:p>
        </w:tc>
      </w:tr>
      <w:tr w:rsidR="00FA64C5" w:rsidTr="000508D1">
        <w:trPr>
          <w:trHeight w:val="284"/>
        </w:trPr>
        <w:tc>
          <w:tcPr>
            <w:tcW w:w="240" w:type="pct"/>
            <w:vAlign w:val="center"/>
          </w:tcPr>
          <w:p w:rsidR="00FA64C5" w:rsidRPr="00C83954" w:rsidRDefault="00FA64C5" w:rsidP="00C94066">
            <w:pPr>
              <w:spacing w:before="0"/>
              <w:jc w:val="left"/>
              <w:rPr>
                <w:rFonts w:cs="Arial"/>
                <w:sz w:val="20"/>
                <w:lang w:eastAsia="en-US" w:bidi="ar-SA"/>
              </w:rPr>
            </w:pPr>
            <w:r w:rsidRPr="00C83954">
              <w:rPr>
                <w:rFonts w:cs="Arial"/>
                <w:sz w:val="20"/>
                <w:lang w:eastAsia="en-US" w:bidi="ar-SA"/>
              </w:rPr>
              <w:t>3</w:t>
            </w:r>
          </w:p>
        </w:tc>
        <w:tc>
          <w:tcPr>
            <w:tcW w:w="1248" w:type="pct"/>
            <w:vAlign w:val="center"/>
          </w:tcPr>
          <w:p w:rsidR="004726DA" w:rsidRDefault="00FA64C5">
            <w:pPr>
              <w:spacing w:before="0"/>
              <w:jc w:val="left"/>
              <w:rPr>
                <w:rFonts w:cs="Arial"/>
                <w:sz w:val="20"/>
                <w:lang w:eastAsia="en-US" w:bidi="ar-SA"/>
              </w:rPr>
            </w:pPr>
            <w:r w:rsidRPr="00C83954">
              <w:rPr>
                <w:rFonts w:cs="Arial"/>
                <w:sz w:val="20"/>
                <w:lang w:eastAsia="en-US" w:bidi="ar-SA"/>
              </w:rPr>
              <w:t xml:space="preserve">Source File </w:t>
            </w:r>
            <w:r w:rsidR="007C3519">
              <w:rPr>
                <w:rFonts w:cs="Arial"/>
                <w:sz w:val="20"/>
                <w:lang w:eastAsia="en-US" w:bidi="ar-SA"/>
              </w:rPr>
              <w:t>Identification</w:t>
            </w:r>
          </w:p>
        </w:tc>
        <w:tc>
          <w:tcPr>
            <w:tcW w:w="3512" w:type="pct"/>
            <w:gridSpan w:val="4"/>
          </w:tcPr>
          <w:p w:rsidR="00FA64C5" w:rsidRPr="00C83954" w:rsidRDefault="00FA64C5" w:rsidP="00C94066">
            <w:pPr>
              <w:spacing w:before="0"/>
              <w:jc w:val="left"/>
              <w:rPr>
                <w:rFonts w:cs="Arial"/>
                <w:sz w:val="20"/>
                <w:lang w:eastAsia="en-US" w:bidi="ar-SA"/>
              </w:rPr>
            </w:pPr>
            <w:r w:rsidRPr="00C83954">
              <w:rPr>
                <w:rFonts w:cs="Arial"/>
                <w:sz w:val="20"/>
                <w:lang w:eastAsia="en-US" w:bidi="ar-SA"/>
              </w:rPr>
              <w:t xml:space="preserve">Source File </w:t>
            </w:r>
            <w:r w:rsidR="007C3519">
              <w:rPr>
                <w:rFonts w:cs="Arial"/>
                <w:sz w:val="20"/>
                <w:lang w:eastAsia="en-US" w:bidi="ar-SA"/>
              </w:rPr>
              <w:t>Identification</w:t>
            </w:r>
          </w:p>
        </w:tc>
      </w:tr>
      <w:tr w:rsidR="00D66272" w:rsidTr="000508D1">
        <w:trPr>
          <w:trHeight w:val="284"/>
        </w:trPr>
        <w:tc>
          <w:tcPr>
            <w:tcW w:w="240" w:type="pct"/>
            <w:vAlign w:val="center"/>
          </w:tcPr>
          <w:p w:rsidR="00D66272" w:rsidRPr="00C83954" w:rsidRDefault="00FA64C5" w:rsidP="00C94066">
            <w:pPr>
              <w:spacing w:before="0"/>
              <w:jc w:val="left"/>
              <w:rPr>
                <w:rFonts w:cs="Arial"/>
                <w:sz w:val="20"/>
                <w:lang w:eastAsia="en-US" w:bidi="ar-SA"/>
              </w:rPr>
            </w:pPr>
            <w:r w:rsidRPr="00C83954">
              <w:rPr>
                <w:rFonts w:cs="Arial"/>
                <w:sz w:val="20"/>
                <w:lang w:eastAsia="en-US" w:bidi="ar-SA"/>
              </w:rPr>
              <w:t>4</w:t>
            </w:r>
          </w:p>
        </w:tc>
        <w:tc>
          <w:tcPr>
            <w:tcW w:w="1248" w:type="pct"/>
            <w:vAlign w:val="center"/>
          </w:tcPr>
          <w:p w:rsidR="00D66272" w:rsidRPr="00C83954" w:rsidRDefault="00D66272" w:rsidP="00C94066">
            <w:pPr>
              <w:spacing w:before="0"/>
              <w:jc w:val="left"/>
              <w:rPr>
                <w:rFonts w:cs="Arial"/>
                <w:sz w:val="20"/>
              </w:rPr>
            </w:pPr>
            <w:r w:rsidRPr="00C83954">
              <w:rPr>
                <w:rFonts w:cs="Arial"/>
                <w:sz w:val="20"/>
                <w:lang w:eastAsia="en-US" w:bidi="ar-SA"/>
              </w:rPr>
              <w:t>Subscriber Identification Type</w:t>
            </w:r>
          </w:p>
        </w:tc>
        <w:tc>
          <w:tcPr>
            <w:tcW w:w="3512" w:type="pct"/>
            <w:gridSpan w:val="4"/>
          </w:tcPr>
          <w:p w:rsidR="00D66272" w:rsidRPr="00C83954" w:rsidRDefault="00D66272" w:rsidP="00C94066">
            <w:pPr>
              <w:spacing w:before="0"/>
              <w:jc w:val="left"/>
              <w:rPr>
                <w:rFonts w:cs="Arial"/>
                <w:sz w:val="20"/>
                <w:lang w:eastAsia="en-US" w:bidi="ar-SA"/>
              </w:rPr>
            </w:pPr>
            <w:r w:rsidRPr="00C83954">
              <w:rPr>
                <w:rFonts w:cs="Arial"/>
                <w:sz w:val="20"/>
                <w:lang w:eastAsia="en-US" w:bidi="ar-SA"/>
              </w:rPr>
              <w:t>I – IMSI, M – MSISDN, P – Public User ID</w:t>
            </w:r>
          </w:p>
        </w:tc>
      </w:tr>
      <w:tr w:rsidR="00D66272" w:rsidTr="000508D1">
        <w:trPr>
          <w:trHeight w:val="284"/>
        </w:trPr>
        <w:tc>
          <w:tcPr>
            <w:tcW w:w="240" w:type="pct"/>
            <w:vAlign w:val="center"/>
          </w:tcPr>
          <w:p w:rsidR="00D66272" w:rsidRPr="00C83954" w:rsidRDefault="00FA64C5" w:rsidP="00C94066">
            <w:pPr>
              <w:spacing w:before="0"/>
              <w:jc w:val="left"/>
              <w:rPr>
                <w:rFonts w:cs="Arial"/>
                <w:sz w:val="20"/>
                <w:lang w:eastAsia="en-US" w:bidi="ar-SA"/>
              </w:rPr>
            </w:pPr>
            <w:r w:rsidRPr="00C83954">
              <w:rPr>
                <w:rFonts w:cs="Arial"/>
                <w:sz w:val="20"/>
                <w:lang w:eastAsia="en-US" w:bidi="ar-SA"/>
              </w:rPr>
              <w:t>5</w:t>
            </w:r>
          </w:p>
        </w:tc>
        <w:tc>
          <w:tcPr>
            <w:tcW w:w="1248" w:type="pct"/>
            <w:vAlign w:val="center"/>
          </w:tcPr>
          <w:p w:rsidR="00D66272" w:rsidRPr="00C83954" w:rsidRDefault="00D66272" w:rsidP="00C94066">
            <w:pPr>
              <w:spacing w:before="0"/>
              <w:jc w:val="left"/>
              <w:rPr>
                <w:rFonts w:cs="Arial"/>
                <w:sz w:val="20"/>
              </w:rPr>
            </w:pPr>
            <w:r w:rsidRPr="00C83954">
              <w:rPr>
                <w:rFonts w:cs="Arial"/>
                <w:sz w:val="20"/>
                <w:lang w:eastAsia="en-US" w:bidi="ar-SA"/>
              </w:rPr>
              <w:t>Subscriber Identification</w:t>
            </w:r>
          </w:p>
        </w:tc>
        <w:tc>
          <w:tcPr>
            <w:tcW w:w="3512" w:type="pct"/>
            <w:gridSpan w:val="4"/>
          </w:tcPr>
          <w:p w:rsidR="00D66272" w:rsidRPr="00C83954" w:rsidRDefault="00D66272" w:rsidP="00C94066">
            <w:pPr>
              <w:spacing w:before="0"/>
              <w:jc w:val="left"/>
              <w:rPr>
                <w:rFonts w:cs="Arial"/>
                <w:sz w:val="20"/>
                <w:lang w:eastAsia="en-US" w:bidi="ar-SA"/>
              </w:rPr>
            </w:pPr>
            <w:r w:rsidRPr="00C83954">
              <w:rPr>
                <w:rFonts w:cs="Arial"/>
                <w:sz w:val="20"/>
                <w:lang w:eastAsia="en-US" w:bidi="ar-SA"/>
              </w:rPr>
              <w:t>IMSI or MSISDN or Public User ID</w:t>
            </w:r>
          </w:p>
        </w:tc>
      </w:tr>
      <w:tr w:rsidR="000508D1" w:rsidTr="000508D1">
        <w:trPr>
          <w:trHeight w:val="284"/>
        </w:trPr>
        <w:tc>
          <w:tcPr>
            <w:tcW w:w="240" w:type="pct"/>
            <w:vAlign w:val="center"/>
          </w:tcPr>
          <w:p w:rsidR="00D66272" w:rsidRPr="00C83954" w:rsidRDefault="00FA64C5" w:rsidP="00C94066">
            <w:pPr>
              <w:spacing w:before="0"/>
              <w:jc w:val="left"/>
              <w:rPr>
                <w:rFonts w:cs="Arial"/>
                <w:sz w:val="20"/>
                <w:lang w:eastAsia="en-US" w:bidi="ar-SA"/>
              </w:rPr>
            </w:pPr>
            <w:r w:rsidRPr="00C83954">
              <w:rPr>
                <w:rFonts w:cs="Arial"/>
                <w:sz w:val="20"/>
                <w:lang w:eastAsia="en-US" w:bidi="ar-SA"/>
              </w:rPr>
              <w:t>6</w:t>
            </w:r>
          </w:p>
        </w:tc>
        <w:tc>
          <w:tcPr>
            <w:tcW w:w="1248" w:type="pct"/>
            <w:vAlign w:val="center"/>
          </w:tcPr>
          <w:p w:rsidR="00D66272" w:rsidRPr="00C83954" w:rsidRDefault="00D66272" w:rsidP="00C94066">
            <w:pPr>
              <w:spacing w:before="0"/>
              <w:jc w:val="left"/>
              <w:rPr>
                <w:rFonts w:cs="Arial"/>
                <w:sz w:val="20"/>
                <w:lang w:eastAsia="en-US" w:bidi="ar-SA"/>
              </w:rPr>
            </w:pPr>
            <w:r w:rsidRPr="00C83954">
              <w:rPr>
                <w:rFonts w:cs="Arial"/>
                <w:sz w:val="20"/>
                <w:lang w:eastAsia="en-US" w:bidi="ar-SA"/>
              </w:rPr>
              <w:t>Number or APN</w:t>
            </w:r>
          </w:p>
        </w:tc>
        <w:tc>
          <w:tcPr>
            <w:tcW w:w="1000" w:type="pct"/>
            <w:vAlign w:val="center"/>
          </w:tcPr>
          <w:p w:rsidR="00D66272" w:rsidRPr="00C83954" w:rsidRDefault="00D66272" w:rsidP="00C94066">
            <w:pPr>
              <w:spacing w:before="0"/>
              <w:jc w:val="left"/>
              <w:rPr>
                <w:rFonts w:cs="Arial"/>
                <w:sz w:val="20"/>
                <w:lang w:eastAsia="en-US" w:bidi="ar-SA"/>
              </w:rPr>
            </w:pPr>
            <w:r w:rsidRPr="00C83954">
              <w:rPr>
                <w:rFonts w:cs="Arial"/>
                <w:sz w:val="20"/>
              </w:rPr>
              <w:t>Called Number</w:t>
            </w:r>
          </w:p>
        </w:tc>
        <w:tc>
          <w:tcPr>
            <w:tcW w:w="701" w:type="pct"/>
            <w:vAlign w:val="center"/>
          </w:tcPr>
          <w:p w:rsidR="00D66272" w:rsidRPr="00C83954" w:rsidRDefault="00D66272" w:rsidP="00C94066">
            <w:pPr>
              <w:spacing w:before="0"/>
              <w:jc w:val="left"/>
              <w:rPr>
                <w:rFonts w:cs="Arial"/>
                <w:sz w:val="20"/>
                <w:lang w:eastAsia="en-US" w:bidi="ar-SA"/>
              </w:rPr>
            </w:pPr>
            <w:r w:rsidRPr="00C83954">
              <w:rPr>
                <w:rFonts w:cs="Arial"/>
                <w:sz w:val="20"/>
              </w:rPr>
              <w:t>Calling Number</w:t>
            </w:r>
          </w:p>
        </w:tc>
        <w:tc>
          <w:tcPr>
            <w:tcW w:w="1049" w:type="pct"/>
            <w:vAlign w:val="center"/>
          </w:tcPr>
          <w:p w:rsidR="00D66272" w:rsidRPr="00C83954" w:rsidRDefault="00D66272" w:rsidP="00C94066">
            <w:pPr>
              <w:spacing w:before="0"/>
              <w:jc w:val="left"/>
              <w:rPr>
                <w:rFonts w:cs="Arial"/>
                <w:sz w:val="20"/>
              </w:rPr>
            </w:pPr>
            <w:r w:rsidRPr="00C83954">
              <w:rPr>
                <w:rFonts w:cs="Arial"/>
                <w:sz w:val="20"/>
              </w:rPr>
              <w:t>APN NI</w:t>
            </w:r>
          </w:p>
        </w:tc>
        <w:tc>
          <w:tcPr>
            <w:tcW w:w="762" w:type="pct"/>
            <w:vAlign w:val="center"/>
          </w:tcPr>
          <w:p w:rsidR="00D66272" w:rsidRPr="00C83954" w:rsidRDefault="00D66272" w:rsidP="00C94066">
            <w:pPr>
              <w:spacing w:before="0"/>
              <w:jc w:val="left"/>
              <w:rPr>
                <w:rFonts w:cs="Arial"/>
                <w:sz w:val="20"/>
                <w:lang w:eastAsia="en-US" w:bidi="ar-SA"/>
              </w:rPr>
            </w:pPr>
          </w:p>
        </w:tc>
      </w:tr>
      <w:tr w:rsidR="000508D1" w:rsidTr="000508D1">
        <w:trPr>
          <w:trHeight w:val="284"/>
        </w:trPr>
        <w:tc>
          <w:tcPr>
            <w:tcW w:w="240" w:type="pct"/>
            <w:vAlign w:val="center"/>
          </w:tcPr>
          <w:p w:rsidR="00D66272" w:rsidRPr="00C83954" w:rsidRDefault="00FA64C5" w:rsidP="00C94066">
            <w:pPr>
              <w:spacing w:before="0"/>
              <w:jc w:val="left"/>
              <w:rPr>
                <w:rFonts w:cs="Arial"/>
                <w:sz w:val="20"/>
                <w:lang w:eastAsia="en-US" w:bidi="ar-SA"/>
              </w:rPr>
            </w:pPr>
            <w:r w:rsidRPr="00C83954">
              <w:rPr>
                <w:rFonts w:cs="Arial"/>
                <w:sz w:val="20"/>
                <w:lang w:eastAsia="en-US" w:bidi="ar-SA"/>
              </w:rPr>
              <w:t>7</w:t>
            </w:r>
          </w:p>
        </w:tc>
        <w:tc>
          <w:tcPr>
            <w:tcW w:w="1248" w:type="pct"/>
            <w:vAlign w:val="center"/>
          </w:tcPr>
          <w:p w:rsidR="00D66272" w:rsidRPr="00C83954" w:rsidRDefault="00D66272" w:rsidP="00C94066">
            <w:pPr>
              <w:spacing w:before="0"/>
              <w:jc w:val="left"/>
              <w:rPr>
                <w:rFonts w:cs="Arial"/>
                <w:sz w:val="20"/>
                <w:lang w:eastAsia="en-US" w:bidi="ar-SA"/>
              </w:rPr>
            </w:pPr>
            <w:r w:rsidRPr="00C83954">
              <w:rPr>
                <w:rFonts w:cs="Arial"/>
                <w:sz w:val="20"/>
              </w:rPr>
              <w:t>Dialled Digits or APN</w:t>
            </w:r>
          </w:p>
        </w:tc>
        <w:tc>
          <w:tcPr>
            <w:tcW w:w="1000" w:type="pct"/>
            <w:vAlign w:val="center"/>
          </w:tcPr>
          <w:p w:rsidR="00D66272" w:rsidRPr="00C83954" w:rsidRDefault="00D66272" w:rsidP="00C94066">
            <w:pPr>
              <w:spacing w:before="0"/>
              <w:jc w:val="left"/>
              <w:rPr>
                <w:rFonts w:cs="Arial"/>
                <w:sz w:val="20"/>
                <w:lang w:eastAsia="en-US" w:bidi="ar-SA"/>
              </w:rPr>
            </w:pPr>
            <w:r w:rsidRPr="00C83954">
              <w:rPr>
                <w:rFonts w:cs="Arial"/>
                <w:sz w:val="20"/>
              </w:rPr>
              <w:t>Dialled Digits</w:t>
            </w:r>
          </w:p>
        </w:tc>
        <w:tc>
          <w:tcPr>
            <w:tcW w:w="701" w:type="pct"/>
            <w:vAlign w:val="center"/>
          </w:tcPr>
          <w:p w:rsidR="00D66272" w:rsidRPr="00C83954" w:rsidRDefault="00D66272" w:rsidP="00C94066">
            <w:pPr>
              <w:spacing w:before="0"/>
              <w:jc w:val="left"/>
              <w:rPr>
                <w:rFonts w:cs="Arial"/>
                <w:sz w:val="20"/>
                <w:lang w:eastAsia="en-US" w:bidi="ar-SA"/>
              </w:rPr>
            </w:pPr>
          </w:p>
        </w:tc>
        <w:tc>
          <w:tcPr>
            <w:tcW w:w="1049" w:type="pct"/>
            <w:vAlign w:val="center"/>
          </w:tcPr>
          <w:p w:rsidR="00D66272" w:rsidRPr="00C83954" w:rsidRDefault="00D66272" w:rsidP="00C94066">
            <w:pPr>
              <w:spacing w:before="0"/>
              <w:jc w:val="left"/>
              <w:rPr>
                <w:rFonts w:cs="Arial"/>
                <w:sz w:val="20"/>
              </w:rPr>
            </w:pPr>
            <w:r w:rsidRPr="00C83954">
              <w:rPr>
                <w:rFonts w:cs="Arial"/>
                <w:sz w:val="20"/>
              </w:rPr>
              <w:t>APN OI</w:t>
            </w:r>
          </w:p>
        </w:tc>
        <w:tc>
          <w:tcPr>
            <w:tcW w:w="762" w:type="pct"/>
            <w:vAlign w:val="center"/>
          </w:tcPr>
          <w:p w:rsidR="00D66272" w:rsidRPr="00C83954" w:rsidRDefault="00D66272" w:rsidP="00C94066">
            <w:pPr>
              <w:spacing w:before="0"/>
              <w:jc w:val="left"/>
              <w:rPr>
                <w:rFonts w:cs="Arial"/>
                <w:sz w:val="20"/>
                <w:lang w:eastAsia="en-US" w:bidi="ar-SA"/>
              </w:rPr>
            </w:pPr>
          </w:p>
        </w:tc>
      </w:tr>
      <w:tr w:rsidR="00D66272" w:rsidTr="000508D1">
        <w:trPr>
          <w:trHeight w:val="284"/>
        </w:trPr>
        <w:tc>
          <w:tcPr>
            <w:tcW w:w="240" w:type="pct"/>
            <w:vAlign w:val="center"/>
          </w:tcPr>
          <w:p w:rsidR="00D66272" w:rsidRPr="00C83954" w:rsidRDefault="00FA64C5" w:rsidP="00C94066">
            <w:pPr>
              <w:spacing w:before="0"/>
              <w:jc w:val="left"/>
              <w:rPr>
                <w:rFonts w:cs="Arial"/>
                <w:sz w:val="20"/>
                <w:lang w:eastAsia="en-US" w:bidi="ar-SA"/>
              </w:rPr>
            </w:pPr>
            <w:r w:rsidRPr="00C83954">
              <w:rPr>
                <w:rFonts w:cs="Arial"/>
                <w:sz w:val="20"/>
                <w:lang w:eastAsia="en-US" w:bidi="ar-SA"/>
              </w:rPr>
              <w:t>8</w:t>
            </w:r>
          </w:p>
        </w:tc>
        <w:tc>
          <w:tcPr>
            <w:tcW w:w="1248" w:type="pct"/>
            <w:vAlign w:val="center"/>
          </w:tcPr>
          <w:p w:rsidR="00D66272" w:rsidRPr="00C83954" w:rsidRDefault="00D66272" w:rsidP="00C94066">
            <w:pPr>
              <w:spacing w:before="0"/>
              <w:jc w:val="left"/>
              <w:rPr>
                <w:rFonts w:cs="Arial"/>
                <w:sz w:val="20"/>
                <w:lang w:eastAsia="en-US" w:bidi="ar-SA"/>
              </w:rPr>
            </w:pPr>
            <w:r w:rsidRPr="00C83954">
              <w:rPr>
                <w:rFonts w:cs="Arial"/>
                <w:sz w:val="20"/>
              </w:rPr>
              <w:t xml:space="preserve">Call Time  </w:t>
            </w:r>
            <w:r w:rsidR="00C54B52" w:rsidRPr="00C54B52">
              <w:rPr>
                <w:rFonts w:cs="Arial"/>
                <w:sz w:val="20"/>
              </w:rPr>
              <w:t>(including UTC offset)</w:t>
            </w:r>
          </w:p>
        </w:tc>
        <w:tc>
          <w:tcPr>
            <w:tcW w:w="3512" w:type="pct"/>
            <w:gridSpan w:val="4"/>
          </w:tcPr>
          <w:p w:rsidR="00D66272" w:rsidRPr="00C83954" w:rsidRDefault="00371105" w:rsidP="00C94066">
            <w:pPr>
              <w:pStyle w:val="TableText"/>
              <w:rPr>
                <w:rFonts w:cs="Arial"/>
                <w:lang w:bidi="ar-SA"/>
              </w:rPr>
            </w:pPr>
            <w:r>
              <w:rPr>
                <w:rFonts w:cs="Arial"/>
              </w:rPr>
              <w:t xml:space="preserve">Call Event Start Timestamp </w:t>
            </w:r>
          </w:p>
        </w:tc>
      </w:tr>
      <w:tr w:rsidR="00D66272" w:rsidTr="000508D1">
        <w:trPr>
          <w:trHeight w:val="284"/>
        </w:trPr>
        <w:tc>
          <w:tcPr>
            <w:tcW w:w="240" w:type="pct"/>
            <w:vAlign w:val="center"/>
          </w:tcPr>
          <w:p w:rsidR="00D66272" w:rsidRPr="00C83954" w:rsidRDefault="00371105" w:rsidP="00C94066">
            <w:pPr>
              <w:spacing w:before="0"/>
              <w:jc w:val="left"/>
              <w:rPr>
                <w:rFonts w:cs="Arial"/>
                <w:sz w:val="20"/>
                <w:lang w:eastAsia="en-US" w:bidi="ar-SA"/>
              </w:rPr>
            </w:pPr>
            <w:r>
              <w:rPr>
                <w:rFonts w:cs="Arial"/>
                <w:sz w:val="20"/>
                <w:lang w:eastAsia="en-US" w:bidi="ar-SA"/>
              </w:rPr>
              <w:t>9</w:t>
            </w:r>
          </w:p>
        </w:tc>
        <w:tc>
          <w:tcPr>
            <w:tcW w:w="1248" w:type="pct"/>
            <w:vAlign w:val="center"/>
          </w:tcPr>
          <w:p w:rsidR="00D66272" w:rsidRPr="00C83954" w:rsidRDefault="00371105" w:rsidP="00C94066">
            <w:pPr>
              <w:spacing w:before="0"/>
              <w:jc w:val="left"/>
              <w:rPr>
                <w:rFonts w:cs="Arial"/>
                <w:sz w:val="20"/>
                <w:lang w:eastAsia="en-US" w:bidi="ar-SA"/>
              </w:rPr>
            </w:pPr>
            <w:r>
              <w:rPr>
                <w:rFonts w:cs="Arial"/>
                <w:sz w:val="20"/>
              </w:rPr>
              <w:t>Total Call Event Duration</w:t>
            </w:r>
          </w:p>
        </w:tc>
        <w:tc>
          <w:tcPr>
            <w:tcW w:w="2750" w:type="pct"/>
            <w:gridSpan w:val="3"/>
          </w:tcPr>
          <w:p w:rsidR="00D66272" w:rsidRPr="00C83954" w:rsidRDefault="00371105" w:rsidP="00C94066">
            <w:pPr>
              <w:spacing w:before="0"/>
              <w:jc w:val="left"/>
              <w:rPr>
                <w:rFonts w:cs="Arial"/>
                <w:sz w:val="20"/>
                <w:lang w:eastAsia="en-US" w:bidi="ar-SA"/>
              </w:rPr>
            </w:pPr>
            <w:r>
              <w:rPr>
                <w:rFonts w:cs="Arial"/>
                <w:sz w:val="20"/>
              </w:rPr>
              <w:t>Total Call Event Duration</w:t>
            </w:r>
          </w:p>
        </w:tc>
        <w:tc>
          <w:tcPr>
            <w:tcW w:w="762" w:type="pct"/>
          </w:tcPr>
          <w:p w:rsidR="00D66272" w:rsidRPr="00C83954" w:rsidRDefault="00D66272" w:rsidP="00C94066">
            <w:pPr>
              <w:spacing w:before="0"/>
              <w:jc w:val="left"/>
              <w:rPr>
                <w:rFonts w:cs="Arial"/>
                <w:sz w:val="20"/>
                <w:lang w:eastAsia="en-US" w:bidi="ar-SA"/>
              </w:rPr>
            </w:pPr>
          </w:p>
        </w:tc>
      </w:tr>
      <w:tr w:rsidR="000508D1" w:rsidTr="000508D1">
        <w:trPr>
          <w:trHeight w:val="284"/>
        </w:trPr>
        <w:tc>
          <w:tcPr>
            <w:tcW w:w="240" w:type="pct"/>
            <w:vAlign w:val="center"/>
          </w:tcPr>
          <w:p w:rsidR="00295E0F" w:rsidRPr="00C83954" w:rsidRDefault="00371105" w:rsidP="00C94066">
            <w:pPr>
              <w:spacing w:before="0"/>
              <w:jc w:val="left"/>
              <w:rPr>
                <w:rFonts w:cs="Arial"/>
                <w:sz w:val="20"/>
                <w:lang w:eastAsia="en-US" w:bidi="ar-SA"/>
              </w:rPr>
            </w:pPr>
            <w:r>
              <w:rPr>
                <w:rFonts w:cs="Arial"/>
                <w:sz w:val="20"/>
                <w:lang w:eastAsia="en-US" w:bidi="ar-SA"/>
              </w:rPr>
              <w:t>10</w:t>
            </w:r>
          </w:p>
        </w:tc>
        <w:tc>
          <w:tcPr>
            <w:tcW w:w="1248" w:type="pct"/>
            <w:vAlign w:val="center"/>
          </w:tcPr>
          <w:p w:rsidR="00295E0F" w:rsidRPr="00C83954" w:rsidRDefault="00371105" w:rsidP="00C94066">
            <w:pPr>
              <w:spacing w:before="0"/>
              <w:jc w:val="left"/>
              <w:rPr>
                <w:rFonts w:cs="Arial"/>
                <w:sz w:val="20"/>
              </w:rPr>
            </w:pPr>
            <w:r>
              <w:rPr>
                <w:rFonts w:cs="Arial"/>
                <w:sz w:val="20"/>
              </w:rPr>
              <w:t>Partial Type Indicator</w:t>
            </w:r>
          </w:p>
        </w:tc>
        <w:tc>
          <w:tcPr>
            <w:tcW w:w="1000" w:type="pct"/>
            <w:vAlign w:val="center"/>
          </w:tcPr>
          <w:p w:rsidR="00295E0F" w:rsidRPr="00C83954" w:rsidRDefault="00295E0F" w:rsidP="00C94066">
            <w:pPr>
              <w:pStyle w:val="TableText"/>
              <w:rPr>
                <w:rFonts w:cs="Arial"/>
              </w:rPr>
            </w:pPr>
          </w:p>
        </w:tc>
        <w:tc>
          <w:tcPr>
            <w:tcW w:w="701" w:type="pct"/>
            <w:vAlign w:val="center"/>
          </w:tcPr>
          <w:p w:rsidR="00295E0F" w:rsidRPr="00C83954" w:rsidRDefault="00295E0F" w:rsidP="00C94066">
            <w:pPr>
              <w:spacing w:before="0"/>
              <w:jc w:val="left"/>
              <w:rPr>
                <w:rFonts w:cs="Arial"/>
                <w:sz w:val="20"/>
              </w:rPr>
            </w:pPr>
          </w:p>
        </w:tc>
        <w:tc>
          <w:tcPr>
            <w:tcW w:w="1049" w:type="pct"/>
            <w:vAlign w:val="center"/>
          </w:tcPr>
          <w:p w:rsidR="00295E0F" w:rsidRPr="00C83954" w:rsidRDefault="00371105" w:rsidP="00C94066">
            <w:pPr>
              <w:spacing w:before="0"/>
              <w:jc w:val="left"/>
              <w:rPr>
                <w:rFonts w:cs="Arial"/>
                <w:sz w:val="20"/>
              </w:rPr>
            </w:pPr>
            <w:r>
              <w:rPr>
                <w:rFonts w:cs="Arial"/>
                <w:sz w:val="20"/>
              </w:rPr>
              <w:t>Partial Type Indicator</w:t>
            </w:r>
          </w:p>
        </w:tc>
        <w:tc>
          <w:tcPr>
            <w:tcW w:w="762" w:type="pct"/>
            <w:vAlign w:val="center"/>
          </w:tcPr>
          <w:p w:rsidR="00295E0F" w:rsidRPr="00C83954" w:rsidRDefault="00295E0F" w:rsidP="00C94066">
            <w:pPr>
              <w:spacing w:before="0"/>
              <w:jc w:val="left"/>
              <w:rPr>
                <w:rFonts w:cs="Arial"/>
                <w:sz w:val="20"/>
              </w:rPr>
            </w:pPr>
          </w:p>
        </w:tc>
      </w:tr>
      <w:tr w:rsidR="000508D1" w:rsidTr="000508D1">
        <w:trPr>
          <w:trHeight w:val="284"/>
        </w:trPr>
        <w:tc>
          <w:tcPr>
            <w:tcW w:w="240" w:type="pct"/>
            <w:vAlign w:val="center"/>
          </w:tcPr>
          <w:p w:rsidR="00295E0F" w:rsidRPr="00C83954" w:rsidRDefault="00371105" w:rsidP="00C94066">
            <w:pPr>
              <w:spacing w:before="0"/>
              <w:jc w:val="left"/>
              <w:rPr>
                <w:rFonts w:cs="Arial"/>
                <w:sz w:val="20"/>
                <w:lang w:eastAsia="en-US" w:bidi="ar-SA"/>
              </w:rPr>
            </w:pPr>
            <w:r>
              <w:rPr>
                <w:rFonts w:cs="Arial"/>
                <w:sz w:val="20"/>
                <w:lang w:eastAsia="en-US" w:bidi="ar-SA"/>
              </w:rPr>
              <w:t>11</w:t>
            </w:r>
          </w:p>
        </w:tc>
        <w:tc>
          <w:tcPr>
            <w:tcW w:w="1248" w:type="pct"/>
            <w:vAlign w:val="center"/>
          </w:tcPr>
          <w:p w:rsidR="00295E0F" w:rsidRPr="00C83954" w:rsidRDefault="00371105" w:rsidP="00C94066">
            <w:pPr>
              <w:spacing w:before="0"/>
              <w:jc w:val="left"/>
              <w:rPr>
                <w:rFonts w:cs="Arial"/>
                <w:sz w:val="20"/>
              </w:rPr>
            </w:pPr>
            <w:r>
              <w:rPr>
                <w:rFonts w:cs="Arial"/>
                <w:sz w:val="20"/>
              </w:rPr>
              <w:t>PDP Context Start Timestamp</w:t>
            </w:r>
          </w:p>
        </w:tc>
        <w:tc>
          <w:tcPr>
            <w:tcW w:w="1000" w:type="pct"/>
            <w:vAlign w:val="center"/>
          </w:tcPr>
          <w:p w:rsidR="00295E0F" w:rsidRPr="00C83954" w:rsidRDefault="00295E0F" w:rsidP="00C94066">
            <w:pPr>
              <w:pStyle w:val="TableText"/>
              <w:rPr>
                <w:rFonts w:cs="Arial"/>
              </w:rPr>
            </w:pPr>
          </w:p>
        </w:tc>
        <w:tc>
          <w:tcPr>
            <w:tcW w:w="701" w:type="pct"/>
            <w:vAlign w:val="center"/>
          </w:tcPr>
          <w:p w:rsidR="00295E0F" w:rsidRPr="00C83954" w:rsidRDefault="00295E0F" w:rsidP="00C94066">
            <w:pPr>
              <w:spacing w:before="0"/>
              <w:jc w:val="left"/>
              <w:rPr>
                <w:rFonts w:cs="Arial"/>
                <w:sz w:val="20"/>
              </w:rPr>
            </w:pPr>
          </w:p>
        </w:tc>
        <w:tc>
          <w:tcPr>
            <w:tcW w:w="1049" w:type="pct"/>
            <w:vAlign w:val="center"/>
          </w:tcPr>
          <w:p w:rsidR="00295E0F" w:rsidRPr="00C83954" w:rsidRDefault="00371105" w:rsidP="000508D1">
            <w:pPr>
              <w:spacing w:before="0"/>
              <w:jc w:val="left"/>
              <w:rPr>
                <w:rFonts w:cs="Arial"/>
                <w:sz w:val="20"/>
              </w:rPr>
            </w:pPr>
            <w:r>
              <w:rPr>
                <w:rFonts w:cs="Arial"/>
                <w:sz w:val="20"/>
              </w:rPr>
              <w:t>PDP Context Start Timestamp</w:t>
            </w:r>
          </w:p>
        </w:tc>
        <w:tc>
          <w:tcPr>
            <w:tcW w:w="762" w:type="pct"/>
            <w:vAlign w:val="center"/>
          </w:tcPr>
          <w:p w:rsidR="00295E0F" w:rsidRPr="00C83954" w:rsidRDefault="00295E0F" w:rsidP="00C94066">
            <w:pPr>
              <w:spacing w:before="0"/>
              <w:jc w:val="left"/>
              <w:rPr>
                <w:rFonts w:cs="Arial"/>
                <w:sz w:val="20"/>
              </w:rPr>
            </w:pPr>
          </w:p>
        </w:tc>
      </w:tr>
      <w:tr w:rsidR="000508D1" w:rsidTr="000508D1">
        <w:trPr>
          <w:trHeight w:val="284"/>
        </w:trPr>
        <w:tc>
          <w:tcPr>
            <w:tcW w:w="240" w:type="pct"/>
            <w:vAlign w:val="center"/>
          </w:tcPr>
          <w:p w:rsidR="00D66272" w:rsidRPr="00C83954" w:rsidRDefault="00371105" w:rsidP="00FA64C5">
            <w:pPr>
              <w:spacing w:before="0"/>
              <w:jc w:val="left"/>
              <w:rPr>
                <w:rFonts w:cs="Arial"/>
                <w:sz w:val="20"/>
                <w:lang w:eastAsia="en-US" w:bidi="ar-SA"/>
              </w:rPr>
            </w:pPr>
            <w:r>
              <w:rPr>
                <w:rFonts w:cs="Arial"/>
                <w:sz w:val="20"/>
                <w:lang w:eastAsia="en-US" w:bidi="ar-SA"/>
              </w:rPr>
              <w:t>12</w:t>
            </w:r>
          </w:p>
        </w:tc>
        <w:tc>
          <w:tcPr>
            <w:tcW w:w="1248" w:type="pct"/>
            <w:vAlign w:val="center"/>
          </w:tcPr>
          <w:p w:rsidR="00D66272" w:rsidRPr="00C83954" w:rsidRDefault="00371105" w:rsidP="00C94066">
            <w:pPr>
              <w:spacing w:before="0"/>
              <w:jc w:val="left"/>
              <w:rPr>
                <w:rFonts w:cs="Arial"/>
                <w:sz w:val="20"/>
                <w:lang w:eastAsia="en-US" w:bidi="ar-SA"/>
              </w:rPr>
            </w:pPr>
            <w:r>
              <w:rPr>
                <w:rFonts w:cs="Arial"/>
                <w:sz w:val="20"/>
              </w:rPr>
              <w:t>Data Volume Incoming</w:t>
            </w:r>
          </w:p>
        </w:tc>
        <w:tc>
          <w:tcPr>
            <w:tcW w:w="1000" w:type="pct"/>
            <w:vAlign w:val="center"/>
          </w:tcPr>
          <w:p w:rsidR="00D66272" w:rsidRPr="00C83954" w:rsidRDefault="00D66272" w:rsidP="00C94066">
            <w:pPr>
              <w:pStyle w:val="TableText"/>
              <w:rPr>
                <w:rFonts w:cs="Arial"/>
              </w:rPr>
            </w:pPr>
          </w:p>
        </w:tc>
        <w:tc>
          <w:tcPr>
            <w:tcW w:w="701" w:type="pct"/>
            <w:vAlign w:val="center"/>
          </w:tcPr>
          <w:p w:rsidR="00D66272" w:rsidRPr="00C83954" w:rsidRDefault="00D66272" w:rsidP="00C94066">
            <w:pPr>
              <w:spacing w:before="0"/>
              <w:jc w:val="left"/>
              <w:rPr>
                <w:rFonts w:cs="Arial"/>
                <w:sz w:val="20"/>
              </w:rPr>
            </w:pPr>
          </w:p>
        </w:tc>
        <w:tc>
          <w:tcPr>
            <w:tcW w:w="1049" w:type="pct"/>
            <w:vAlign w:val="center"/>
          </w:tcPr>
          <w:p w:rsidR="00D66272" w:rsidRPr="00C83954" w:rsidRDefault="00371105" w:rsidP="00C94066">
            <w:pPr>
              <w:spacing w:before="0"/>
              <w:jc w:val="left"/>
              <w:rPr>
                <w:rFonts w:cs="Arial"/>
                <w:sz w:val="20"/>
              </w:rPr>
            </w:pPr>
            <w:r>
              <w:rPr>
                <w:rFonts w:cs="Arial"/>
                <w:sz w:val="20"/>
              </w:rPr>
              <w:t>Data Volume Incoming</w:t>
            </w:r>
          </w:p>
        </w:tc>
        <w:tc>
          <w:tcPr>
            <w:tcW w:w="762" w:type="pct"/>
            <w:vAlign w:val="center"/>
          </w:tcPr>
          <w:p w:rsidR="00D66272" w:rsidRPr="00C83954" w:rsidRDefault="00D66272" w:rsidP="00C94066">
            <w:pPr>
              <w:spacing w:before="0"/>
              <w:jc w:val="left"/>
              <w:rPr>
                <w:rFonts w:cs="Arial"/>
                <w:sz w:val="20"/>
              </w:rPr>
            </w:pPr>
          </w:p>
        </w:tc>
      </w:tr>
      <w:tr w:rsidR="000508D1" w:rsidTr="000508D1">
        <w:trPr>
          <w:trHeight w:val="284"/>
        </w:trPr>
        <w:tc>
          <w:tcPr>
            <w:tcW w:w="240" w:type="pct"/>
            <w:vAlign w:val="center"/>
          </w:tcPr>
          <w:p w:rsidR="00D66272" w:rsidRPr="00C83954" w:rsidRDefault="00371105" w:rsidP="00FA64C5">
            <w:pPr>
              <w:spacing w:before="0"/>
              <w:jc w:val="left"/>
              <w:rPr>
                <w:rFonts w:cs="Arial"/>
                <w:sz w:val="20"/>
                <w:lang w:eastAsia="en-US" w:bidi="ar-SA"/>
              </w:rPr>
            </w:pPr>
            <w:r>
              <w:rPr>
                <w:rFonts w:cs="Arial"/>
                <w:sz w:val="20"/>
                <w:lang w:eastAsia="en-US" w:bidi="ar-SA"/>
              </w:rPr>
              <w:t>13</w:t>
            </w:r>
          </w:p>
        </w:tc>
        <w:tc>
          <w:tcPr>
            <w:tcW w:w="1248" w:type="pct"/>
            <w:vAlign w:val="center"/>
          </w:tcPr>
          <w:p w:rsidR="00D66272" w:rsidRPr="00C83954" w:rsidRDefault="00371105" w:rsidP="00C94066">
            <w:pPr>
              <w:spacing w:before="0"/>
              <w:jc w:val="left"/>
              <w:rPr>
                <w:rFonts w:cs="Arial"/>
                <w:sz w:val="20"/>
                <w:lang w:eastAsia="en-US" w:bidi="ar-SA"/>
              </w:rPr>
            </w:pPr>
            <w:r>
              <w:rPr>
                <w:rFonts w:cs="Arial"/>
                <w:sz w:val="20"/>
              </w:rPr>
              <w:t>Data Volume Outgoing</w:t>
            </w:r>
          </w:p>
        </w:tc>
        <w:tc>
          <w:tcPr>
            <w:tcW w:w="1000" w:type="pct"/>
            <w:vAlign w:val="center"/>
          </w:tcPr>
          <w:p w:rsidR="00D66272" w:rsidRPr="00C83954" w:rsidRDefault="00D66272" w:rsidP="00C94066">
            <w:pPr>
              <w:pStyle w:val="TableText"/>
              <w:rPr>
                <w:rFonts w:cs="Arial"/>
              </w:rPr>
            </w:pPr>
          </w:p>
        </w:tc>
        <w:tc>
          <w:tcPr>
            <w:tcW w:w="701" w:type="pct"/>
            <w:vAlign w:val="center"/>
          </w:tcPr>
          <w:p w:rsidR="00D66272" w:rsidRPr="00C83954" w:rsidRDefault="00D66272" w:rsidP="00C94066">
            <w:pPr>
              <w:spacing w:before="0"/>
              <w:jc w:val="left"/>
              <w:rPr>
                <w:rFonts w:cs="Arial"/>
                <w:sz w:val="20"/>
              </w:rPr>
            </w:pPr>
          </w:p>
        </w:tc>
        <w:tc>
          <w:tcPr>
            <w:tcW w:w="1049" w:type="pct"/>
            <w:vAlign w:val="center"/>
          </w:tcPr>
          <w:p w:rsidR="00D66272" w:rsidRPr="00C83954" w:rsidRDefault="00371105" w:rsidP="00C94066">
            <w:pPr>
              <w:spacing w:before="0"/>
              <w:jc w:val="left"/>
              <w:rPr>
                <w:rFonts w:cs="Arial"/>
                <w:sz w:val="20"/>
              </w:rPr>
            </w:pPr>
            <w:r>
              <w:rPr>
                <w:rFonts w:cs="Arial"/>
                <w:sz w:val="20"/>
              </w:rPr>
              <w:t>Data Volume Outgoing</w:t>
            </w:r>
          </w:p>
        </w:tc>
        <w:tc>
          <w:tcPr>
            <w:tcW w:w="762" w:type="pct"/>
            <w:vAlign w:val="center"/>
          </w:tcPr>
          <w:p w:rsidR="00D66272" w:rsidRPr="00C83954" w:rsidRDefault="00D66272" w:rsidP="00C94066">
            <w:pPr>
              <w:spacing w:before="0"/>
              <w:jc w:val="left"/>
              <w:rPr>
                <w:rFonts w:cs="Arial"/>
                <w:sz w:val="20"/>
              </w:rPr>
            </w:pPr>
          </w:p>
        </w:tc>
      </w:tr>
      <w:tr w:rsidR="000508D1" w:rsidTr="000508D1">
        <w:trPr>
          <w:trHeight w:val="284"/>
        </w:trPr>
        <w:tc>
          <w:tcPr>
            <w:tcW w:w="240" w:type="pct"/>
            <w:vAlign w:val="center"/>
          </w:tcPr>
          <w:p w:rsidR="00295E0F" w:rsidRPr="00C83954" w:rsidRDefault="00371105" w:rsidP="00FA64C5">
            <w:pPr>
              <w:spacing w:before="0"/>
              <w:jc w:val="left"/>
              <w:rPr>
                <w:rFonts w:cs="Arial"/>
                <w:sz w:val="20"/>
                <w:lang w:eastAsia="en-US" w:bidi="ar-SA"/>
              </w:rPr>
            </w:pPr>
            <w:r>
              <w:rPr>
                <w:rFonts w:cs="Arial"/>
                <w:sz w:val="20"/>
                <w:lang w:eastAsia="en-US" w:bidi="ar-SA"/>
              </w:rPr>
              <w:t>14</w:t>
            </w:r>
          </w:p>
        </w:tc>
        <w:tc>
          <w:tcPr>
            <w:tcW w:w="1248" w:type="pct"/>
            <w:vAlign w:val="center"/>
          </w:tcPr>
          <w:p w:rsidR="00295E0F" w:rsidRPr="00C83954" w:rsidRDefault="00371105" w:rsidP="00C94066">
            <w:pPr>
              <w:spacing w:before="0"/>
              <w:jc w:val="left"/>
              <w:rPr>
                <w:rFonts w:cs="Arial"/>
                <w:sz w:val="20"/>
                <w:lang w:eastAsia="en-US" w:bidi="ar-SA"/>
              </w:rPr>
            </w:pPr>
            <w:r>
              <w:rPr>
                <w:rFonts w:cs="Arial"/>
                <w:sz w:val="20"/>
              </w:rPr>
              <w:t>Basic Service Code (TS/BS)</w:t>
            </w:r>
          </w:p>
        </w:tc>
        <w:tc>
          <w:tcPr>
            <w:tcW w:w="1000" w:type="pct"/>
            <w:vAlign w:val="center"/>
          </w:tcPr>
          <w:p w:rsidR="00295E0F" w:rsidRPr="00C83954" w:rsidRDefault="00371105" w:rsidP="00C94066">
            <w:pPr>
              <w:spacing w:before="0"/>
              <w:jc w:val="left"/>
              <w:rPr>
                <w:rFonts w:cs="Arial"/>
                <w:sz w:val="20"/>
                <w:lang w:eastAsia="en-US" w:bidi="ar-SA"/>
              </w:rPr>
            </w:pPr>
            <w:r>
              <w:rPr>
                <w:rFonts w:cs="Arial"/>
                <w:sz w:val="20"/>
              </w:rPr>
              <w:t xml:space="preserve">Basic Service Code </w:t>
            </w:r>
          </w:p>
        </w:tc>
        <w:tc>
          <w:tcPr>
            <w:tcW w:w="701" w:type="pct"/>
            <w:vAlign w:val="center"/>
          </w:tcPr>
          <w:p w:rsidR="00295E0F" w:rsidRPr="00C83954" w:rsidRDefault="00371105" w:rsidP="00C94066">
            <w:pPr>
              <w:spacing w:before="0"/>
              <w:jc w:val="left"/>
              <w:rPr>
                <w:rFonts w:cs="Arial"/>
                <w:sz w:val="20"/>
                <w:lang w:eastAsia="en-US" w:bidi="ar-SA"/>
              </w:rPr>
            </w:pPr>
            <w:r>
              <w:rPr>
                <w:rFonts w:cs="Arial"/>
                <w:sz w:val="20"/>
              </w:rPr>
              <w:t>Basic Service Code</w:t>
            </w:r>
          </w:p>
        </w:tc>
        <w:tc>
          <w:tcPr>
            <w:tcW w:w="1049" w:type="pct"/>
            <w:vAlign w:val="center"/>
          </w:tcPr>
          <w:p w:rsidR="00295E0F" w:rsidRPr="00C83954" w:rsidRDefault="00371105" w:rsidP="00C94066">
            <w:pPr>
              <w:spacing w:before="0"/>
              <w:jc w:val="left"/>
              <w:rPr>
                <w:rFonts w:cs="Arial"/>
                <w:sz w:val="20"/>
                <w:lang w:eastAsia="en-US" w:bidi="ar-SA"/>
              </w:rPr>
            </w:pPr>
            <w:r>
              <w:rPr>
                <w:rFonts w:cs="Arial"/>
                <w:sz w:val="20"/>
              </w:rPr>
              <w:t>Basic Service Code</w:t>
            </w:r>
          </w:p>
        </w:tc>
        <w:tc>
          <w:tcPr>
            <w:tcW w:w="762" w:type="pct"/>
            <w:vAlign w:val="center"/>
          </w:tcPr>
          <w:p w:rsidR="00295E0F" w:rsidRPr="00C83954" w:rsidRDefault="00371105" w:rsidP="00C94066">
            <w:pPr>
              <w:spacing w:before="0"/>
              <w:jc w:val="left"/>
              <w:rPr>
                <w:rFonts w:cs="Arial"/>
                <w:sz w:val="20"/>
                <w:lang w:eastAsia="en-US" w:bidi="ar-SA"/>
              </w:rPr>
            </w:pPr>
            <w:r>
              <w:rPr>
                <w:rFonts w:cs="Arial"/>
                <w:sz w:val="20"/>
              </w:rPr>
              <w:t>Basic Service Code</w:t>
            </w:r>
          </w:p>
        </w:tc>
      </w:tr>
      <w:tr w:rsidR="000508D1" w:rsidTr="000508D1">
        <w:trPr>
          <w:trHeight w:val="284"/>
        </w:trPr>
        <w:tc>
          <w:tcPr>
            <w:tcW w:w="240" w:type="pct"/>
            <w:vAlign w:val="center"/>
          </w:tcPr>
          <w:p w:rsidR="00295E0F" w:rsidRPr="00C83954" w:rsidRDefault="00371105" w:rsidP="00FA64C5">
            <w:pPr>
              <w:spacing w:before="0"/>
              <w:jc w:val="left"/>
              <w:rPr>
                <w:rFonts w:cs="Arial"/>
                <w:sz w:val="20"/>
                <w:lang w:eastAsia="en-US" w:bidi="ar-SA"/>
              </w:rPr>
            </w:pPr>
            <w:r>
              <w:rPr>
                <w:rFonts w:cs="Arial"/>
                <w:sz w:val="20"/>
                <w:lang w:eastAsia="en-US" w:bidi="ar-SA"/>
              </w:rPr>
              <w:t>15</w:t>
            </w:r>
          </w:p>
        </w:tc>
        <w:tc>
          <w:tcPr>
            <w:tcW w:w="1248" w:type="pct"/>
            <w:vAlign w:val="center"/>
          </w:tcPr>
          <w:p w:rsidR="00295E0F" w:rsidRPr="00C83954" w:rsidRDefault="00371105" w:rsidP="00C94066">
            <w:pPr>
              <w:spacing w:before="0"/>
              <w:jc w:val="left"/>
              <w:rPr>
                <w:rFonts w:cs="Arial"/>
                <w:sz w:val="20"/>
                <w:lang w:eastAsia="en-US" w:bidi="ar-SA"/>
              </w:rPr>
            </w:pPr>
            <w:r>
              <w:rPr>
                <w:rFonts w:cs="Arial"/>
                <w:sz w:val="20"/>
              </w:rPr>
              <w:t>Supplementary Service Code</w:t>
            </w:r>
          </w:p>
        </w:tc>
        <w:tc>
          <w:tcPr>
            <w:tcW w:w="1701" w:type="pct"/>
            <w:gridSpan w:val="2"/>
            <w:vAlign w:val="center"/>
          </w:tcPr>
          <w:p w:rsidR="00295E0F" w:rsidRPr="00C83954" w:rsidRDefault="00371105" w:rsidP="00C94066">
            <w:pPr>
              <w:spacing w:before="0"/>
              <w:jc w:val="left"/>
              <w:rPr>
                <w:rFonts w:cs="Arial"/>
                <w:b/>
                <w:noProof/>
                <w:sz w:val="20"/>
                <w:lang w:eastAsia="en-US" w:bidi="ar-SA"/>
              </w:rPr>
            </w:pPr>
            <w:r>
              <w:rPr>
                <w:rFonts w:cs="Arial"/>
                <w:sz w:val="20"/>
              </w:rPr>
              <w:t>Suppl. Service Code</w:t>
            </w:r>
          </w:p>
        </w:tc>
        <w:tc>
          <w:tcPr>
            <w:tcW w:w="1049" w:type="pct"/>
            <w:vAlign w:val="center"/>
          </w:tcPr>
          <w:p w:rsidR="00295E0F" w:rsidRPr="00C83954" w:rsidRDefault="00295E0F" w:rsidP="00C94066">
            <w:pPr>
              <w:spacing w:before="0"/>
              <w:jc w:val="left"/>
              <w:rPr>
                <w:rFonts w:cs="Arial"/>
                <w:sz w:val="20"/>
                <w:lang w:eastAsia="en-US" w:bidi="ar-SA"/>
              </w:rPr>
            </w:pPr>
          </w:p>
        </w:tc>
        <w:tc>
          <w:tcPr>
            <w:tcW w:w="762" w:type="pct"/>
            <w:vAlign w:val="center"/>
          </w:tcPr>
          <w:p w:rsidR="00295E0F" w:rsidRPr="00C83954" w:rsidRDefault="00371105" w:rsidP="00C94066">
            <w:pPr>
              <w:spacing w:before="0"/>
              <w:jc w:val="left"/>
              <w:rPr>
                <w:rFonts w:cs="Arial"/>
                <w:b/>
                <w:noProof/>
                <w:sz w:val="20"/>
                <w:lang w:eastAsia="en-US" w:bidi="ar-SA"/>
              </w:rPr>
            </w:pPr>
            <w:r>
              <w:rPr>
                <w:rFonts w:cs="Arial"/>
                <w:sz w:val="20"/>
              </w:rPr>
              <w:t>Suppl. Service Code</w:t>
            </w:r>
          </w:p>
        </w:tc>
      </w:tr>
      <w:tr w:rsidR="00295E0F" w:rsidTr="000508D1">
        <w:trPr>
          <w:trHeight w:val="284"/>
        </w:trPr>
        <w:tc>
          <w:tcPr>
            <w:tcW w:w="240" w:type="pct"/>
            <w:vAlign w:val="center"/>
          </w:tcPr>
          <w:p w:rsidR="00295E0F" w:rsidRPr="00C83954" w:rsidRDefault="00371105" w:rsidP="00FA64C5">
            <w:pPr>
              <w:spacing w:before="0"/>
              <w:jc w:val="left"/>
              <w:rPr>
                <w:rFonts w:cs="Arial"/>
                <w:sz w:val="20"/>
                <w:lang w:eastAsia="en-US" w:bidi="ar-SA"/>
              </w:rPr>
            </w:pPr>
            <w:r>
              <w:rPr>
                <w:rFonts w:cs="Arial"/>
                <w:sz w:val="20"/>
                <w:lang w:eastAsia="en-US" w:bidi="ar-SA"/>
              </w:rPr>
              <w:t>16</w:t>
            </w:r>
          </w:p>
        </w:tc>
        <w:tc>
          <w:tcPr>
            <w:tcW w:w="1248" w:type="pct"/>
            <w:vAlign w:val="center"/>
          </w:tcPr>
          <w:p w:rsidR="00295E0F" w:rsidRPr="00C83954" w:rsidRDefault="00371105" w:rsidP="00C94066">
            <w:pPr>
              <w:spacing w:before="0"/>
              <w:jc w:val="left"/>
              <w:rPr>
                <w:rFonts w:cs="Arial"/>
                <w:sz w:val="20"/>
                <w:lang w:eastAsia="en-US" w:bidi="ar-SA"/>
              </w:rPr>
            </w:pPr>
            <w:r>
              <w:rPr>
                <w:rFonts w:cs="Arial"/>
                <w:sz w:val="20"/>
              </w:rPr>
              <w:t>Cause for Termination</w:t>
            </w:r>
          </w:p>
        </w:tc>
        <w:tc>
          <w:tcPr>
            <w:tcW w:w="2750" w:type="pct"/>
            <w:gridSpan w:val="3"/>
          </w:tcPr>
          <w:p w:rsidR="00295E0F" w:rsidRPr="00C83954" w:rsidRDefault="00371105" w:rsidP="00C94066">
            <w:pPr>
              <w:spacing w:before="0"/>
              <w:jc w:val="left"/>
              <w:rPr>
                <w:rFonts w:cs="Arial"/>
                <w:sz w:val="20"/>
                <w:lang w:eastAsia="en-US" w:bidi="ar-SA"/>
              </w:rPr>
            </w:pPr>
            <w:r>
              <w:rPr>
                <w:rFonts w:cs="Arial"/>
                <w:sz w:val="20"/>
              </w:rPr>
              <w:t>Cause for Termination</w:t>
            </w:r>
          </w:p>
        </w:tc>
        <w:tc>
          <w:tcPr>
            <w:tcW w:w="762" w:type="pct"/>
          </w:tcPr>
          <w:p w:rsidR="00295E0F" w:rsidRPr="00C83954" w:rsidRDefault="00295E0F" w:rsidP="00C94066">
            <w:pPr>
              <w:spacing w:before="0"/>
              <w:jc w:val="left"/>
              <w:rPr>
                <w:rFonts w:cs="Arial"/>
                <w:sz w:val="20"/>
                <w:lang w:eastAsia="en-US" w:bidi="ar-SA"/>
              </w:rPr>
            </w:pPr>
          </w:p>
        </w:tc>
      </w:tr>
      <w:tr w:rsidR="00295E0F" w:rsidTr="000508D1">
        <w:trPr>
          <w:trHeight w:val="284"/>
        </w:trPr>
        <w:tc>
          <w:tcPr>
            <w:tcW w:w="240" w:type="pct"/>
            <w:vAlign w:val="center"/>
          </w:tcPr>
          <w:p w:rsidR="00295E0F" w:rsidRPr="00C83954" w:rsidRDefault="00371105" w:rsidP="00FA64C5">
            <w:pPr>
              <w:spacing w:before="0"/>
              <w:jc w:val="left"/>
              <w:rPr>
                <w:rFonts w:cs="Arial"/>
                <w:sz w:val="20"/>
                <w:lang w:eastAsia="en-US" w:bidi="ar-SA"/>
              </w:rPr>
            </w:pPr>
            <w:r>
              <w:rPr>
                <w:rFonts w:cs="Arial"/>
                <w:sz w:val="20"/>
                <w:lang w:eastAsia="en-US" w:bidi="ar-SA"/>
              </w:rPr>
              <w:t>17</w:t>
            </w:r>
          </w:p>
        </w:tc>
        <w:tc>
          <w:tcPr>
            <w:tcW w:w="1248" w:type="pct"/>
            <w:vAlign w:val="center"/>
          </w:tcPr>
          <w:p w:rsidR="00295E0F" w:rsidRPr="00C83954" w:rsidRDefault="00371105" w:rsidP="00C94066">
            <w:pPr>
              <w:spacing w:before="0"/>
              <w:jc w:val="left"/>
              <w:rPr>
                <w:rFonts w:cs="Arial"/>
                <w:sz w:val="20"/>
                <w:lang w:eastAsia="en-US" w:bidi="ar-SA"/>
              </w:rPr>
            </w:pPr>
            <w:r>
              <w:rPr>
                <w:rFonts w:cs="Arial"/>
                <w:sz w:val="20"/>
              </w:rPr>
              <w:t>Charge (excluding tax)</w:t>
            </w:r>
          </w:p>
        </w:tc>
        <w:tc>
          <w:tcPr>
            <w:tcW w:w="3512" w:type="pct"/>
            <w:gridSpan w:val="4"/>
          </w:tcPr>
          <w:p w:rsidR="00295E0F" w:rsidRPr="00C83954" w:rsidRDefault="00371105" w:rsidP="00C94066">
            <w:pPr>
              <w:spacing w:before="0"/>
              <w:jc w:val="left"/>
              <w:rPr>
                <w:rFonts w:cs="Arial"/>
                <w:sz w:val="20"/>
                <w:lang w:eastAsia="en-US" w:bidi="ar-SA"/>
              </w:rPr>
            </w:pPr>
            <w:r>
              <w:rPr>
                <w:rFonts w:cs="Arial"/>
                <w:sz w:val="20"/>
              </w:rPr>
              <w:t>Charge</w:t>
            </w:r>
          </w:p>
        </w:tc>
      </w:tr>
      <w:tr w:rsidR="00295E0F" w:rsidTr="000508D1">
        <w:trPr>
          <w:trHeight w:val="284"/>
        </w:trPr>
        <w:tc>
          <w:tcPr>
            <w:tcW w:w="240" w:type="pct"/>
            <w:vAlign w:val="center"/>
          </w:tcPr>
          <w:p w:rsidR="00295E0F" w:rsidRPr="00C83954" w:rsidRDefault="00371105" w:rsidP="00FA64C5">
            <w:pPr>
              <w:spacing w:before="0"/>
              <w:jc w:val="left"/>
              <w:rPr>
                <w:rFonts w:cs="Arial"/>
                <w:sz w:val="20"/>
                <w:lang w:eastAsia="en-US" w:bidi="ar-SA"/>
              </w:rPr>
            </w:pPr>
            <w:r>
              <w:rPr>
                <w:rFonts w:cs="Arial"/>
                <w:sz w:val="20"/>
                <w:lang w:eastAsia="en-US" w:bidi="ar-SA"/>
              </w:rPr>
              <w:t>18</w:t>
            </w:r>
          </w:p>
        </w:tc>
        <w:tc>
          <w:tcPr>
            <w:tcW w:w="1248" w:type="pct"/>
            <w:vAlign w:val="center"/>
          </w:tcPr>
          <w:p w:rsidR="00295E0F" w:rsidRPr="00C83954" w:rsidRDefault="00371105" w:rsidP="00C94066">
            <w:pPr>
              <w:spacing w:before="0"/>
              <w:jc w:val="left"/>
              <w:rPr>
                <w:rFonts w:cs="Arial"/>
                <w:sz w:val="20"/>
                <w:lang w:eastAsia="en-US" w:bidi="ar-SA"/>
              </w:rPr>
            </w:pPr>
            <w:r>
              <w:rPr>
                <w:rFonts w:cs="Arial"/>
                <w:sz w:val="20"/>
              </w:rPr>
              <w:t>Tax Value</w:t>
            </w:r>
          </w:p>
        </w:tc>
        <w:tc>
          <w:tcPr>
            <w:tcW w:w="3512" w:type="pct"/>
            <w:gridSpan w:val="4"/>
          </w:tcPr>
          <w:p w:rsidR="00295E0F" w:rsidRPr="00C83954" w:rsidRDefault="00371105" w:rsidP="00C94066">
            <w:pPr>
              <w:spacing w:before="0"/>
              <w:jc w:val="left"/>
              <w:rPr>
                <w:rFonts w:cs="Arial"/>
                <w:sz w:val="20"/>
                <w:lang w:eastAsia="en-US" w:bidi="ar-SA"/>
              </w:rPr>
            </w:pPr>
            <w:r>
              <w:rPr>
                <w:rFonts w:cs="Arial"/>
                <w:sz w:val="20"/>
              </w:rPr>
              <w:t>Tax Value</w:t>
            </w:r>
          </w:p>
        </w:tc>
      </w:tr>
      <w:tr w:rsidR="000508D1" w:rsidTr="000508D1">
        <w:trPr>
          <w:trHeight w:val="284"/>
        </w:trPr>
        <w:tc>
          <w:tcPr>
            <w:tcW w:w="240" w:type="pct"/>
            <w:vAlign w:val="center"/>
          </w:tcPr>
          <w:p w:rsidR="00295E0F" w:rsidRPr="00C83954" w:rsidRDefault="00371105" w:rsidP="00FA64C5">
            <w:pPr>
              <w:spacing w:before="0"/>
              <w:jc w:val="left"/>
              <w:rPr>
                <w:rFonts w:cs="Arial"/>
                <w:sz w:val="20"/>
                <w:lang w:eastAsia="en-US" w:bidi="ar-SA"/>
              </w:rPr>
            </w:pPr>
            <w:r>
              <w:rPr>
                <w:rFonts w:cs="Arial"/>
                <w:sz w:val="20"/>
                <w:lang w:eastAsia="en-US" w:bidi="ar-SA"/>
              </w:rPr>
              <w:t>19</w:t>
            </w:r>
          </w:p>
        </w:tc>
        <w:tc>
          <w:tcPr>
            <w:tcW w:w="1248" w:type="pct"/>
            <w:vAlign w:val="center"/>
          </w:tcPr>
          <w:p w:rsidR="00295E0F" w:rsidRPr="00C83954" w:rsidRDefault="00371105" w:rsidP="00C94066">
            <w:pPr>
              <w:spacing w:before="0"/>
              <w:jc w:val="left"/>
              <w:rPr>
                <w:rFonts w:cs="Arial"/>
                <w:sz w:val="20"/>
                <w:lang w:eastAsia="en-US" w:bidi="ar-SA"/>
              </w:rPr>
            </w:pPr>
            <w:r>
              <w:rPr>
                <w:rFonts w:cs="Arial"/>
                <w:sz w:val="20"/>
              </w:rPr>
              <w:t>Call Reference</w:t>
            </w:r>
          </w:p>
        </w:tc>
        <w:tc>
          <w:tcPr>
            <w:tcW w:w="1000" w:type="pct"/>
            <w:vAlign w:val="center"/>
          </w:tcPr>
          <w:p w:rsidR="00295E0F" w:rsidRPr="00C83954" w:rsidRDefault="00371105" w:rsidP="00C94066">
            <w:pPr>
              <w:pStyle w:val="TableText"/>
              <w:rPr>
                <w:rFonts w:cs="Arial"/>
              </w:rPr>
            </w:pPr>
            <w:r>
              <w:rPr>
                <w:rFonts w:cs="Arial"/>
              </w:rPr>
              <w:t>Call Reference</w:t>
            </w:r>
          </w:p>
        </w:tc>
        <w:tc>
          <w:tcPr>
            <w:tcW w:w="701" w:type="pct"/>
            <w:vAlign w:val="center"/>
          </w:tcPr>
          <w:p w:rsidR="00295E0F" w:rsidRPr="00C83954" w:rsidRDefault="00371105" w:rsidP="00C94066">
            <w:pPr>
              <w:pStyle w:val="TableText"/>
              <w:rPr>
                <w:rFonts w:cs="Arial"/>
              </w:rPr>
            </w:pPr>
            <w:r>
              <w:rPr>
                <w:rFonts w:cs="Arial"/>
              </w:rPr>
              <w:t>Call Reference</w:t>
            </w:r>
          </w:p>
        </w:tc>
        <w:tc>
          <w:tcPr>
            <w:tcW w:w="1049" w:type="pct"/>
            <w:vAlign w:val="center"/>
          </w:tcPr>
          <w:p w:rsidR="00295E0F" w:rsidRPr="00C83954" w:rsidRDefault="00371105" w:rsidP="00C94066">
            <w:pPr>
              <w:spacing w:before="0"/>
              <w:jc w:val="left"/>
              <w:rPr>
                <w:rFonts w:cs="Arial"/>
                <w:sz w:val="20"/>
              </w:rPr>
            </w:pPr>
            <w:r>
              <w:rPr>
                <w:rFonts w:cs="Arial"/>
                <w:sz w:val="20"/>
              </w:rPr>
              <w:t>Charging Id</w:t>
            </w:r>
          </w:p>
        </w:tc>
        <w:tc>
          <w:tcPr>
            <w:tcW w:w="762" w:type="pct"/>
            <w:vAlign w:val="center"/>
          </w:tcPr>
          <w:p w:rsidR="00295E0F" w:rsidRPr="00C83954" w:rsidRDefault="00C54B52" w:rsidP="00C94066">
            <w:pPr>
              <w:spacing w:before="0"/>
              <w:jc w:val="left"/>
              <w:rPr>
                <w:rFonts w:cs="Arial"/>
                <w:sz w:val="20"/>
              </w:rPr>
            </w:pPr>
            <w:r w:rsidRPr="00C54B52">
              <w:rPr>
                <w:rFonts w:cs="Arial"/>
                <w:sz w:val="20"/>
              </w:rPr>
              <w:t>Call Reference</w:t>
            </w:r>
            <w:r w:rsidR="00371105">
              <w:rPr>
                <w:rFonts w:cs="Arial"/>
                <w:sz w:val="20"/>
              </w:rPr>
              <w:t xml:space="preserve"> </w:t>
            </w:r>
          </w:p>
        </w:tc>
      </w:tr>
      <w:tr w:rsidR="00295E0F" w:rsidTr="000508D1">
        <w:trPr>
          <w:trHeight w:val="284"/>
        </w:trPr>
        <w:tc>
          <w:tcPr>
            <w:tcW w:w="240" w:type="pct"/>
            <w:vAlign w:val="center"/>
          </w:tcPr>
          <w:p w:rsidR="00295E0F" w:rsidRPr="00C83954" w:rsidRDefault="00371105" w:rsidP="00FA64C5">
            <w:pPr>
              <w:spacing w:before="0"/>
              <w:jc w:val="left"/>
              <w:rPr>
                <w:rFonts w:cs="Arial"/>
                <w:sz w:val="20"/>
                <w:lang w:eastAsia="en-US" w:bidi="ar-SA"/>
              </w:rPr>
            </w:pPr>
            <w:r>
              <w:rPr>
                <w:rFonts w:cs="Arial"/>
                <w:sz w:val="20"/>
                <w:lang w:eastAsia="en-US" w:bidi="ar-SA"/>
              </w:rPr>
              <w:t>20</w:t>
            </w:r>
          </w:p>
        </w:tc>
        <w:tc>
          <w:tcPr>
            <w:tcW w:w="1248" w:type="pct"/>
            <w:vAlign w:val="center"/>
          </w:tcPr>
          <w:p w:rsidR="00295E0F" w:rsidRPr="00C83954" w:rsidRDefault="00371105" w:rsidP="00C94066">
            <w:pPr>
              <w:spacing w:before="0"/>
              <w:jc w:val="left"/>
              <w:rPr>
                <w:rFonts w:cs="Arial"/>
                <w:sz w:val="20"/>
              </w:rPr>
            </w:pPr>
            <w:r>
              <w:rPr>
                <w:rFonts w:cs="Arial"/>
                <w:sz w:val="20"/>
              </w:rPr>
              <w:t>CAMEL Service Key</w:t>
            </w:r>
          </w:p>
        </w:tc>
        <w:tc>
          <w:tcPr>
            <w:tcW w:w="2750" w:type="pct"/>
            <w:gridSpan w:val="3"/>
          </w:tcPr>
          <w:p w:rsidR="00295E0F" w:rsidRPr="00C83954" w:rsidRDefault="00371105" w:rsidP="00C94066">
            <w:pPr>
              <w:spacing w:before="0"/>
              <w:jc w:val="left"/>
              <w:rPr>
                <w:rFonts w:cs="Arial"/>
                <w:sz w:val="20"/>
              </w:rPr>
            </w:pPr>
            <w:r>
              <w:rPr>
                <w:rFonts w:cs="Arial"/>
                <w:sz w:val="20"/>
              </w:rPr>
              <w:t>CAMEL Service Key</w:t>
            </w:r>
          </w:p>
        </w:tc>
        <w:tc>
          <w:tcPr>
            <w:tcW w:w="762" w:type="pct"/>
          </w:tcPr>
          <w:p w:rsidR="00295E0F" w:rsidRPr="00C83954" w:rsidRDefault="00295E0F" w:rsidP="00C94066">
            <w:pPr>
              <w:spacing w:before="0"/>
              <w:jc w:val="left"/>
              <w:rPr>
                <w:rFonts w:cs="Arial"/>
                <w:sz w:val="20"/>
              </w:rPr>
            </w:pPr>
          </w:p>
        </w:tc>
      </w:tr>
      <w:tr w:rsidR="000508D1" w:rsidTr="000508D1">
        <w:trPr>
          <w:trHeight w:val="284"/>
        </w:trPr>
        <w:tc>
          <w:tcPr>
            <w:tcW w:w="240" w:type="pct"/>
            <w:vAlign w:val="center"/>
          </w:tcPr>
          <w:p w:rsidR="00295E0F" w:rsidRPr="00C83954" w:rsidRDefault="00371105" w:rsidP="000508D1">
            <w:pPr>
              <w:spacing w:before="0"/>
              <w:jc w:val="left"/>
              <w:rPr>
                <w:rFonts w:cs="Arial"/>
                <w:sz w:val="20"/>
                <w:lang w:eastAsia="en-US" w:bidi="ar-SA"/>
              </w:rPr>
            </w:pPr>
            <w:r>
              <w:rPr>
                <w:rFonts w:cs="Arial"/>
                <w:sz w:val="20"/>
                <w:lang w:eastAsia="en-US" w:bidi="ar-SA"/>
              </w:rPr>
              <w:t>21</w:t>
            </w:r>
          </w:p>
        </w:tc>
        <w:tc>
          <w:tcPr>
            <w:tcW w:w="1248" w:type="pct"/>
            <w:vAlign w:val="center"/>
          </w:tcPr>
          <w:p w:rsidR="00295E0F" w:rsidRPr="00C83954" w:rsidRDefault="00371105" w:rsidP="00C94066">
            <w:pPr>
              <w:spacing w:before="0"/>
              <w:jc w:val="left"/>
              <w:rPr>
                <w:rFonts w:cs="Arial"/>
                <w:sz w:val="20"/>
              </w:rPr>
            </w:pPr>
            <w:r>
              <w:rPr>
                <w:rFonts w:cs="Arial"/>
                <w:sz w:val="20"/>
              </w:rPr>
              <w:t>CAMEL Destination Number or APN</w:t>
            </w:r>
          </w:p>
        </w:tc>
        <w:tc>
          <w:tcPr>
            <w:tcW w:w="1000" w:type="pct"/>
            <w:vAlign w:val="center"/>
          </w:tcPr>
          <w:p w:rsidR="00295E0F" w:rsidRPr="00C83954" w:rsidRDefault="00371105" w:rsidP="00C94066">
            <w:pPr>
              <w:pStyle w:val="TableText"/>
              <w:rPr>
                <w:rFonts w:cs="Arial"/>
              </w:rPr>
            </w:pPr>
            <w:r>
              <w:rPr>
                <w:rFonts w:cs="Arial"/>
              </w:rPr>
              <w:t>CAMEL Destination Number</w:t>
            </w:r>
          </w:p>
        </w:tc>
        <w:tc>
          <w:tcPr>
            <w:tcW w:w="701" w:type="pct"/>
            <w:vAlign w:val="center"/>
          </w:tcPr>
          <w:p w:rsidR="00295E0F" w:rsidRPr="00C83954" w:rsidRDefault="00295E0F" w:rsidP="00C94066">
            <w:pPr>
              <w:pStyle w:val="TableText"/>
              <w:rPr>
                <w:rFonts w:cs="Arial"/>
              </w:rPr>
            </w:pPr>
          </w:p>
        </w:tc>
        <w:tc>
          <w:tcPr>
            <w:tcW w:w="1049" w:type="pct"/>
            <w:vAlign w:val="center"/>
          </w:tcPr>
          <w:p w:rsidR="00295E0F" w:rsidRPr="00C83954" w:rsidRDefault="00371105" w:rsidP="00C94066">
            <w:pPr>
              <w:spacing w:before="0"/>
              <w:jc w:val="left"/>
              <w:rPr>
                <w:rFonts w:cs="Arial"/>
                <w:sz w:val="20"/>
              </w:rPr>
            </w:pPr>
            <w:r>
              <w:rPr>
                <w:rFonts w:cs="Arial"/>
                <w:sz w:val="20"/>
              </w:rPr>
              <w:t>APN NI (CAMEL)</w:t>
            </w:r>
          </w:p>
        </w:tc>
        <w:tc>
          <w:tcPr>
            <w:tcW w:w="762" w:type="pct"/>
            <w:vAlign w:val="center"/>
          </w:tcPr>
          <w:p w:rsidR="00295E0F" w:rsidRPr="00C83954" w:rsidRDefault="00295E0F" w:rsidP="00C94066">
            <w:pPr>
              <w:spacing w:before="0"/>
              <w:jc w:val="left"/>
              <w:rPr>
                <w:rFonts w:cs="Arial"/>
                <w:sz w:val="20"/>
              </w:rPr>
            </w:pPr>
          </w:p>
        </w:tc>
      </w:tr>
      <w:tr w:rsidR="000508D1" w:rsidTr="000508D1">
        <w:trPr>
          <w:trHeight w:val="284"/>
        </w:trPr>
        <w:tc>
          <w:tcPr>
            <w:tcW w:w="240" w:type="pct"/>
            <w:vAlign w:val="center"/>
          </w:tcPr>
          <w:p w:rsidR="00295E0F" w:rsidRPr="00C83954" w:rsidRDefault="00371105" w:rsidP="00FA64C5">
            <w:pPr>
              <w:spacing w:before="0"/>
              <w:jc w:val="left"/>
              <w:rPr>
                <w:rFonts w:cs="Arial"/>
                <w:sz w:val="20"/>
                <w:lang w:eastAsia="en-US" w:bidi="ar-SA"/>
              </w:rPr>
            </w:pPr>
            <w:r>
              <w:rPr>
                <w:rFonts w:cs="Arial"/>
                <w:sz w:val="20"/>
                <w:lang w:eastAsia="en-US" w:bidi="ar-SA"/>
              </w:rPr>
              <w:t>22</w:t>
            </w:r>
          </w:p>
        </w:tc>
        <w:tc>
          <w:tcPr>
            <w:tcW w:w="1248" w:type="pct"/>
            <w:vAlign w:val="center"/>
          </w:tcPr>
          <w:p w:rsidR="00295E0F" w:rsidRPr="00C83954" w:rsidRDefault="00371105" w:rsidP="00C94066">
            <w:pPr>
              <w:spacing w:before="0"/>
              <w:jc w:val="left"/>
              <w:rPr>
                <w:rFonts w:cs="Arial"/>
                <w:sz w:val="20"/>
              </w:rPr>
            </w:pPr>
            <w:r>
              <w:rPr>
                <w:rFonts w:cs="Arial"/>
                <w:sz w:val="20"/>
              </w:rPr>
              <w:t>CAMEL APN OI</w:t>
            </w:r>
          </w:p>
        </w:tc>
        <w:tc>
          <w:tcPr>
            <w:tcW w:w="1000" w:type="pct"/>
            <w:vAlign w:val="center"/>
          </w:tcPr>
          <w:p w:rsidR="00295E0F" w:rsidRPr="00C83954" w:rsidRDefault="00295E0F" w:rsidP="00C94066">
            <w:pPr>
              <w:pStyle w:val="TableText"/>
              <w:rPr>
                <w:rFonts w:cs="Arial"/>
              </w:rPr>
            </w:pPr>
          </w:p>
        </w:tc>
        <w:tc>
          <w:tcPr>
            <w:tcW w:w="701" w:type="pct"/>
            <w:vAlign w:val="center"/>
          </w:tcPr>
          <w:p w:rsidR="00295E0F" w:rsidRPr="00C83954" w:rsidRDefault="00295E0F" w:rsidP="00C94066">
            <w:pPr>
              <w:pStyle w:val="TableText"/>
              <w:rPr>
                <w:rFonts w:cs="Arial"/>
              </w:rPr>
            </w:pPr>
          </w:p>
        </w:tc>
        <w:tc>
          <w:tcPr>
            <w:tcW w:w="1049" w:type="pct"/>
            <w:vAlign w:val="center"/>
          </w:tcPr>
          <w:p w:rsidR="00295E0F" w:rsidRPr="00C83954" w:rsidRDefault="00371105" w:rsidP="00C94066">
            <w:pPr>
              <w:spacing w:before="0"/>
              <w:jc w:val="left"/>
              <w:rPr>
                <w:rFonts w:cs="Arial"/>
                <w:sz w:val="20"/>
              </w:rPr>
            </w:pPr>
            <w:r>
              <w:rPr>
                <w:rFonts w:cs="Arial"/>
                <w:sz w:val="20"/>
              </w:rPr>
              <w:t>APN OI (CAMEL)</w:t>
            </w:r>
          </w:p>
        </w:tc>
        <w:tc>
          <w:tcPr>
            <w:tcW w:w="762" w:type="pct"/>
            <w:vAlign w:val="center"/>
          </w:tcPr>
          <w:p w:rsidR="00295E0F" w:rsidRPr="00C83954" w:rsidRDefault="00295E0F" w:rsidP="00C94066">
            <w:pPr>
              <w:spacing w:before="0"/>
              <w:jc w:val="left"/>
              <w:rPr>
                <w:rFonts w:cs="Arial"/>
                <w:sz w:val="20"/>
              </w:rPr>
            </w:pPr>
          </w:p>
        </w:tc>
      </w:tr>
      <w:tr w:rsidR="00295E0F" w:rsidTr="000508D1">
        <w:trPr>
          <w:trHeight w:val="284"/>
        </w:trPr>
        <w:tc>
          <w:tcPr>
            <w:tcW w:w="240" w:type="pct"/>
            <w:vAlign w:val="center"/>
          </w:tcPr>
          <w:p w:rsidR="00295E0F" w:rsidRPr="00C83954" w:rsidRDefault="00371105" w:rsidP="00FA64C5">
            <w:pPr>
              <w:spacing w:before="0"/>
              <w:jc w:val="left"/>
              <w:rPr>
                <w:rFonts w:cs="Arial"/>
                <w:sz w:val="20"/>
                <w:lang w:eastAsia="en-US" w:bidi="ar-SA"/>
              </w:rPr>
            </w:pPr>
            <w:r>
              <w:rPr>
                <w:rFonts w:cs="Arial"/>
                <w:sz w:val="20"/>
                <w:lang w:eastAsia="en-US" w:bidi="ar-SA"/>
              </w:rPr>
              <w:t>23</w:t>
            </w:r>
          </w:p>
        </w:tc>
        <w:tc>
          <w:tcPr>
            <w:tcW w:w="1248" w:type="pct"/>
            <w:vAlign w:val="center"/>
          </w:tcPr>
          <w:p w:rsidR="00295E0F" w:rsidRPr="00C83954" w:rsidRDefault="00371105" w:rsidP="00C94066">
            <w:pPr>
              <w:spacing w:before="0"/>
              <w:jc w:val="left"/>
              <w:rPr>
                <w:rFonts w:cs="Arial"/>
                <w:sz w:val="20"/>
                <w:lang w:eastAsia="en-US" w:bidi="ar-SA"/>
              </w:rPr>
            </w:pPr>
            <w:r>
              <w:rPr>
                <w:rFonts w:cs="Arial"/>
                <w:sz w:val="20"/>
              </w:rPr>
              <w:t>Operator Specific Information</w:t>
            </w:r>
          </w:p>
        </w:tc>
        <w:tc>
          <w:tcPr>
            <w:tcW w:w="3512" w:type="pct"/>
            <w:gridSpan w:val="4"/>
          </w:tcPr>
          <w:p w:rsidR="00295E0F" w:rsidRPr="00C83954" w:rsidRDefault="00371105" w:rsidP="00C94066">
            <w:pPr>
              <w:spacing w:before="0"/>
              <w:jc w:val="left"/>
              <w:rPr>
                <w:rFonts w:cs="Arial"/>
                <w:sz w:val="20"/>
              </w:rPr>
            </w:pPr>
            <w:r>
              <w:rPr>
                <w:rFonts w:cs="Arial"/>
                <w:sz w:val="20"/>
              </w:rPr>
              <w:t>Operator Specific Information</w:t>
            </w:r>
          </w:p>
        </w:tc>
      </w:tr>
    </w:tbl>
    <w:p w:rsidR="00D66272" w:rsidRDefault="00D66272" w:rsidP="00D66272">
      <w:pPr>
        <w:rPr>
          <w:lang w:eastAsia="en-US" w:bidi="ar-SA"/>
        </w:rPr>
      </w:pPr>
    </w:p>
    <w:p w:rsidR="00D66272" w:rsidRDefault="00D66272" w:rsidP="00D66272">
      <w:pPr>
        <w:rPr>
          <w:lang w:eastAsia="en-US" w:bidi="ar-SA"/>
        </w:rPr>
        <w:sectPr w:rsidR="00D66272" w:rsidSect="00D66272">
          <w:pgSz w:w="16838" w:h="11906" w:orient="landscape" w:code="9"/>
          <w:pgMar w:top="1469" w:right="1440" w:bottom="1469" w:left="1440" w:header="720" w:footer="0" w:gutter="0"/>
          <w:cols w:space="720"/>
          <w:docGrid w:linePitch="360"/>
        </w:sectPr>
      </w:pPr>
    </w:p>
    <w:p w:rsidR="00D66272" w:rsidRDefault="00D66272" w:rsidP="00D66272">
      <w:pPr>
        <w:rPr>
          <w:lang w:eastAsia="en-US" w:bidi="ar-SA"/>
        </w:rPr>
      </w:pPr>
      <w:bookmarkStart w:id="40" w:name="_GoBack"/>
      <w:bookmarkEnd w:id="40"/>
    </w:p>
    <w:p w:rsidR="00D66272" w:rsidRDefault="00D66272" w:rsidP="00D66272">
      <w:pPr>
        <w:rPr>
          <w:b/>
        </w:rPr>
      </w:pPr>
      <w:r>
        <w:rPr>
          <w:b/>
        </w:rPr>
        <w:t>Notes:</w:t>
      </w:r>
    </w:p>
    <w:p w:rsidR="00D66272" w:rsidRDefault="00D66272" w:rsidP="00D66272">
      <w:pPr>
        <w:pStyle w:val="ListBullet1"/>
        <w:tabs>
          <w:tab w:val="clear" w:pos="360"/>
        </w:tabs>
      </w:pPr>
      <w:r>
        <w:t>Fields order selected to ease file reading by human.</w:t>
      </w:r>
    </w:p>
    <w:p w:rsidR="00D66272" w:rsidRDefault="00D66272" w:rsidP="00D66272">
      <w:pPr>
        <w:pStyle w:val="ListBullet1"/>
        <w:tabs>
          <w:tab w:val="clear" w:pos="360"/>
        </w:tabs>
      </w:pPr>
      <w:r>
        <w:t>Messaging Event and Mobile Session could be identified using values at “</w:t>
      </w:r>
      <w:r w:rsidRPr="007D7B06">
        <w:rPr>
          <w:rFonts w:cs="Arial"/>
          <w:sz w:val="20"/>
        </w:rPr>
        <w:t>Basic Service Code</w:t>
      </w:r>
      <w:r>
        <w:t>” field – ME1, ME2, MS1, MS2 and MS3.</w:t>
      </w:r>
    </w:p>
    <w:p w:rsidR="00D66272" w:rsidRDefault="000508D1" w:rsidP="00C10FE5">
      <w:pPr>
        <w:pStyle w:val="ListBullet1"/>
        <w:numPr>
          <w:ilvl w:val="0"/>
          <w:numId w:val="0"/>
        </w:numPr>
      </w:pPr>
      <w:r>
        <w:t xml:space="preserve">LTE usage could be identified using value LTE at </w:t>
      </w:r>
      <w:r w:rsidR="008E32EA">
        <w:t xml:space="preserve">GPRS record </w:t>
      </w:r>
      <w:r>
        <w:t>“</w:t>
      </w:r>
      <w:r w:rsidRPr="00FA64C5">
        <w:rPr>
          <w:rFonts w:cs="Arial"/>
          <w:sz w:val="20"/>
        </w:rPr>
        <w:t>Basic Service Code</w:t>
      </w:r>
      <w:r>
        <w:t>” field.</w:t>
      </w:r>
    </w:p>
    <w:p w:rsidR="00FA64C5" w:rsidRDefault="00FA64C5" w:rsidP="00FA64C5">
      <w:pPr>
        <w:pStyle w:val="Heading2"/>
        <w:tabs>
          <w:tab w:val="clear" w:pos="578"/>
          <w:tab w:val="num" w:pos="624"/>
        </w:tabs>
        <w:spacing w:before="240" w:after="60" w:line="276" w:lineRule="auto"/>
        <w:ind w:left="624" w:hanging="624"/>
      </w:pPr>
      <w:r>
        <w:rPr>
          <w:lang w:bidi="ar-SA"/>
        </w:rPr>
        <w:t>Version Control Principles</w:t>
      </w:r>
    </w:p>
    <w:p w:rsidR="00FA64C5" w:rsidRDefault="00FA64C5" w:rsidP="00FA64C5">
      <w:pPr>
        <w:rPr>
          <w:lang w:bidi="ar-SA"/>
        </w:rPr>
      </w:pPr>
      <w:r>
        <w:rPr>
          <w:lang w:bidi="ar-SA"/>
        </w:rPr>
        <w:t>Format specification updates should be done by adding new fields at the end of the records.</w:t>
      </w:r>
    </w:p>
    <w:p w:rsidR="00FA64C5" w:rsidRDefault="00FA64C5" w:rsidP="00FA64C5">
      <w:pPr>
        <w:rPr>
          <w:lang w:eastAsia="en-US" w:bidi="ar-SA"/>
        </w:rPr>
      </w:pPr>
      <w:r>
        <w:rPr>
          <w:lang w:eastAsia="en-US" w:bidi="ar-SA"/>
        </w:rPr>
        <w:t>Operators, who are not compliant with the new version, will ignore extra fields at the end of the records.</w:t>
      </w:r>
    </w:p>
    <w:p w:rsidR="00FA64C5" w:rsidRPr="00340BBD" w:rsidRDefault="00FA64C5" w:rsidP="00D66272">
      <w:pPr>
        <w:rPr>
          <w:lang w:bidi="ar-SA"/>
        </w:rPr>
      </w:pPr>
      <w:r>
        <w:rPr>
          <w:lang w:eastAsia="en-US" w:bidi="ar-SA"/>
        </w:rPr>
        <w:t xml:space="preserve">Parties who want </w:t>
      </w:r>
      <w:r w:rsidR="00A62EC8">
        <w:rPr>
          <w:lang w:eastAsia="en-US" w:bidi="ar-SA"/>
        </w:rPr>
        <w:t xml:space="preserve">to </w:t>
      </w:r>
      <w:r>
        <w:rPr>
          <w:lang w:eastAsia="en-US" w:bidi="ar-SA"/>
        </w:rPr>
        <w:t xml:space="preserve">implement </w:t>
      </w:r>
      <w:r w:rsidR="004172D6">
        <w:rPr>
          <w:lang w:eastAsia="en-US" w:bidi="ar-SA"/>
        </w:rPr>
        <w:t>private</w:t>
      </w:r>
      <w:r>
        <w:rPr>
          <w:lang w:eastAsia="en-US" w:bidi="ar-SA"/>
        </w:rPr>
        <w:t xml:space="preserve"> format </w:t>
      </w:r>
      <w:r w:rsidR="004172D6">
        <w:rPr>
          <w:lang w:eastAsia="en-US" w:bidi="ar-SA"/>
        </w:rPr>
        <w:t>extension</w:t>
      </w:r>
      <w:r>
        <w:rPr>
          <w:lang w:eastAsia="en-US" w:bidi="ar-SA"/>
        </w:rPr>
        <w:t xml:space="preserve"> </w:t>
      </w:r>
      <w:r w:rsidR="004172D6">
        <w:rPr>
          <w:lang w:eastAsia="en-US" w:bidi="ar-SA"/>
        </w:rPr>
        <w:t>on bilateral level advised</w:t>
      </w:r>
      <w:r>
        <w:rPr>
          <w:lang w:eastAsia="en-US" w:bidi="ar-SA"/>
        </w:rPr>
        <w:t xml:space="preserve"> to use </w:t>
      </w:r>
      <w:r w:rsidR="004172D6">
        <w:rPr>
          <w:lang w:eastAsia="en-US" w:bidi="ar-SA"/>
        </w:rPr>
        <w:t xml:space="preserve">Operator Specific Information field. Information could be passed as list of parameters </w:t>
      </w:r>
      <w:proofErr w:type="spellStart"/>
      <w:r w:rsidR="004172D6">
        <w:rPr>
          <w:lang w:eastAsia="en-US" w:bidi="ar-SA"/>
        </w:rPr>
        <w:t>pn</w:t>
      </w:r>
      <w:proofErr w:type="spellEnd"/>
      <w:r w:rsidR="004172D6">
        <w:rPr>
          <w:lang w:eastAsia="en-US" w:bidi="ar-SA"/>
        </w:rPr>
        <w:t>=</w:t>
      </w:r>
      <w:proofErr w:type="spellStart"/>
      <w:proofErr w:type="gramStart"/>
      <w:r w:rsidR="004172D6">
        <w:rPr>
          <w:lang w:eastAsia="en-US" w:bidi="ar-SA"/>
        </w:rPr>
        <w:t>pv</w:t>
      </w:r>
      <w:proofErr w:type="spellEnd"/>
      <w:proofErr w:type="gramEnd"/>
      <w:r w:rsidR="004172D6">
        <w:rPr>
          <w:lang w:eastAsia="en-US" w:bidi="ar-SA"/>
        </w:rPr>
        <w:t xml:space="preserve"> separated by blanks. Where </w:t>
      </w:r>
      <w:proofErr w:type="spellStart"/>
      <w:r w:rsidR="004172D6">
        <w:rPr>
          <w:lang w:eastAsia="en-US" w:bidi="ar-SA"/>
        </w:rPr>
        <w:t>pn</w:t>
      </w:r>
      <w:proofErr w:type="spellEnd"/>
      <w:r w:rsidR="004172D6">
        <w:rPr>
          <w:lang w:eastAsia="en-US" w:bidi="ar-SA"/>
        </w:rPr>
        <w:t xml:space="preserve"> - parameter name, </w:t>
      </w:r>
      <w:proofErr w:type="spellStart"/>
      <w:proofErr w:type="gramStart"/>
      <w:r w:rsidR="004172D6">
        <w:rPr>
          <w:lang w:eastAsia="en-US" w:bidi="ar-SA"/>
        </w:rPr>
        <w:t>pv</w:t>
      </w:r>
      <w:proofErr w:type="spellEnd"/>
      <w:proofErr w:type="gramEnd"/>
      <w:r w:rsidR="004172D6">
        <w:rPr>
          <w:lang w:eastAsia="en-US" w:bidi="ar-SA"/>
        </w:rPr>
        <w:t xml:space="preserve"> – parameter value. Example of Operator Specific Information field population – “</w:t>
      </w:r>
      <w:proofErr w:type="spellStart"/>
      <w:r w:rsidR="004172D6">
        <w:rPr>
          <w:lang w:eastAsia="en-US" w:bidi="ar-SA"/>
        </w:rPr>
        <w:t>Seq</w:t>
      </w:r>
      <w:proofErr w:type="spellEnd"/>
      <w:r w:rsidR="004172D6">
        <w:rPr>
          <w:lang w:eastAsia="en-US" w:bidi="ar-SA"/>
        </w:rPr>
        <w:t>=00123 Rec=32”.</w:t>
      </w:r>
    </w:p>
    <w:p w:rsidR="00D66272" w:rsidRDefault="00D66272" w:rsidP="00D66272">
      <w:pPr>
        <w:pStyle w:val="Heading2"/>
        <w:tabs>
          <w:tab w:val="clear" w:pos="578"/>
          <w:tab w:val="num" w:pos="624"/>
        </w:tabs>
        <w:spacing w:before="240" w:after="60" w:line="276" w:lineRule="auto"/>
        <w:ind w:left="624" w:hanging="624"/>
      </w:pPr>
      <w:r>
        <w:rPr>
          <w:lang w:bidi="ar-SA"/>
        </w:rPr>
        <w:t>File Naming Convention</w:t>
      </w:r>
    </w:p>
    <w:p w:rsidR="00C94066" w:rsidRPr="00A86852" w:rsidRDefault="00C94066" w:rsidP="00C94066">
      <w:pPr>
        <w:rPr>
          <w:lang w:bidi="ar-SA"/>
        </w:rPr>
      </w:pPr>
      <w:r>
        <w:rPr>
          <w:lang w:bidi="ar-SA"/>
        </w:rPr>
        <w:t>CSV</w:t>
      </w:r>
      <w:r w:rsidRPr="00A86852">
        <w:rPr>
          <w:lang w:bidi="ar-SA"/>
        </w:rPr>
        <w:t xml:space="preserve"> files must follow the following file naming convention:</w:t>
      </w:r>
    </w:p>
    <w:p w:rsidR="00C94066" w:rsidRPr="00A86852" w:rsidRDefault="00C94066" w:rsidP="00C94066">
      <w:pPr>
        <w:rPr>
          <w:noProof/>
          <w:lang w:bidi="ar-SA"/>
        </w:rPr>
      </w:pPr>
      <w:r>
        <w:rPr>
          <w:noProof/>
          <w:lang w:bidi="ar-SA"/>
        </w:rPr>
        <w:t>CD_</w:t>
      </w:r>
      <w:r w:rsidRPr="00A86852">
        <w:rPr>
          <w:noProof/>
          <w:lang w:bidi="ar-SA"/>
        </w:rPr>
        <w:t>xxxxx</w:t>
      </w:r>
      <w:r>
        <w:rPr>
          <w:noProof/>
          <w:lang w:bidi="ar-SA"/>
        </w:rPr>
        <w:t>_</w:t>
      </w:r>
      <w:r w:rsidRPr="00A86852">
        <w:rPr>
          <w:noProof/>
          <w:lang w:bidi="ar-SA"/>
        </w:rPr>
        <w:t>yyyyy</w:t>
      </w:r>
      <w:r>
        <w:rPr>
          <w:noProof/>
          <w:lang w:bidi="ar-SA"/>
        </w:rPr>
        <w:t>_seq_</w:t>
      </w:r>
      <w:r w:rsidR="00C70034">
        <w:rPr>
          <w:noProof/>
          <w:lang w:bidi="ar-SA"/>
        </w:rPr>
        <w:t>transf</w:t>
      </w:r>
      <w:r w:rsidR="008E32EA">
        <w:rPr>
          <w:noProof/>
          <w:lang w:bidi="ar-SA"/>
        </w:rPr>
        <w:t>er</w:t>
      </w:r>
      <w:r w:rsidR="00C70034">
        <w:rPr>
          <w:noProof/>
          <w:lang w:bidi="ar-SA"/>
        </w:rPr>
        <w:t>_avail</w:t>
      </w:r>
      <w:r w:rsidR="008E32EA">
        <w:rPr>
          <w:noProof/>
          <w:lang w:bidi="ar-SA"/>
        </w:rPr>
        <w:t>able</w:t>
      </w:r>
      <w:r w:rsidR="00C70034">
        <w:rPr>
          <w:noProof/>
          <w:lang w:bidi="ar-SA"/>
        </w:rPr>
        <w:t xml:space="preserve"> </w:t>
      </w:r>
      <w:r>
        <w:rPr>
          <w:noProof/>
          <w:lang w:bidi="ar-SA"/>
        </w:rPr>
        <w:t>_vers_currency_charge_tax_ncalls.csv</w:t>
      </w:r>
    </w:p>
    <w:p w:rsidR="00C94066" w:rsidRPr="00A86852" w:rsidRDefault="00C94066" w:rsidP="00C94066">
      <w:pPr>
        <w:rPr>
          <w:lang w:bidi="ar-SA"/>
        </w:rPr>
      </w:pPr>
      <w:proofErr w:type="gramStart"/>
      <w:r w:rsidRPr="00A86852">
        <w:rPr>
          <w:lang w:bidi="ar-SA"/>
        </w:rPr>
        <w:t>where</w:t>
      </w:r>
      <w:proofErr w:type="gramEnd"/>
    </w:p>
    <w:p w:rsidR="0017612D" w:rsidRDefault="00C94066">
      <w:pPr>
        <w:tabs>
          <w:tab w:val="left" w:pos="550"/>
          <w:tab w:val="num" w:pos="923"/>
        </w:tabs>
        <w:spacing w:before="60" w:after="60"/>
        <w:ind w:left="2153" w:hanging="1590"/>
        <w:rPr>
          <w:lang w:eastAsia="en-US" w:bidi="ar-SA"/>
        </w:rPr>
      </w:pPr>
      <w:r>
        <w:rPr>
          <w:lang w:eastAsia="en-US" w:bidi="ar-SA"/>
        </w:rPr>
        <w:t>CD</w:t>
      </w:r>
      <w:r w:rsidR="004E2A4D">
        <w:rPr>
          <w:lang w:eastAsia="en-US" w:bidi="ar-SA"/>
        </w:rPr>
        <w:t xml:space="preserve"> or </w:t>
      </w:r>
      <w:r w:rsidR="00762EC9">
        <w:rPr>
          <w:lang w:eastAsia="en-US" w:bidi="ar-SA"/>
        </w:rPr>
        <w:t>TD</w:t>
      </w:r>
      <w:r w:rsidRPr="00A86852">
        <w:rPr>
          <w:lang w:eastAsia="en-US" w:bidi="ar-SA"/>
        </w:rPr>
        <w:tab/>
      </w:r>
      <w:r w:rsidRPr="00A86852">
        <w:rPr>
          <w:lang w:eastAsia="en-US" w:bidi="ar-SA"/>
        </w:rPr>
        <w:tab/>
      </w:r>
      <w:r w:rsidR="00762EC9">
        <w:rPr>
          <w:lang w:eastAsia="en-US" w:bidi="ar-SA"/>
        </w:rPr>
        <w:t xml:space="preserve">CD </w:t>
      </w:r>
      <w:r w:rsidRPr="00A86852">
        <w:rPr>
          <w:lang w:eastAsia="en-US" w:bidi="ar-SA"/>
        </w:rPr>
        <w:t xml:space="preserve">identifies the file as containing </w:t>
      </w:r>
      <w:r w:rsidR="00FE1D2C">
        <w:rPr>
          <w:lang w:eastAsia="en-US" w:bidi="ar-SA"/>
        </w:rPr>
        <w:t>chargeable data, TD – identifies the file as containing test data</w:t>
      </w:r>
    </w:p>
    <w:p w:rsidR="00C94066" w:rsidRPr="00A86852" w:rsidRDefault="00C94066" w:rsidP="00C94066">
      <w:pPr>
        <w:tabs>
          <w:tab w:val="left" w:pos="550"/>
          <w:tab w:val="num" w:pos="923"/>
        </w:tabs>
        <w:spacing w:before="60" w:after="60"/>
        <w:ind w:left="923" w:hanging="360"/>
        <w:rPr>
          <w:lang w:eastAsia="en-US" w:bidi="ar-SA"/>
        </w:rPr>
      </w:pPr>
      <w:r w:rsidRPr="00A86852">
        <w:rPr>
          <w:noProof/>
          <w:lang w:eastAsia="en-US" w:bidi="ar-SA"/>
        </w:rPr>
        <w:t>xxxxx</w:t>
      </w:r>
      <w:r w:rsidRPr="00A86852">
        <w:rPr>
          <w:lang w:eastAsia="en-US" w:bidi="ar-SA"/>
        </w:rPr>
        <w:tab/>
      </w:r>
      <w:r w:rsidRPr="00A86852">
        <w:rPr>
          <w:lang w:eastAsia="en-US" w:bidi="ar-SA"/>
        </w:rPr>
        <w:tab/>
        <w:t>contains the Sender TADIG Code in uppercase (5 positions)</w:t>
      </w:r>
    </w:p>
    <w:p w:rsidR="00C94066" w:rsidRPr="00A86852" w:rsidRDefault="00C94066" w:rsidP="00C94066">
      <w:pPr>
        <w:tabs>
          <w:tab w:val="left" w:pos="550"/>
          <w:tab w:val="num" w:pos="923"/>
        </w:tabs>
        <w:spacing w:before="60" w:after="60"/>
        <w:ind w:left="923" w:hanging="360"/>
        <w:rPr>
          <w:lang w:eastAsia="en-US" w:bidi="ar-SA"/>
        </w:rPr>
      </w:pPr>
      <w:r w:rsidRPr="00A86852">
        <w:rPr>
          <w:noProof/>
          <w:lang w:eastAsia="en-US" w:bidi="ar-SA"/>
        </w:rPr>
        <w:t>yyyyy</w:t>
      </w:r>
      <w:r w:rsidRPr="00A86852">
        <w:rPr>
          <w:lang w:eastAsia="en-US" w:bidi="ar-SA"/>
        </w:rPr>
        <w:tab/>
      </w:r>
      <w:r w:rsidRPr="00A86852">
        <w:rPr>
          <w:lang w:eastAsia="en-US" w:bidi="ar-SA"/>
        </w:rPr>
        <w:tab/>
        <w:t>contains the Recipient TADIG Code in uppercase (5 positions)</w:t>
      </w:r>
    </w:p>
    <w:p w:rsidR="00C94066" w:rsidRDefault="00C94066" w:rsidP="00C94066">
      <w:pPr>
        <w:tabs>
          <w:tab w:val="left" w:pos="550"/>
          <w:tab w:val="num" w:pos="923"/>
        </w:tabs>
        <w:spacing w:before="60" w:after="60"/>
        <w:ind w:left="923" w:hanging="360"/>
        <w:rPr>
          <w:lang w:eastAsia="en-US" w:bidi="ar-SA"/>
        </w:rPr>
      </w:pPr>
      <w:proofErr w:type="spellStart"/>
      <w:proofErr w:type="gramStart"/>
      <w:r>
        <w:rPr>
          <w:lang w:eastAsia="en-US" w:bidi="ar-SA"/>
        </w:rPr>
        <w:t>seq</w:t>
      </w:r>
      <w:proofErr w:type="spellEnd"/>
      <w:proofErr w:type="gramEnd"/>
      <w:r>
        <w:rPr>
          <w:lang w:eastAsia="en-US" w:bidi="ar-SA"/>
        </w:rPr>
        <w:tab/>
      </w:r>
      <w:r>
        <w:rPr>
          <w:lang w:eastAsia="en-US" w:bidi="ar-SA"/>
        </w:rPr>
        <w:tab/>
      </w:r>
      <w:r w:rsidRPr="00A86852">
        <w:rPr>
          <w:lang w:eastAsia="en-US" w:bidi="ar-SA"/>
        </w:rPr>
        <w:tab/>
        <w:t>contains the Sequence Number (</w:t>
      </w:r>
      <w:r>
        <w:rPr>
          <w:lang w:eastAsia="en-US" w:bidi="ar-SA"/>
        </w:rPr>
        <w:t>5</w:t>
      </w:r>
      <w:r w:rsidRPr="00A86852">
        <w:rPr>
          <w:lang w:eastAsia="en-US" w:bidi="ar-SA"/>
        </w:rPr>
        <w:t xml:space="preserve"> positions)</w:t>
      </w:r>
    </w:p>
    <w:p w:rsidR="00175317" w:rsidRDefault="00C70034">
      <w:pPr>
        <w:tabs>
          <w:tab w:val="left" w:pos="550"/>
          <w:tab w:val="num" w:pos="923"/>
        </w:tabs>
        <w:spacing w:before="60" w:after="60"/>
        <w:ind w:left="2153" w:hanging="1590"/>
        <w:jc w:val="left"/>
        <w:rPr>
          <w:noProof/>
          <w:lang w:bidi="ar-SA"/>
        </w:rPr>
      </w:pPr>
      <w:r>
        <w:rPr>
          <w:noProof/>
          <w:lang w:bidi="ar-SA"/>
        </w:rPr>
        <w:t>transf</w:t>
      </w:r>
      <w:r w:rsidR="008E32EA">
        <w:rPr>
          <w:noProof/>
          <w:lang w:bidi="ar-SA"/>
        </w:rPr>
        <w:t>er</w:t>
      </w:r>
      <w:r>
        <w:rPr>
          <w:lang w:eastAsia="en-US" w:bidi="ar-SA"/>
        </w:rPr>
        <w:tab/>
      </w:r>
      <w:r>
        <w:rPr>
          <w:lang w:eastAsia="en-US" w:bidi="ar-SA"/>
        </w:rPr>
        <w:tab/>
        <w:t xml:space="preserve">contains </w:t>
      </w:r>
      <w:r>
        <w:t xml:space="preserve">Transfer Cut </w:t>
      </w:r>
      <w:proofErr w:type="gramStart"/>
      <w:r>
        <w:t>Off</w:t>
      </w:r>
      <w:proofErr w:type="gramEnd"/>
      <w:r>
        <w:t xml:space="preserve"> Times</w:t>
      </w:r>
      <w:r w:rsidRPr="00E15C9B">
        <w:t>tamp</w:t>
      </w:r>
      <w:r>
        <w:rPr>
          <w:lang w:eastAsia="en-US" w:bidi="ar-SA"/>
        </w:rPr>
        <w:t xml:space="preserve"> in format </w:t>
      </w:r>
      <w:proofErr w:type="spellStart"/>
      <w:r>
        <w:rPr>
          <w:lang w:eastAsia="en-US" w:bidi="ar-SA"/>
        </w:rPr>
        <w:t>YYYYMMDDhhmmss</w:t>
      </w:r>
      <w:r>
        <w:rPr>
          <w:rFonts w:cs="Arial"/>
          <w:lang w:eastAsia="en-US" w:bidi="ar-SA"/>
        </w:rPr>
        <w:t>±</w:t>
      </w:r>
      <w:r>
        <w:rPr>
          <w:lang w:eastAsia="en-US" w:bidi="ar-SA"/>
        </w:rPr>
        <w:t>hhmm</w:t>
      </w:r>
      <w:proofErr w:type="spellEnd"/>
    </w:p>
    <w:p w:rsidR="00175317" w:rsidRDefault="00C70034">
      <w:pPr>
        <w:tabs>
          <w:tab w:val="left" w:pos="550"/>
          <w:tab w:val="num" w:pos="923"/>
        </w:tabs>
        <w:spacing w:before="60" w:after="60"/>
        <w:ind w:left="2153" w:hanging="1590"/>
        <w:jc w:val="left"/>
        <w:rPr>
          <w:noProof/>
          <w:lang w:bidi="ar-SA"/>
        </w:rPr>
      </w:pPr>
      <w:r>
        <w:rPr>
          <w:noProof/>
          <w:lang w:bidi="ar-SA"/>
        </w:rPr>
        <w:t>avail</w:t>
      </w:r>
      <w:r w:rsidR="008E32EA">
        <w:rPr>
          <w:noProof/>
          <w:lang w:bidi="ar-SA"/>
        </w:rPr>
        <w:t>able</w:t>
      </w:r>
      <w:r w:rsidR="00C94066">
        <w:rPr>
          <w:lang w:eastAsia="en-US" w:bidi="ar-SA"/>
        </w:rPr>
        <w:tab/>
      </w:r>
      <w:r w:rsidR="002D6690">
        <w:rPr>
          <w:lang w:eastAsia="en-US" w:bidi="ar-SA"/>
        </w:rPr>
        <w:tab/>
        <w:t xml:space="preserve">contains </w:t>
      </w:r>
      <w:r w:rsidRPr="00E15C9B">
        <w:t>File</w:t>
      </w:r>
      <w:r>
        <w:t xml:space="preserve"> </w:t>
      </w:r>
      <w:r w:rsidRPr="00E15C9B">
        <w:t>Available</w:t>
      </w:r>
      <w:r>
        <w:t xml:space="preserve"> Times</w:t>
      </w:r>
      <w:r w:rsidRPr="00E15C9B">
        <w:t>tamp</w:t>
      </w:r>
      <w:r w:rsidR="00C94066">
        <w:rPr>
          <w:lang w:eastAsia="en-US" w:bidi="ar-SA"/>
        </w:rPr>
        <w:t xml:space="preserve"> in format </w:t>
      </w:r>
      <w:proofErr w:type="spellStart"/>
      <w:r w:rsidR="00C94066">
        <w:rPr>
          <w:lang w:eastAsia="en-US" w:bidi="ar-SA"/>
        </w:rPr>
        <w:t>YYYYMMDDhhmmss</w:t>
      </w:r>
      <w:r w:rsidR="00C94066">
        <w:rPr>
          <w:rFonts w:cs="Arial"/>
          <w:lang w:eastAsia="en-US" w:bidi="ar-SA"/>
        </w:rPr>
        <w:t>±</w:t>
      </w:r>
      <w:r w:rsidR="00C94066">
        <w:rPr>
          <w:lang w:eastAsia="en-US" w:bidi="ar-SA"/>
        </w:rPr>
        <w:t>hhmm</w:t>
      </w:r>
      <w:proofErr w:type="spellEnd"/>
    </w:p>
    <w:p w:rsidR="00C94066" w:rsidRDefault="00C94066" w:rsidP="00C94066">
      <w:pPr>
        <w:tabs>
          <w:tab w:val="left" w:pos="550"/>
          <w:tab w:val="num" w:pos="923"/>
        </w:tabs>
        <w:spacing w:before="60" w:after="60"/>
        <w:ind w:left="923" w:hanging="360"/>
        <w:rPr>
          <w:noProof/>
          <w:lang w:bidi="ar-SA"/>
        </w:rPr>
      </w:pPr>
      <w:r>
        <w:rPr>
          <w:noProof/>
          <w:lang w:bidi="ar-SA"/>
        </w:rPr>
        <w:t>vers</w:t>
      </w:r>
      <w:r w:rsidR="002D6690">
        <w:rPr>
          <w:lang w:eastAsia="en-US" w:bidi="ar-SA"/>
        </w:rPr>
        <w:tab/>
      </w:r>
      <w:r w:rsidR="002D6690" w:rsidRPr="00A86852">
        <w:rPr>
          <w:lang w:eastAsia="en-US" w:bidi="ar-SA"/>
        </w:rPr>
        <w:tab/>
        <w:t>contains the</w:t>
      </w:r>
      <w:r w:rsidR="002D6690">
        <w:rPr>
          <w:lang w:eastAsia="en-US" w:bidi="ar-SA"/>
        </w:rPr>
        <w:t xml:space="preserve"> Specification Version Number</w:t>
      </w:r>
    </w:p>
    <w:p w:rsidR="00C94066" w:rsidRDefault="00C94066" w:rsidP="00C94066">
      <w:pPr>
        <w:tabs>
          <w:tab w:val="left" w:pos="550"/>
          <w:tab w:val="num" w:pos="923"/>
        </w:tabs>
        <w:spacing w:before="60" w:after="60"/>
        <w:ind w:left="923" w:hanging="360"/>
        <w:rPr>
          <w:noProof/>
          <w:lang w:bidi="ar-SA"/>
        </w:rPr>
      </w:pPr>
      <w:r>
        <w:rPr>
          <w:noProof/>
          <w:lang w:bidi="ar-SA"/>
        </w:rPr>
        <w:t>currency</w:t>
      </w:r>
      <w:r w:rsidR="002D6690">
        <w:rPr>
          <w:lang w:eastAsia="en-US" w:bidi="ar-SA"/>
        </w:rPr>
        <w:tab/>
      </w:r>
      <w:r w:rsidR="002D6690" w:rsidRPr="00A86852">
        <w:rPr>
          <w:lang w:eastAsia="en-US" w:bidi="ar-SA"/>
        </w:rPr>
        <w:tab/>
        <w:t>contains the</w:t>
      </w:r>
      <w:r w:rsidR="002D6690">
        <w:rPr>
          <w:lang w:eastAsia="en-US" w:bidi="ar-SA"/>
        </w:rPr>
        <w:t xml:space="preserve"> Local Currency (ISO 4217)</w:t>
      </w:r>
    </w:p>
    <w:p w:rsidR="00C94066" w:rsidRDefault="00C94066" w:rsidP="00C94066">
      <w:pPr>
        <w:tabs>
          <w:tab w:val="left" w:pos="550"/>
          <w:tab w:val="num" w:pos="923"/>
        </w:tabs>
        <w:spacing w:before="60" w:after="60"/>
        <w:ind w:left="923" w:hanging="360"/>
        <w:rPr>
          <w:noProof/>
          <w:lang w:bidi="ar-SA"/>
        </w:rPr>
      </w:pPr>
      <w:r>
        <w:rPr>
          <w:noProof/>
          <w:lang w:bidi="ar-SA"/>
        </w:rPr>
        <w:t>charge</w:t>
      </w:r>
      <w:r w:rsidR="002D6690">
        <w:rPr>
          <w:lang w:eastAsia="en-US" w:bidi="ar-SA"/>
        </w:rPr>
        <w:tab/>
      </w:r>
      <w:r w:rsidR="002D6690" w:rsidRPr="00A86852">
        <w:rPr>
          <w:lang w:eastAsia="en-US" w:bidi="ar-SA"/>
        </w:rPr>
        <w:tab/>
        <w:t>contains the</w:t>
      </w:r>
      <w:r w:rsidR="002D6690">
        <w:rPr>
          <w:lang w:eastAsia="en-US" w:bidi="ar-SA"/>
        </w:rPr>
        <w:t xml:space="preserve"> Total Charge</w:t>
      </w:r>
    </w:p>
    <w:p w:rsidR="00C94066" w:rsidRDefault="00C94066" w:rsidP="00C94066">
      <w:pPr>
        <w:tabs>
          <w:tab w:val="left" w:pos="550"/>
          <w:tab w:val="num" w:pos="923"/>
        </w:tabs>
        <w:spacing w:before="60" w:after="60"/>
        <w:ind w:left="923" w:hanging="360"/>
        <w:rPr>
          <w:noProof/>
          <w:lang w:bidi="ar-SA"/>
        </w:rPr>
      </w:pPr>
      <w:r>
        <w:rPr>
          <w:noProof/>
          <w:lang w:bidi="ar-SA"/>
        </w:rPr>
        <w:t>tax</w:t>
      </w:r>
      <w:r w:rsidR="002D6690">
        <w:rPr>
          <w:noProof/>
          <w:lang w:bidi="ar-SA"/>
        </w:rPr>
        <w:tab/>
      </w:r>
      <w:r w:rsidR="002D6690">
        <w:rPr>
          <w:lang w:eastAsia="en-US" w:bidi="ar-SA"/>
        </w:rPr>
        <w:tab/>
      </w:r>
      <w:r w:rsidR="002D6690" w:rsidRPr="00A86852">
        <w:rPr>
          <w:lang w:eastAsia="en-US" w:bidi="ar-SA"/>
        </w:rPr>
        <w:tab/>
        <w:t>contains the</w:t>
      </w:r>
      <w:r w:rsidR="002D6690">
        <w:rPr>
          <w:lang w:eastAsia="en-US" w:bidi="ar-SA"/>
        </w:rPr>
        <w:t xml:space="preserve"> Total Tax Value</w:t>
      </w:r>
    </w:p>
    <w:p w:rsidR="00C94066" w:rsidRDefault="00C94066" w:rsidP="00C94066">
      <w:pPr>
        <w:tabs>
          <w:tab w:val="left" w:pos="550"/>
          <w:tab w:val="num" w:pos="923"/>
        </w:tabs>
        <w:spacing w:before="60" w:after="60"/>
        <w:ind w:left="923" w:hanging="360"/>
        <w:rPr>
          <w:noProof/>
          <w:lang w:bidi="ar-SA"/>
        </w:rPr>
      </w:pPr>
      <w:r>
        <w:rPr>
          <w:noProof/>
          <w:lang w:bidi="ar-SA"/>
        </w:rPr>
        <w:t>ncalls</w:t>
      </w:r>
      <w:r w:rsidR="002D6690">
        <w:rPr>
          <w:lang w:eastAsia="en-US" w:bidi="ar-SA"/>
        </w:rPr>
        <w:tab/>
      </w:r>
      <w:r w:rsidR="002D6690" w:rsidRPr="00A86852">
        <w:rPr>
          <w:lang w:eastAsia="en-US" w:bidi="ar-SA"/>
        </w:rPr>
        <w:tab/>
        <w:t>contains the</w:t>
      </w:r>
      <w:r w:rsidR="002D6690">
        <w:rPr>
          <w:lang w:eastAsia="en-US" w:bidi="ar-SA"/>
        </w:rPr>
        <w:t xml:space="preserve"> Call Event Details Count</w:t>
      </w:r>
    </w:p>
    <w:p w:rsidR="00C94066" w:rsidRPr="00A86852" w:rsidRDefault="00C94066" w:rsidP="00C94066">
      <w:pPr>
        <w:tabs>
          <w:tab w:val="left" w:pos="550"/>
          <w:tab w:val="num" w:pos="923"/>
        </w:tabs>
        <w:spacing w:before="60" w:after="60"/>
        <w:ind w:left="923" w:hanging="360"/>
        <w:rPr>
          <w:lang w:eastAsia="en-US" w:bidi="ar-SA"/>
        </w:rPr>
      </w:pPr>
      <w:r>
        <w:rPr>
          <w:noProof/>
          <w:lang w:bidi="ar-SA"/>
        </w:rPr>
        <w:t>.csv</w:t>
      </w:r>
      <w:r w:rsidR="002D6690">
        <w:rPr>
          <w:lang w:eastAsia="en-US" w:bidi="ar-SA"/>
        </w:rPr>
        <w:tab/>
      </w:r>
      <w:r w:rsidR="002D6690" w:rsidRPr="00A86852">
        <w:rPr>
          <w:lang w:eastAsia="en-US" w:bidi="ar-SA"/>
        </w:rPr>
        <w:tab/>
      </w:r>
      <w:r w:rsidR="002D6690">
        <w:rPr>
          <w:lang w:eastAsia="en-US" w:bidi="ar-SA"/>
        </w:rPr>
        <w:t>file extension</w:t>
      </w:r>
    </w:p>
    <w:p w:rsidR="002D6690" w:rsidRDefault="002D6690" w:rsidP="00D66272">
      <w:pPr>
        <w:rPr>
          <w:lang w:eastAsia="en-US" w:bidi="ar-SA"/>
        </w:rPr>
      </w:pPr>
    </w:p>
    <w:p w:rsidR="00D66272" w:rsidRDefault="002D6690" w:rsidP="00D66272">
      <w:pPr>
        <w:rPr>
          <w:lang w:eastAsia="en-US" w:bidi="ar-SA"/>
        </w:rPr>
      </w:pPr>
      <w:r w:rsidRPr="002D6690">
        <w:rPr>
          <w:b/>
          <w:lang w:eastAsia="en-US" w:bidi="ar-SA"/>
        </w:rPr>
        <w:t>Example:</w:t>
      </w:r>
      <w:r>
        <w:rPr>
          <w:lang w:eastAsia="en-US" w:bidi="ar-SA"/>
        </w:rPr>
        <w:t xml:space="preserve"> </w:t>
      </w:r>
      <w:r w:rsidRPr="002D6690">
        <w:rPr>
          <w:lang w:eastAsia="en-US" w:bidi="ar-SA"/>
        </w:rPr>
        <w:t>CD_LVALM_ARP01_00001_20130321112000+0300</w:t>
      </w:r>
      <w:r w:rsidR="00C70034" w:rsidRPr="002D6690">
        <w:rPr>
          <w:lang w:eastAsia="en-US" w:bidi="ar-SA"/>
        </w:rPr>
        <w:t>_20130321112000+0300</w:t>
      </w:r>
      <w:r w:rsidRPr="002D6690">
        <w:rPr>
          <w:lang w:eastAsia="en-US" w:bidi="ar-SA"/>
        </w:rPr>
        <w:t>_1_EUR_</w:t>
      </w:r>
      <w:r w:rsidR="00755622">
        <w:rPr>
          <w:lang w:eastAsia="en-US" w:bidi="ar-SA"/>
        </w:rPr>
        <w:t>3</w:t>
      </w:r>
      <w:r w:rsidRPr="002D6690">
        <w:rPr>
          <w:lang w:eastAsia="en-US" w:bidi="ar-SA"/>
        </w:rPr>
        <w:t>.</w:t>
      </w:r>
      <w:r w:rsidR="00755622">
        <w:rPr>
          <w:lang w:eastAsia="en-US" w:bidi="ar-SA"/>
        </w:rPr>
        <w:t>338</w:t>
      </w:r>
      <w:r w:rsidRPr="002D6690">
        <w:rPr>
          <w:lang w:eastAsia="en-US" w:bidi="ar-SA"/>
        </w:rPr>
        <w:t>_0_7</w:t>
      </w:r>
      <w:r>
        <w:rPr>
          <w:lang w:eastAsia="en-US" w:bidi="ar-SA"/>
        </w:rPr>
        <w:t>.csv</w:t>
      </w:r>
    </w:p>
    <w:p w:rsidR="002D6690" w:rsidRPr="00340BBD" w:rsidRDefault="002D6690" w:rsidP="00D66272">
      <w:pPr>
        <w:rPr>
          <w:lang w:eastAsia="en-US" w:bidi="ar-SA"/>
        </w:rPr>
      </w:pPr>
    </w:p>
    <w:p w:rsidR="00D66272" w:rsidRPr="00340BBD" w:rsidRDefault="00D66272" w:rsidP="00340BBD">
      <w:pPr>
        <w:rPr>
          <w:lang w:eastAsia="en-US" w:bidi="ar-SA"/>
        </w:rPr>
      </w:pPr>
    </w:p>
    <w:bookmarkEnd w:id="35"/>
    <w:p w:rsidR="00175317" w:rsidRDefault="00175317" w:rsidP="004D4FB3">
      <w:pPr>
        <w:pStyle w:val="Heading1"/>
        <w:numPr>
          <w:ilvl w:val="0"/>
          <w:numId w:val="22"/>
        </w:numPr>
        <w:spacing w:before="360" w:after="60" w:line="276" w:lineRule="auto"/>
        <w:rPr>
          <w:lang w:bidi="ar-SA"/>
        </w:rPr>
        <w:sectPr w:rsidR="00175317" w:rsidSect="007D4437">
          <w:pgSz w:w="11906" w:h="16838" w:code="9"/>
          <w:pgMar w:top="1440" w:right="1469" w:bottom="1440" w:left="1469" w:header="720" w:footer="0" w:gutter="0"/>
          <w:cols w:space="720"/>
          <w:docGrid w:linePitch="360"/>
        </w:sectPr>
      </w:pPr>
    </w:p>
    <w:p w:rsidR="009231D0" w:rsidRDefault="003E26B0" w:rsidP="004D4FB3">
      <w:pPr>
        <w:pStyle w:val="Heading1"/>
        <w:numPr>
          <w:ilvl w:val="0"/>
          <w:numId w:val="22"/>
        </w:numPr>
        <w:spacing w:before="360" w:after="60" w:line="276" w:lineRule="auto"/>
        <w:rPr>
          <w:lang w:bidi="ar-SA"/>
        </w:rPr>
      </w:pPr>
      <w:r>
        <w:rPr>
          <w:lang w:bidi="ar-SA"/>
        </w:rPr>
        <w:lastRenderedPageBreak/>
        <w:t>Data Dictionary</w:t>
      </w:r>
    </w:p>
    <w:p w:rsidR="00175317" w:rsidRPr="00FD4F8F" w:rsidRDefault="00175317" w:rsidP="00175317">
      <w:r w:rsidRPr="00FD4F8F">
        <w:t xml:space="preserve">The data dictionary gives a full listing of all data items within the </w:t>
      </w:r>
      <w:r w:rsidR="00D177D5">
        <w:t>Alternative Billing Format</w:t>
      </w:r>
      <w:r w:rsidRPr="00FD4F8F">
        <w:t xml:space="preserve"> (</w:t>
      </w:r>
      <w:r w:rsidR="00D177D5">
        <w:t>ABF</w:t>
      </w:r>
      <w:r w:rsidRPr="00FD4F8F">
        <w:t>).</w:t>
      </w:r>
    </w:p>
    <w:p w:rsidR="0008780D" w:rsidRDefault="00175317" w:rsidP="00175317">
      <w:r w:rsidRPr="00FD4F8F">
        <w:t>In addition to providing descriptions, derivations and values where appropriate for all groups and items, it describes conditionality and validation in detail.</w:t>
      </w:r>
    </w:p>
    <w:p w:rsidR="0008780D" w:rsidRPr="00C23D48" w:rsidRDefault="0008780D" w:rsidP="0008780D">
      <w:pPr>
        <w:pStyle w:val="Heading2"/>
        <w:tabs>
          <w:tab w:val="clear" w:pos="578"/>
          <w:tab w:val="num" w:pos="624"/>
        </w:tabs>
        <w:spacing w:before="240" w:after="60" w:line="276" w:lineRule="auto"/>
        <w:ind w:left="624" w:hanging="624"/>
      </w:pPr>
      <w:r>
        <w:t>File Name Elements</w:t>
      </w:r>
    </w:p>
    <w:tbl>
      <w:tblPr>
        <w:tblW w:w="143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5811"/>
        <w:gridCol w:w="851"/>
        <w:gridCol w:w="1134"/>
        <w:gridCol w:w="1134"/>
        <w:gridCol w:w="3718"/>
      </w:tblGrid>
      <w:tr w:rsidR="0008780D" w:rsidRPr="00FD4F8F" w:rsidTr="0008780D">
        <w:trPr>
          <w:tblHeader/>
        </w:trPr>
        <w:tc>
          <w:tcPr>
            <w:tcW w:w="1668" w:type="dxa"/>
          </w:tcPr>
          <w:p w:rsidR="0008780D" w:rsidRPr="00FD4F8F" w:rsidRDefault="0008780D" w:rsidP="0008780D">
            <w:pPr>
              <w:pStyle w:val="TableHeader"/>
            </w:pPr>
            <w:r w:rsidRPr="00FD4F8F">
              <w:t>Element</w:t>
            </w:r>
          </w:p>
        </w:tc>
        <w:tc>
          <w:tcPr>
            <w:tcW w:w="5811" w:type="dxa"/>
          </w:tcPr>
          <w:p w:rsidR="0008780D" w:rsidRPr="00FD4F8F" w:rsidRDefault="0008780D" w:rsidP="0008780D">
            <w:pPr>
              <w:pStyle w:val="TableHeader"/>
            </w:pPr>
            <w:r w:rsidRPr="00FD4F8F">
              <w:t>Description</w:t>
            </w:r>
          </w:p>
        </w:tc>
        <w:tc>
          <w:tcPr>
            <w:tcW w:w="851" w:type="dxa"/>
          </w:tcPr>
          <w:p w:rsidR="0008780D" w:rsidRPr="00FD4F8F" w:rsidRDefault="0008780D" w:rsidP="0008780D">
            <w:pPr>
              <w:pStyle w:val="TableHeader"/>
            </w:pPr>
            <w:r w:rsidRPr="00FD4F8F">
              <w:t>Error Code</w:t>
            </w:r>
          </w:p>
        </w:tc>
        <w:tc>
          <w:tcPr>
            <w:tcW w:w="1134" w:type="dxa"/>
          </w:tcPr>
          <w:p w:rsidR="0008780D" w:rsidRPr="00FD4F8F" w:rsidRDefault="0008780D" w:rsidP="0008780D">
            <w:pPr>
              <w:pStyle w:val="TableHeader"/>
            </w:pPr>
            <w:r w:rsidRPr="00FD4F8F">
              <w:t>Context</w:t>
            </w:r>
          </w:p>
        </w:tc>
        <w:tc>
          <w:tcPr>
            <w:tcW w:w="1134" w:type="dxa"/>
          </w:tcPr>
          <w:p w:rsidR="0008780D" w:rsidRPr="00FD4F8F" w:rsidRDefault="0008780D" w:rsidP="0008780D">
            <w:pPr>
              <w:pStyle w:val="TableHeader"/>
            </w:pPr>
            <w:r w:rsidRPr="00FD4F8F">
              <w:t>Severity Level</w:t>
            </w:r>
          </w:p>
        </w:tc>
        <w:tc>
          <w:tcPr>
            <w:tcW w:w="3718" w:type="dxa"/>
          </w:tcPr>
          <w:p w:rsidR="0008780D" w:rsidRPr="00FD4F8F" w:rsidRDefault="0008780D" w:rsidP="0008780D">
            <w:pPr>
              <w:pStyle w:val="TableHeader"/>
            </w:pPr>
            <w:r w:rsidRPr="00FD4F8F">
              <w:t>Validation Description</w:t>
            </w:r>
          </w:p>
        </w:tc>
      </w:tr>
      <w:tr w:rsidR="00C72009" w:rsidRPr="00FD4F8F" w:rsidTr="0008780D">
        <w:tc>
          <w:tcPr>
            <w:tcW w:w="1668" w:type="dxa"/>
          </w:tcPr>
          <w:p w:rsidR="00A35F49" w:rsidRDefault="00C72009">
            <w:pPr>
              <w:pStyle w:val="Tabletext0"/>
              <w:rPr>
                <w:rStyle w:val="Strong"/>
                <w:rFonts w:eastAsia="SimSun"/>
                <w:b w:val="0"/>
                <w:sz w:val="22"/>
                <w:lang w:eastAsia="zh-CN" w:bidi="bn-BD"/>
              </w:rPr>
            </w:pPr>
            <w:r w:rsidRPr="00FD4F8F">
              <w:rPr>
                <w:rStyle w:val="Strong"/>
              </w:rPr>
              <w:t>Call Event</w:t>
            </w:r>
            <w:r>
              <w:rPr>
                <w:rStyle w:val="Strong"/>
              </w:rPr>
              <w:t>s</w:t>
            </w:r>
            <w:r w:rsidRPr="00FD4F8F">
              <w:rPr>
                <w:rStyle w:val="Strong"/>
              </w:rPr>
              <w:t xml:space="preserve"> Count</w:t>
            </w:r>
          </w:p>
        </w:tc>
        <w:tc>
          <w:tcPr>
            <w:tcW w:w="5811" w:type="dxa"/>
            <w:tcBorders>
              <w:top w:val="single" w:sz="4" w:space="0" w:color="auto"/>
            </w:tcBorders>
          </w:tcPr>
          <w:p w:rsidR="00C72009" w:rsidRDefault="00C72009" w:rsidP="00C72009">
            <w:pPr>
              <w:pStyle w:val="Tabletext0"/>
            </w:pPr>
            <w:r w:rsidRPr="00FD4F8F">
              <w:t xml:space="preserve">This item contains a count of the number </w:t>
            </w:r>
            <w:r>
              <w:t xml:space="preserve">of </w:t>
            </w:r>
            <w:r w:rsidR="001611BF">
              <w:t xml:space="preserve">call events </w:t>
            </w:r>
            <w:r>
              <w:t>in the file</w:t>
            </w:r>
            <w:r w:rsidRPr="00FD4F8F">
              <w:t>.</w:t>
            </w:r>
          </w:p>
          <w:p w:rsidR="00C72009" w:rsidRDefault="00C72009" w:rsidP="00C72009">
            <w:pPr>
              <w:pStyle w:val="Tabletext0"/>
            </w:pPr>
            <w:r>
              <w:t>If Call Events Count is equal to 0 than it is a Notification file.</w:t>
            </w:r>
            <w:r w:rsidR="00D023FD">
              <w:t xml:space="preserve"> </w:t>
            </w:r>
            <w:r w:rsidR="00D023FD" w:rsidRPr="00FD4F8F">
              <w:t>A Notification file is sent where the transfer mechanism is electronic file transfer and there is no data available for transfer.</w:t>
            </w:r>
          </w:p>
          <w:p w:rsidR="00C72009" w:rsidRPr="00FD4F8F" w:rsidRDefault="00C72009" w:rsidP="00C72009">
            <w:pPr>
              <w:pStyle w:val="Tabletext0"/>
            </w:pPr>
          </w:p>
          <w:p w:rsidR="00C72009" w:rsidRPr="0097534C" w:rsidRDefault="00C72009" w:rsidP="00C72009">
            <w:pPr>
              <w:pStyle w:val="Tabletext0"/>
              <w:rPr>
                <w:i/>
              </w:rPr>
            </w:pPr>
            <w:r w:rsidRPr="0097534C">
              <w:rPr>
                <w:i/>
              </w:rPr>
              <w:t>Conditionality:</w:t>
            </w:r>
          </w:p>
          <w:p w:rsidR="00C72009" w:rsidRDefault="00C72009" w:rsidP="00C72009">
            <w:pPr>
              <w:pStyle w:val="Tabletext0"/>
            </w:pPr>
            <w:r w:rsidRPr="00FD4F8F">
              <w:t>Mandatory.</w:t>
            </w:r>
          </w:p>
          <w:p w:rsidR="00C72009" w:rsidRPr="00FD4F8F" w:rsidRDefault="00C72009" w:rsidP="00C72009">
            <w:pPr>
              <w:pStyle w:val="Tabletext0"/>
            </w:pPr>
          </w:p>
          <w:p w:rsidR="00C72009" w:rsidRPr="0097534C" w:rsidRDefault="00C72009" w:rsidP="00C72009">
            <w:pPr>
              <w:pStyle w:val="Tabletext0"/>
              <w:rPr>
                <w:i/>
              </w:rPr>
            </w:pPr>
            <w:r w:rsidRPr="0097534C">
              <w:rPr>
                <w:i/>
              </w:rPr>
              <w:t>Values:</w:t>
            </w:r>
          </w:p>
          <w:p w:rsidR="00C72009" w:rsidRPr="00D349BA" w:rsidRDefault="00C72009" w:rsidP="00372D55">
            <w:pPr>
              <w:pStyle w:val="Tabletext0"/>
            </w:pPr>
            <w:r w:rsidRPr="00FD4F8F">
              <w:tab/>
              <w:t>&gt;</w:t>
            </w:r>
            <w:r>
              <w:t>=</w:t>
            </w:r>
            <w:r w:rsidRPr="00FD4F8F">
              <w:t xml:space="preserve"> 0</w:t>
            </w:r>
          </w:p>
        </w:tc>
        <w:tc>
          <w:tcPr>
            <w:tcW w:w="851" w:type="dxa"/>
          </w:tcPr>
          <w:p w:rsidR="00C72009" w:rsidRPr="00FD4F8F" w:rsidRDefault="00C41DA6" w:rsidP="00C72009">
            <w:pPr>
              <w:pStyle w:val="Tabletext0"/>
            </w:pPr>
            <w:r>
              <w:t>CNT1</w:t>
            </w:r>
          </w:p>
          <w:p w:rsidR="00BD4038" w:rsidRPr="00FD4F8F" w:rsidRDefault="00BD4038" w:rsidP="00C72009">
            <w:pPr>
              <w:pStyle w:val="Tabletext0"/>
            </w:pPr>
          </w:p>
          <w:p w:rsidR="00C72009" w:rsidRDefault="00C41DA6" w:rsidP="00C72009">
            <w:pPr>
              <w:pStyle w:val="Tabletext0"/>
            </w:pPr>
            <w:r>
              <w:t>CNT2</w:t>
            </w:r>
          </w:p>
          <w:p w:rsidR="007D0DDC" w:rsidRDefault="007D0DDC" w:rsidP="00C72009">
            <w:pPr>
              <w:pStyle w:val="Tabletext0"/>
            </w:pPr>
          </w:p>
          <w:p w:rsidR="007D0DDC" w:rsidRPr="00FD4F8F" w:rsidRDefault="007D0DDC" w:rsidP="00C72009">
            <w:pPr>
              <w:pStyle w:val="Tabletext0"/>
            </w:pPr>
            <w:r>
              <w:t>CNT3</w:t>
            </w:r>
          </w:p>
          <w:p w:rsidR="00BD4038" w:rsidRPr="00FD4F8F" w:rsidRDefault="00BD4038" w:rsidP="00C72009">
            <w:pPr>
              <w:pStyle w:val="Tabletext0"/>
            </w:pPr>
          </w:p>
          <w:p w:rsidR="00C72009" w:rsidRPr="00FD4F8F" w:rsidRDefault="007D0DDC" w:rsidP="00372D55">
            <w:pPr>
              <w:pStyle w:val="Tabletext0"/>
            </w:pPr>
            <w:r>
              <w:t>CNT5</w:t>
            </w:r>
          </w:p>
        </w:tc>
        <w:tc>
          <w:tcPr>
            <w:tcW w:w="1134" w:type="dxa"/>
          </w:tcPr>
          <w:p w:rsidR="00C72009" w:rsidRPr="00FD4F8F" w:rsidRDefault="00C72009" w:rsidP="00C72009">
            <w:pPr>
              <w:pStyle w:val="Tabletext0"/>
            </w:pPr>
            <w:r>
              <w:t>File Name</w:t>
            </w:r>
          </w:p>
          <w:p w:rsidR="00BD4038" w:rsidRPr="00FD4F8F" w:rsidRDefault="00BD4038" w:rsidP="00C72009">
            <w:pPr>
              <w:pStyle w:val="Tabletext0"/>
            </w:pPr>
          </w:p>
          <w:p w:rsidR="00C72009" w:rsidRPr="00FD4F8F" w:rsidRDefault="00C72009" w:rsidP="00C72009">
            <w:pPr>
              <w:pStyle w:val="Tabletext0"/>
            </w:pPr>
            <w:r>
              <w:t>File Name</w:t>
            </w:r>
          </w:p>
          <w:p w:rsidR="00BD4038" w:rsidRPr="00FD4F8F" w:rsidRDefault="00BD4038" w:rsidP="00C72009">
            <w:pPr>
              <w:pStyle w:val="Tabletext0"/>
            </w:pPr>
          </w:p>
          <w:p w:rsidR="00E25B3F" w:rsidRDefault="00C72009">
            <w:pPr>
              <w:pStyle w:val="Tabletext0"/>
            </w:pPr>
            <w:r>
              <w:t>File Name</w:t>
            </w:r>
          </w:p>
          <w:p w:rsidR="00E25B3F" w:rsidRDefault="00E25B3F">
            <w:pPr>
              <w:pStyle w:val="Tabletext0"/>
            </w:pPr>
          </w:p>
          <w:p w:rsidR="00E25B3F" w:rsidRDefault="007D0DDC">
            <w:pPr>
              <w:pStyle w:val="Tabletext0"/>
            </w:pPr>
            <w:r>
              <w:t>File Name</w:t>
            </w:r>
          </w:p>
        </w:tc>
        <w:tc>
          <w:tcPr>
            <w:tcW w:w="1134" w:type="dxa"/>
          </w:tcPr>
          <w:p w:rsidR="00C72009" w:rsidRPr="00FD4F8F" w:rsidRDefault="00C72009" w:rsidP="00C72009">
            <w:pPr>
              <w:pStyle w:val="Tabletext0"/>
            </w:pPr>
            <w:r w:rsidRPr="00FD4F8F">
              <w:t>Fatal</w:t>
            </w:r>
          </w:p>
          <w:p w:rsidR="00BD4038" w:rsidRPr="00FD4F8F" w:rsidRDefault="00BD4038" w:rsidP="00C72009">
            <w:pPr>
              <w:pStyle w:val="Tabletext0"/>
            </w:pPr>
          </w:p>
          <w:p w:rsidR="00C72009" w:rsidRPr="00FD4F8F" w:rsidRDefault="00C72009" w:rsidP="00C72009">
            <w:pPr>
              <w:pStyle w:val="Tabletext0"/>
            </w:pPr>
            <w:r w:rsidRPr="00FD4F8F">
              <w:t>Fatal</w:t>
            </w:r>
          </w:p>
          <w:p w:rsidR="00BD4038" w:rsidRPr="00FD4F8F" w:rsidRDefault="00BD4038" w:rsidP="00C72009">
            <w:pPr>
              <w:pStyle w:val="Tabletext0"/>
            </w:pPr>
          </w:p>
          <w:p w:rsidR="00C72009" w:rsidRDefault="00C72009" w:rsidP="00372D55">
            <w:pPr>
              <w:pStyle w:val="Tabletext0"/>
            </w:pPr>
            <w:r w:rsidRPr="00FD4F8F">
              <w:t>Fatal</w:t>
            </w:r>
          </w:p>
          <w:p w:rsidR="007D0DDC" w:rsidRDefault="007D0DDC" w:rsidP="00372D55">
            <w:pPr>
              <w:pStyle w:val="Tabletext0"/>
            </w:pPr>
          </w:p>
          <w:p w:rsidR="007D0DDC" w:rsidRPr="00FD4F8F" w:rsidRDefault="007D0DDC" w:rsidP="00372D55">
            <w:pPr>
              <w:pStyle w:val="Tabletext0"/>
            </w:pPr>
            <w:r>
              <w:t>Fatal</w:t>
            </w:r>
          </w:p>
        </w:tc>
        <w:tc>
          <w:tcPr>
            <w:tcW w:w="3718" w:type="dxa"/>
          </w:tcPr>
          <w:p w:rsidR="00C72009" w:rsidRPr="00FD4F8F" w:rsidRDefault="00C72009" w:rsidP="00C72009">
            <w:pPr>
              <w:pStyle w:val="Tabletext0"/>
            </w:pPr>
            <w:r w:rsidRPr="00FD4F8F">
              <w:t>Syntax error.</w:t>
            </w:r>
          </w:p>
          <w:p w:rsidR="00BD4038" w:rsidRPr="00FD4F8F" w:rsidRDefault="00BD4038" w:rsidP="00C72009">
            <w:pPr>
              <w:pStyle w:val="Tabletext0"/>
            </w:pPr>
          </w:p>
          <w:p w:rsidR="00C72009" w:rsidRPr="00FD4F8F" w:rsidRDefault="00C72009" w:rsidP="00C72009">
            <w:pPr>
              <w:pStyle w:val="Tabletext0"/>
            </w:pPr>
            <w:r w:rsidRPr="00FD4F8F">
              <w:t>Value out of range.</w:t>
            </w:r>
          </w:p>
          <w:p w:rsidR="00BD4038" w:rsidRPr="00FD4F8F" w:rsidRDefault="00BD4038" w:rsidP="00C72009">
            <w:pPr>
              <w:pStyle w:val="Tabletext0"/>
            </w:pPr>
          </w:p>
          <w:p w:rsidR="007D0DDC" w:rsidRDefault="007D0DDC">
            <w:pPr>
              <w:pStyle w:val="Tabletext0"/>
            </w:pPr>
            <w:r>
              <w:t>Missing.</w:t>
            </w:r>
          </w:p>
          <w:p w:rsidR="007D0DDC" w:rsidRDefault="007D0DDC">
            <w:pPr>
              <w:pStyle w:val="Tabletext0"/>
            </w:pPr>
          </w:p>
          <w:p w:rsidR="00A35F49" w:rsidRDefault="00C72009">
            <w:pPr>
              <w:pStyle w:val="Tabletext0"/>
            </w:pPr>
            <w:r w:rsidRPr="00FD4F8F">
              <w:t>Value does not match the count of Call Event</w:t>
            </w:r>
            <w:r w:rsidR="006F40BF">
              <w:t xml:space="preserve">s. </w:t>
            </w:r>
            <w:r w:rsidRPr="00FD4F8F">
              <w:t>Note that any rejected Call Events must be included for the purposes of this validation.</w:t>
            </w:r>
          </w:p>
        </w:tc>
      </w:tr>
      <w:tr w:rsidR="00372D55" w:rsidRPr="00FD4F8F" w:rsidTr="0008780D">
        <w:tc>
          <w:tcPr>
            <w:tcW w:w="1668" w:type="dxa"/>
          </w:tcPr>
          <w:p w:rsidR="00372D55" w:rsidRPr="00FD4F8F" w:rsidRDefault="00372D55" w:rsidP="0008780D">
            <w:pPr>
              <w:pStyle w:val="Tabletext0"/>
              <w:rPr>
                <w:rStyle w:val="Strong"/>
              </w:rPr>
            </w:pPr>
            <w:r w:rsidRPr="00FD4F8F">
              <w:rPr>
                <w:rStyle w:val="Strong"/>
              </w:rPr>
              <w:t>File Available Timestamp</w:t>
            </w:r>
          </w:p>
        </w:tc>
        <w:tc>
          <w:tcPr>
            <w:tcW w:w="5811" w:type="dxa"/>
            <w:tcBorders>
              <w:top w:val="single" w:sz="4" w:space="0" w:color="auto"/>
            </w:tcBorders>
          </w:tcPr>
          <w:p w:rsidR="00372D55" w:rsidRPr="00D349BA" w:rsidRDefault="00372D55" w:rsidP="00372D55">
            <w:pPr>
              <w:pStyle w:val="Tabletext0"/>
            </w:pPr>
            <w:r w:rsidRPr="00D349BA">
              <w:t>The date and time at which the file was mad</w:t>
            </w:r>
            <w:r>
              <w:t>e available to the Recipient</w:t>
            </w:r>
            <w:r w:rsidRPr="00D349BA">
              <w:t>.  Note: Where the Sender uses an agent for file transfer, this is the date and time the agent makes the file available to the Recipient or the Recipient’s agent.</w:t>
            </w:r>
          </w:p>
          <w:p w:rsidR="00372D55" w:rsidRPr="00D349BA" w:rsidRDefault="00372D55" w:rsidP="00372D55">
            <w:pPr>
              <w:pStyle w:val="Tabletext0"/>
            </w:pPr>
          </w:p>
          <w:p w:rsidR="00372D55" w:rsidRPr="00D349BA" w:rsidRDefault="00372D55" w:rsidP="00372D55">
            <w:pPr>
              <w:pStyle w:val="Tabletext0"/>
            </w:pPr>
            <w:r w:rsidRPr="00D349BA">
              <w:t>Physically this will normally be the timestamp when the file transfer commenced to the Recipient, i.e. start of push, however on some systems this will be the timestamp when the file was made available to be pulled.</w:t>
            </w:r>
          </w:p>
          <w:p w:rsidR="00372D55" w:rsidRPr="00D349BA" w:rsidRDefault="00372D55" w:rsidP="00372D55">
            <w:pPr>
              <w:pStyle w:val="Tabletext0"/>
            </w:pPr>
          </w:p>
          <w:p w:rsidR="00372D55" w:rsidRPr="00D349BA" w:rsidRDefault="00372D55" w:rsidP="00372D55">
            <w:pPr>
              <w:pStyle w:val="Tabletext0"/>
            </w:pPr>
            <w:r w:rsidRPr="00D349BA">
              <w:t xml:space="preserve">The time is given in the local time of the Sender PMN.  There must be a UTC Time Offset associated with the item.  Note: Where the Sender uses an agent for file transfer, the Timestamp and the UTC Time Offset could be that of the </w:t>
            </w:r>
            <w:r w:rsidRPr="00D349BA">
              <w:lastRenderedPageBreak/>
              <w:t>agent.</w:t>
            </w:r>
          </w:p>
          <w:p w:rsidR="00372D55" w:rsidRPr="00D349BA" w:rsidRDefault="00372D55" w:rsidP="00372D55">
            <w:pPr>
              <w:pStyle w:val="Tabletext0"/>
            </w:pPr>
          </w:p>
          <w:p w:rsidR="00372D55" w:rsidRPr="00D349BA" w:rsidRDefault="00372D55" w:rsidP="00372D55">
            <w:pPr>
              <w:pStyle w:val="Tabletext0"/>
            </w:pPr>
            <w:r w:rsidRPr="00D349BA">
              <w:rPr>
                <w:rStyle w:val="Strong"/>
                <w:b w:val="0"/>
                <w:bCs w:val="0"/>
              </w:rPr>
              <w:t>Note</w:t>
            </w:r>
            <w:r w:rsidRPr="00D349BA">
              <w:t xml:space="preserve"> that where a file is being resubmitted, for example where the file contained a fatal error on earlier submission, this timestamp must not contain the original timestamp, i.e. the item contains the timestamp when the file was made available on resubmission.</w:t>
            </w:r>
          </w:p>
          <w:p w:rsidR="00372D55" w:rsidRPr="0083784E" w:rsidRDefault="00372D55" w:rsidP="00372D55">
            <w:pPr>
              <w:pStyle w:val="Tabletext0"/>
              <w:rPr>
                <w:i/>
              </w:rPr>
            </w:pPr>
          </w:p>
          <w:p w:rsidR="00372D55" w:rsidRPr="0083784E" w:rsidRDefault="00372D55" w:rsidP="00372D55">
            <w:pPr>
              <w:pStyle w:val="Tabletext0"/>
              <w:rPr>
                <w:rStyle w:val="Emphasis"/>
                <w:iCs w:val="0"/>
              </w:rPr>
            </w:pPr>
            <w:r w:rsidRPr="0083784E">
              <w:rPr>
                <w:rStyle w:val="Emphasis"/>
              </w:rPr>
              <w:t>Conditionality:</w:t>
            </w:r>
          </w:p>
          <w:p w:rsidR="004B03B5" w:rsidRDefault="00372D55">
            <w:pPr>
              <w:pStyle w:val="Tabletext0"/>
            </w:pPr>
            <w:r w:rsidRPr="00D349BA">
              <w:t>Mandatory</w:t>
            </w:r>
          </w:p>
          <w:p w:rsidR="00372D55" w:rsidRPr="00D349BA" w:rsidRDefault="00372D55" w:rsidP="00372D55">
            <w:pPr>
              <w:pStyle w:val="Tabletext0"/>
            </w:pPr>
          </w:p>
          <w:p w:rsidR="00372D55" w:rsidRPr="0083784E" w:rsidRDefault="00372D55" w:rsidP="00372D55">
            <w:pPr>
              <w:pStyle w:val="Tabletext0"/>
              <w:rPr>
                <w:rStyle w:val="Emphasis"/>
                <w:iCs w:val="0"/>
              </w:rPr>
            </w:pPr>
            <w:r w:rsidRPr="0083784E">
              <w:rPr>
                <w:rStyle w:val="Emphasis"/>
              </w:rPr>
              <w:t>Format:</w:t>
            </w:r>
          </w:p>
          <w:p w:rsidR="00A35F49" w:rsidRDefault="00372D55">
            <w:pPr>
              <w:pStyle w:val="Tabletext0"/>
            </w:pPr>
            <w:proofErr w:type="spellStart"/>
            <w:r w:rsidRPr="0008780D">
              <w:t>YYYYMMDDhhmmss</w:t>
            </w:r>
            <w:r w:rsidRPr="0008780D">
              <w:rPr>
                <w:rFonts w:cs="Arial"/>
              </w:rPr>
              <w:t>±</w:t>
            </w:r>
            <w:r w:rsidRPr="0008780D">
              <w:t>hhmm</w:t>
            </w:r>
            <w:proofErr w:type="spellEnd"/>
          </w:p>
        </w:tc>
        <w:tc>
          <w:tcPr>
            <w:tcW w:w="851" w:type="dxa"/>
          </w:tcPr>
          <w:p w:rsidR="00372D55" w:rsidRPr="00FD4F8F" w:rsidRDefault="00C41DA6" w:rsidP="00372D55">
            <w:pPr>
              <w:pStyle w:val="Tabletext0"/>
            </w:pPr>
            <w:r>
              <w:lastRenderedPageBreak/>
              <w:t>AVL1</w:t>
            </w:r>
          </w:p>
          <w:p w:rsidR="00372D55" w:rsidRDefault="00372D55" w:rsidP="00372D55">
            <w:pPr>
              <w:pStyle w:val="Tabletext0"/>
            </w:pPr>
          </w:p>
          <w:p w:rsidR="00372D55" w:rsidRPr="00FD4F8F" w:rsidRDefault="00C41DA6" w:rsidP="00372D55">
            <w:pPr>
              <w:pStyle w:val="Tabletext0"/>
            </w:pPr>
            <w:r>
              <w:t>AVL3</w:t>
            </w:r>
          </w:p>
          <w:p w:rsidR="00BD4038" w:rsidRPr="00FD4F8F" w:rsidRDefault="00BD4038" w:rsidP="00372D55">
            <w:pPr>
              <w:pStyle w:val="Tabletext0"/>
            </w:pPr>
          </w:p>
          <w:p w:rsidR="00E25B3F" w:rsidRDefault="007D0DDC">
            <w:pPr>
              <w:pStyle w:val="Tabletext0"/>
            </w:pPr>
            <w:r>
              <w:t>AVL5</w:t>
            </w:r>
          </w:p>
        </w:tc>
        <w:tc>
          <w:tcPr>
            <w:tcW w:w="1134" w:type="dxa"/>
          </w:tcPr>
          <w:p w:rsidR="00372D55" w:rsidRPr="00FD4F8F" w:rsidRDefault="00372D55" w:rsidP="00372D55">
            <w:pPr>
              <w:pStyle w:val="Tabletext0"/>
            </w:pPr>
            <w:r>
              <w:t>File Name</w:t>
            </w:r>
          </w:p>
          <w:p w:rsidR="00BD4038" w:rsidRPr="00FD4F8F" w:rsidRDefault="00BD4038" w:rsidP="00372D55">
            <w:pPr>
              <w:pStyle w:val="Tabletext0"/>
            </w:pPr>
          </w:p>
          <w:p w:rsidR="00372D55" w:rsidRPr="00FD4F8F" w:rsidRDefault="00372D55" w:rsidP="00372D55">
            <w:pPr>
              <w:pStyle w:val="Tabletext0"/>
            </w:pPr>
            <w:r>
              <w:t>File Name</w:t>
            </w:r>
          </w:p>
          <w:p w:rsidR="00BD4038" w:rsidRPr="00FD4F8F" w:rsidRDefault="00BD4038" w:rsidP="00372D55">
            <w:pPr>
              <w:pStyle w:val="Tabletext0"/>
            </w:pPr>
          </w:p>
          <w:p w:rsidR="00E25B3F" w:rsidRDefault="00372D55">
            <w:pPr>
              <w:pStyle w:val="Tabletext0"/>
            </w:pPr>
            <w:r>
              <w:t>File Name</w:t>
            </w:r>
          </w:p>
        </w:tc>
        <w:tc>
          <w:tcPr>
            <w:tcW w:w="1134" w:type="dxa"/>
          </w:tcPr>
          <w:p w:rsidR="00372D55" w:rsidRPr="00FD4F8F" w:rsidRDefault="00372D55" w:rsidP="00372D55">
            <w:pPr>
              <w:pStyle w:val="Tabletext0"/>
            </w:pPr>
            <w:r w:rsidRPr="00FD4F8F">
              <w:t>Fatal</w:t>
            </w:r>
          </w:p>
          <w:p w:rsidR="00BD4038" w:rsidRPr="00FD4F8F" w:rsidRDefault="00BD4038" w:rsidP="00372D55">
            <w:pPr>
              <w:pStyle w:val="Tabletext0"/>
            </w:pPr>
          </w:p>
          <w:p w:rsidR="00372D55" w:rsidRPr="00FD4F8F" w:rsidRDefault="00372D55" w:rsidP="00372D55">
            <w:pPr>
              <w:pStyle w:val="Tabletext0"/>
            </w:pPr>
            <w:r w:rsidRPr="00FD4F8F">
              <w:t>Fatal</w:t>
            </w:r>
          </w:p>
          <w:p w:rsidR="00BD4038" w:rsidRPr="00FD4F8F" w:rsidRDefault="00BD4038" w:rsidP="00372D55">
            <w:pPr>
              <w:pStyle w:val="Tabletext0"/>
            </w:pPr>
          </w:p>
          <w:p w:rsidR="00E25B3F" w:rsidRDefault="00372D55">
            <w:pPr>
              <w:pStyle w:val="Tabletext0"/>
            </w:pPr>
            <w:r w:rsidRPr="00FD4F8F">
              <w:t>Fatal</w:t>
            </w:r>
          </w:p>
        </w:tc>
        <w:tc>
          <w:tcPr>
            <w:tcW w:w="3718" w:type="dxa"/>
          </w:tcPr>
          <w:p w:rsidR="00372D55" w:rsidRPr="00FD4F8F" w:rsidRDefault="00372D55" w:rsidP="00372D55">
            <w:pPr>
              <w:pStyle w:val="Tabletext0"/>
            </w:pPr>
            <w:r w:rsidRPr="00FD4F8F">
              <w:t>Syntax error.</w:t>
            </w:r>
          </w:p>
          <w:p w:rsidR="00BD4038" w:rsidRPr="00FD4F8F" w:rsidRDefault="00BD4038" w:rsidP="00372D55">
            <w:pPr>
              <w:pStyle w:val="Tabletext0"/>
            </w:pPr>
          </w:p>
          <w:p w:rsidR="00372D55" w:rsidRPr="00FD4F8F" w:rsidRDefault="00661F7C" w:rsidP="00372D55">
            <w:pPr>
              <w:pStyle w:val="Tabletext0"/>
            </w:pPr>
            <w:r>
              <w:t>Missing</w:t>
            </w:r>
            <w:r w:rsidR="00372D55" w:rsidRPr="00FD4F8F">
              <w:t>.</w:t>
            </w:r>
          </w:p>
          <w:p w:rsidR="00372D55" w:rsidRDefault="00372D55" w:rsidP="00372D55">
            <w:pPr>
              <w:pStyle w:val="Tabletext0"/>
            </w:pPr>
          </w:p>
          <w:p w:rsidR="00372D55" w:rsidRPr="00FD4F8F" w:rsidRDefault="00372D55" w:rsidP="00372D55">
            <w:pPr>
              <w:pStyle w:val="Tabletext0"/>
            </w:pPr>
            <w:r w:rsidRPr="00FD4F8F">
              <w:t xml:space="preserve">Timestamp is more than one hour after the file received time at the </w:t>
            </w:r>
            <w:r w:rsidR="007C0121" w:rsidRPr="00FD4F8F">
              <w:t>Recipient</w:t>
            </w:r>
            <w:r w:rsidRPr="00FD4F8F">
              <w:t>.</w:t>
            </w:r>
          </w:p>
          <w:p w:rsidR="00372D55" w:rsidRPr="00FD4F8F" w:rsidRDefault="00372D55" w:rsidP="00372D55">
            <w:pPr>
              <w:pStyle w:val="Tabletext0"/>
            </w:pPr>
            <w:r w:rsidRPr="00FD4F8F">
              <w:t>Note: The tolerance of one hour has been introduced as it cannot be guaranteed that Sender and Recipient system clocks are synchronised, in particular around daylight saving (wintertime/summertime) changes.</w:t>
            </w:r>
          </w:p>
          <w:p w:rsidR="00372D55" w:rsidRPr="00FD4F8F" w:rsidRDefault="00372D55" w:rsidP="00372D55">
            <w:pPr>
              <w:pStyle w:val="Tabletext0"/>
            </w:pPr>
          </w:p>
        </w:tc>
      </w:tr>
      <w:tr w:rsidR="009A2F3B" w:rsidRPr="00FD4F8F" w:rsidTr="0008780D">
        <w:tc>
          <w:tcPr>
            <w:tcW w:w="1668" w:type="dxa"/>
          </w:tcPr>
          <w:p w:rsidR="009A2F3B" w:rsidRPr="00FD4F8F" w:rsidRDefault="009A2F3B" w:rsidP="0008780D">
            <w:pPr>
              <w:pStyle w:val="Tabletext0"/>
              <w:rPr>
                <w:rStyle w:val="Strong"/>
              </w:rPr>
            </w:pPr>
            <w:r w:rsidRPr="00FD4F8F">
              <w:rPr>
                <w:rStyle w:val="Strong"/>
              </w:rPr>
              <w:lastRenderedPageBreak/>
              <w:t>File Sequence Number</w:t>
            </w:r>
          </w:p>
        </w:tc>
        <w:tc>
          <w:tcPr>
            <w:tcW w:w="5811" w:type="dxa"/>
            <w:tcBorders>
              <w:top w:val="single" w:sz="4" w:space="0" w:color="auto"/>
            </w:tcBorders>
          </w:tcPr>
          <w:p w:rsidR="009A2F3B" w:rsidRPr="00D349BA" w:rsidRDefault="009A2F3B" w:rsidP="00441DEA">
            <w:pPr>
              <w:pStyle w:val="Tabletext0"/>
            </w:pPr>
            <w:r w:rsidRPr="00D349BA">
              <w:t>A unique reference which identifies each Data Interchange sent by one PMN to another, specific, PMN.</w:t>
            </w:r>
          </w:p>
          <w:p w:rsidR="009A2F3B" w:rsidRPr="00D349BA" w:rsidRDefault="009A2F3B" w:rsidP="00441DEA">
            <w:pPr>
              <w:pStyle w:val="Tabletext0"/>
            </w:pPr>
          </w:p>
          <w:p w:rsidR="009A2F3B" w:rsidRPr="00D349BA" w:rsidRDefault="009A2F3B" w:rsidP="00441DEA">
            <w:pPr>
              <w:pStyle w:val="Tabletext0"/>
            </w:pPr>
            <w:r w:rsidRPr="00D349BA">
              <w:t>The sequence commences at 1 and is incremented by one for each subsequent Data Interchange sent by the Sender PMN to a particular Recipient PMN.</w:t>
            </w:r>
          </w:p>
          <w:p w:rsidR="009A2F3B" w:rsidRPr="00D349BA" w:rsidRDefault="009A2F3B" w:rsidP="00441DEA">
            <w:pPr>
              <w:pStyle w:val="Tabletext0"/>
            </w:pPr>
          </w:p>
          <w:p w:rsidR="009A2F3B" w:rsidRPr="00D349BA" w:rsidRDefault="009A2F3B" w:rsidP="00441DEA">
            <w:pPr>
              <w:pStyle w:val="Tabletext0"/>
            </w:pPr>
            <w:r w:rsidRPr="00D349BA">
              <w:t>Separate sequence numbering must be used for Test Data and Chargeable Data.  Having reached the maximum value (99999) the number must recycle to 1.</w:t>
            </w:r>
          </w:p>
          <w:p w:rsidR="009A2F3B" w:rsidRPr="00D349BA" w:rsidRDefault="009A2F3B" w:rsidP="00441DEA">
            <w:pPr>
              <w:pStyle w:val="Tabletext0"/>
            </w:pPr>
          </w:p>
          <w:p w:rsidR="009A2F3B" w:rsidRPr="00D349BA" w:rsidRDefault="009A2F3B" w:rsidP="00441DEA">
            <w:pPr>
              <w:pStyle w:val="Tabletext0"/>
            </w:pPr>
            <w:r w:rsidRPr="00D349BA">
              <w:rPr>
                <w:rStyle w:val="Strong"/>
                <w:b w:val="0"/>
                <w:bCs w:val="0"/>
              </w:rPr>
              <w:t>Note</w:t>
            </w:r>
            <w:r w:rsidRPr="00D349BA">
              <w:t xml:space="preserve"> that in the case of retransmission for any reason this number is not incremented.</w:t>
            </w:r>
          </w:p>
          <w:p w:rsidR="009A2F3B" w:rsidRPr="00D349BA" w:rsidRDefault="009A2F3B" w:rsidP="00441DEA">
            <w:pPr>
              <w:pStyle w:val="Tabletext0"/>
            </w:pPr>
          </w:p>
          <w:p w:rsidR="009A2F3B" w:rsidRPr="00D349BA" w:rsidRDefault="009A2F3B" w:rsidP="00441DEA">
            <w:pPr>
              <w:pStyle w:val="Tabletext0"/>
            </w:pPr>
            <w:r w:rsidRPr="00D349BA">
              <w:rPr>
                <w:rStyle w:val="Strong"/>
                <w:b w:val="0"/>
                <w:bCs w:val="0"/>
              </w:rPr>
              <w:t>Note</w:t>
            </w:r>
            <w:r w:rsidRPr="00D349BA">
              <w:t xml:space="preserve"> that where the file sequence number is being reused with a file already received and successfully processed and the content of the two files is different, then the received file is to be considered as ‘invalid reused sequence number’ and </w:t>
            </w:r>
            <w:r>
              <w:t>error message should be generated</w:t>
            </w:r>
            <w:r w:rsidRPr="00D349BA">
              <w:t>.  Where the content of the two files is the same then the file is to be considered as a ‘copy’ of the original file and should be ignored (i.e. not rejected).</w:t>
            </w:r>
          </w:p>
          <w:p w:rsidR="009A2F3B" w:rsidRPr="00D349BA" w:rsidRDefault="009A2F3B" w:rsidP="00441DEA">
            <w:pPr>
              <w:pStyle w:val="Tabletext0"/>
            </w:pPr>
          </w:p>
          <w:p w:rsidR="009A2F3B" w:rsidRPr="0083784E" w:rsidRDefault="009A2F3B" w:rsidP="00441DEA">
            <w:pPr>
              <w:pStyle w:val="Tabletext0"/>
              <w:rPr>
                <w:rStyle w:val="Emphasis"/>
                <w:iCs w:val="0"/>
              </w:rPr>
            </w:pPr>
            <w:r w:rsidRPr="0083784E">
              <w:rPr>
                <w:rStyle w:val="Emphasis"/>
              </w:rPr>
              <w:t xml:space="preserve">Conditionality:  </w:t>
            </w:r>
          </w:p>
          <w:p w:rsidR="00A35F49" w:rsidRDefault="009A2F3B">
            <w:pPr>
              <w:pStyle w:val="Tabletext0"/>
            </w:pPr>
            <w:r w:rsidRPr="00D349BA">
              <w:lastRenderedPageBreak/>
              <w:t>Mandatory.</w:t>
            </w:r>
          </w:p>
          <w:p w:rsidR="009A2F3B" w:rsidRPr="00D349BA" w:rsidRDefault="009A2F3B" w:rsidP="00441DEA">
            <w:pPr>
              <w:pStyle w:val="Tabletext0"/>
            </w:pPr>
          </w:p>
          <w:p w:rsidR="009A2F3B" w:rsidRPr="0083784E" w:rsidRDefault="009A2F3B" w:rsidP="00441DEA">
            <w:pPr>
              <w:pStyle w:val="Tabletext0"/>
              <w:rPr>
                <w:rStyle w:val="Emphasis"/>
                <w:iCs w:val="0"/>
              </w:rPr>
            </w:pPr>
            <w:r w:rsidRPr="0083784E">
              <w:rPr>
                <w:rStyle w:val="Emphasis"/>
              </w:rPr>
              <w:t>Range:</w:t>
            </w:r>
          </w:p>
          <w:p w:rsidR="009A2F3B" w:rsidRPr="00D349BA" w:rsidRDefault="009A2F3B" w:rsidP="00441DEA">
            <w:pPr>
              <w:pStyle w:val="Tabletext0"/>
            </w:pPr>
            <w:r w:rsidRPr="00D349BA">
              <w:tab/>
              <w:t>00001 – 99999   for Test Data</w:t>
            </w:r>
          </w:p>
          <w:p w:rsidR="009A2F3B" w:rsidRPr="00FD4F8F" w:rsidRDefault="009A2F3B" w:rsidP="00372D55">
            <w:pPr>
              <w:pStyle w:val="Tabletext0"/>
            </w:pPr>
            <w:r w:rsidRPr="00D349BA">
              <w:tab/>
              <w:t>00001 – 99999  for Chargeable Data</w:t>
            </w:r>
          </w:p>
        </w:tc>
        <w:tc>
          <w:tcPr>
            <w:tcW w:w="851" w:type="dxa"/>
          </w:tcPr>
          <w:p w:rsidR="009A2F3B" w:rsidRPr="00FD4F8F" w:rsidRDefault="00C41DA6" w:rsidP="00441DEA">
            <w:pPr>
              <w:pStyle w:val="Tabletext0"/>
            </w:pPr>
            <w:r>
              <w:lastRenderedPageBreak/>
              <w:t>SEQ1</w:t>
            </w:r>
          </w:p>
          <w:p w:rsidR="009A2F3B" w:rsidRPr="00FD4F8F" w:rsidRDefault="009A2F3B" w:rsidP="00441DEA">
            <w:pPr>
              <w:pStyle w:val="Tabletext0"/>
            </w:pPr>
          </w:p>
          <w:p w:rsidR="009A2F3B" w:rsidRDefault="00C41DA6" w:rsidP="00441DEA">
            <w:pPr>
              <w:pStyle w:val="Tabletext0"/>
            </w:pPr>
            <w:r>
              <w:t>SEQ2</w:t>
            </w:r>
          </w:p>
          <w:p w:rsidR="00BD4038" w:rsidRDefault="00BD4038" w:rsidP="00441DEA">
            <w:pPr>
              <w:pStyle w:val="Tabletext0"/>
            </w:pPr>
          </w:p>
          <w:p w:rsidR="00BD4038" w:rsidRPr="00FD4F8F" w:rsidRDefault="00BD4038" w:rsidP="00441DEA">
            <w:pPr>
              <w:pStyle w:val="Tabletext0"/>
            </w:pPr>
            <w:r>
              <w:t>SEQ3</w:t>
            </w:r>
          </w:p>
          <w:p w:rsidR="009A2F3B" w:rsidRPr="00FD4F8F" w:rsidRDefault="009A2F3B" w:rsidP="00441DEA">
            <w:pPr>
              <w:pStyle w:val="Tabletext0"/>
            </w:pPr>
          </w:p>
          <w:p w:rsidR="009A2F3B" w:rsidRPr="00FD4F8F" w:rsidRDefault="00655CD6" w:rsidP="00372D55">
            <w:pPr>
              <w:pStyle w:val="Tabletext0"/>
            </w:pPr>
            <w:r>
              <w:t>SEQ5</w:t>
            </w:r>
          </w:p>
        </w:tc>
        <w:tc>
          <w:tcPr>
            <w:tcW w:w="1134" w:type="dxa"/>
          </w:tcPr>
          <w:p w:rsidR="009A2F3B" w:rsidRPr="00FD4F8F" w:rsidRDefault="009A2F3B" w:rsidP="009A2F3B">
            <w:pPr>
              <w:pStyle w:val="Tabletext0"/>
            </w:pPr>
            <w:r>
              <w:t>File Name</w:t>
            </w:r>
          </w:p>
          <w:p w:rsidR="009A2F3B" w:rsidRPr="00FD4F8F" w:rsidRDefault="009A2F3B" w:rsidP="00441DEA">
            <w:pPr>
              <w:pStyle w:val="Tabletext0"/>
            </w:pPr>
          </w:p>
          <w:p w:rsidR="009A2F3B" w:rsidRPr="00FD4F8F" w:rsidRDefault="009A2F3B" w:rsidP="009A2F3B">
            <w:pPr>
              <w:pStyle w:val="Tabletext0"/>
            </w:pPr>
            <w:r>
              <w:t>File Name</w:t>
            </w:r>
          </w:p>
          <w:p w:rsidR="009A2F3B" w:rsidRDefault="009A2F3B" w:rsidP="00441DEA">
            <w:pPr>
              <w:pStyle w:val="Tabletext0"/>
            </w:pPr>
          </w:p>
          <w:p w:rsidR="009A2F3B" w:rsidRPr="00FD4F8F" w:rsidRDefault="009A2F3B" w:rsidP="009A2F3B">
            <w:pPr>
              <w:pStyle w:val="Tabletext0"/>
            </w:pPr>
            <w:r>
              <w:t>File Name</w:t>
            </w:r>
          </w:p>
          <w:p w:rsidR="00BD4038" w:rsidRPr="00FD4F8F" w:rsidRDefault="00BD4038" w:rsidP="00441DEA">
            <w:pPr>
              <w:pStyle w:val="Tabletext0"/>
            </w:pPr>
          </w:p>
          <w:p w:rsidR="009A2F3B" w:rsidRDefault="00BD4038" w:rsidP="00372D55">
            <w:pPr>
              <w:pStyle w:val="Tabletext0"/>
            </w:pPr>
            <w:r>
              <w:t>File Name</w:t>
            </w:r>
          </w:p>
        </w:tc>
        <w:tc>
          <w:tcPr>
            <w:tcW w:w="1134" w:type="dxa"/>
          </w:tcPr>
          <w:p w:rsidR="009A2F3B" w:rsidRPr="00FD4F8F" w:rsidRDefault="009A2F3B" w:rsidP="00441DEA">
            <w:pPr>
              <w:pStyle w:val="Tabletext0"/>
            </w:pPr>
            <w:r w:rsidRPr="00FD4F8F">
              <w:t>Fatal</w:t>
            </w:r>
          </w:p>
          <w:p w:rsidR="009A2F3B" w:rsidRPr="00FD4F8F" w:rsidRDefault="009A2F3B" w:rsidP="00441DEA">
            <w:pPr>
              <w:pStyle w:val="Tabletext0"/>
            </w:pPr>
          </w:p>
          <w:p w:rsidR="009A2F3B" w:rsidRPr="00FD4F8F" w:rsidRDefault="009A2F3B" w:rsidP="00441DEA">
            <w:pPr>
              <w:pStyle w:val="Tabletext0"/>
            </w:pPr>
            <w:r w:rsidRPr="00FD4F8F">
              <w:t>Fatal</w:t>
            </w:r>
          </w:p>
          <w:p w:rsidR="009A2F3B" w:rsidRPr="00FD4F8F" w:rsidRDefault="009A2F3B" w:rsidP="00441DEA">
            <w:pPr>
              <w:pStyle w:val="Tabletext0"/>
            </w:pPr>
          </w:p>
          <w:p w:rsidR="009A2F3B" w:rsidRPr="00FD4F8F" w:rsidRDefault="009A2F3B" w:rsidP="00441DEA">
            <w:pPr>
              <w:pStyle w:val="Tabletext0"/>
            </w:pPr>
            <w:r w:rsidRPr="00FD4F8F">
              <w:t>Fatal</w:t>
            </w:r>
          </w:p>
          <w:p w:rsidR="009A2F3B" w:rsidRPr="00FD4F8F" w:rsidRDefault="009A2F3B" w:rsidP="00441DEA">
            <w:pPr>
              <w:pStyle w:val="Tabletext0"/>
            </w:pPr>
          </w:p>
          <w:p w:rsidR="009A2F3B" w:rsidRPr="00FD4F8F" w:rsidRDefault="00BD4038" w:rsidP="00372D55">
            <w:pPr>
              <w:pStyle w:val="Tabletext0"/>
            </w:pPr>
            <w:r>
              <w:t>Fatal</w:t>
            </w:r>
          </w:p>
        </w:tc>
        <w:tc>
          <w:tcPr>
            <w:tcW w:w="3718" w:type="dxa"/>
          </w:tcPr>
          <w:p w:rsidR="009A2F3B" w:rsidRPr="00FD4F8F" w:rsidRDefault="009A2F3B" w:rsidP="00441DEA">
            <w:pPr>
              <w:pStyle w:val="Tabletext0"/>
            </w:pPr>
            <w:r w:rsidRPr="00FD4F8F">
              <w:t>Syntax error.</w:t>
            </w:r>
          </w:p>
          <w:p w:rsidR="009A2F3B" w:rsidRPr="00FD4F8F" w:rsidRDefault="009A2F3B" w:rsidP="00441DEA">
            <w:pPr>
              <w:pStyle w:val="Tabletext0"/>
            </w:pPr>
          </w:p>
          <w:p w:rsidR="009A2F3B" w:rsidRPr="00FD4F8F" w:rsidRDefault="009A2F3B" w:rsidP="00441DEA">
            <w:pPr>
              <w:pStyle w:val="Tabletext0"/>
            </w:pPr>
            <w:r w:rsidRPr="00FD4F8F">
              <w:t>Value out of range.</w:t>
            </w:r>
          </w:p>
          <w:p w:rsidR="009A2F3B" w:rsidRPr="00FD4F8F" w:rsidRDefault="009A2F3B" w:rsidP="00441DEA">
            <w:pPr>
              <w:pStyle w:val="Tabletext0"/>
            </w:pPr>
          </w:p>
          <w:p w:rsidR="00BD4038" w:rsidRDefault="00BD4038" w:rsidP="00441DEA">
            <w:pPr>
              <w:pStyle w:val="Tabletext0"/>
            </w:pPr>
            <w:r>
              <w:t>Missing.</w:t>
            </w:r>
          </w:p>
          <w:p w:rsidR="00BD4038" w:rsidRDefault="00BD4038" w:rsidP="00441DEA">
            <w:pPr>
              <w:pStyle w:val="Tabletext0"/>
            </w:pPr>
          </w:p>
          <w:p w:rsidR="009A2F3B" w:rsidRDefault="009A2F3B" w:rsidP="00441DEA">
            <w:pPr>
              <w:pStyle w:val="Tabletext0"/>
            </w:pPr>
            <w:r w:rsidRPr="00FD4F8F">
              <w:t>File sequence number of the received file has already been received and successfully processed and the file is not a copy of the original file.</w:t>
            </w:r>
          </w:p>
          <w:p w:rsidR="00E25B3F" w:rsidRDefault="009A2F3B">
            <w:pPr>
              <w:pStyle w:val="Tabletext0"/>
            </w:pPr>
            <w:r>
              <w:t>Note: This error can also be raised if the original file details are not available (for example DCH migration scenario).</w:t>
            </w:r>
          </w:p>
        </w:tc>
      </w:tr>
      <w:tr w:rsidR="00AF53DB" w:rsidRPr="00FD4F8F" w:rsidTr="0008780D">
        <w:tc>
          <w:tcPr>
            <w:tcW w:w="1668" w:type="dxa"/>
          </w:tcPr>
          <w:p w:rsidR="00AF53DB" w:rsidRPr="00FD4F8F" w:rsidRDefault="00AF53DB" w:rsidP="0008780D">
            <w:pPr>
              <w:pStyle w:val="Tabletext0"/>
              <w:rPr>
                <w:rStyle w:val="Strong"/>
              </w:rPr>
            </w:pPr>
            <w:r w:rsidRPr="00FD4F8F">
              <w:rPr>
                <w:rStyle w:val="Strong"/>
              </w:rPr>
              <w:lastRenderedPageBreak/>
              <w:t>Local Currency</w:t>
            </w:r>
          </w:p>
        </w:tc>
        <w:tc>
          <w:tcPr>
            <w:tcW w:w="5811" w:type="dxa"/>
            <w:tcBorders>
              <w:top w:val="single" w:sz="4" w:space="0" w:color="auto"/>
            </w:tcBorders>
          </w:tcPr>
          <w:p w:rsidR="00AF53DB" w:rsidRPr="00FD4F8F" w:rsidRDefault="00AF53DB" w:rsidP="00B440DD">
            <w:pPr>
              <w:pStyle w:val="Tabletext0"/>
            </w:pPr>
            <w:r w:rsidRPr="00FD4F8F">
              <w:t>Contains the Currency Code which identifies the currency used to price the calls and/or events. This currency has to be the one used in the Sender’s IOT.</w:t>
            </w:r>
            <w:r w:rsidR="00D91F5D">
              <w:t xml:space="preserve"> Local Currency may be or may be not the same as Sender’s country local currency.</w:t>
            </w:r>
          </w:p>
          <w:p w:rsidR="00AF53DB" w:rsidRPr="00FD4F8F" w:rsidRDefault="00AF53DB" w:rsidP="00B440DD">
            <w:pPr>
              <w:pStyle w:val="Tabletext0"/>
            </w:pPr>
          </w:p>
          <w:p w:rsidR="00AF53DB" w:rsidRPr="00FD4F8F" w:rsidRDefault="00AF53DB" w:rsidP="00B440DD">
            <w:pPr>
              <w:pStyle w:val="Tabletext0"/>
              <w:rPr>
                <w:rStyle w:val="Emphasis"/>
              </w:rPr>
            </w:pPr>
            <w:r w:rsidRPr="00FD4F8F">
              <w:rPr>
                <w:rStyle w:val="Emphasis"/>
              </w:rPr>
              <w:t xml:space="preserve">Derivation:  </w:t>
            </w:r>
          </w:p>
          <w:p w:rsidR="00AF53DB" w:rsidRPr="00FD4F8F" w:rsidRDefault="00AF53DB" w:rsidP="00B440DD">
            <w:pPr>
              <w:pStyle w:val="Tabletext0"/>
            </w:pPr>
            <w:r w:rsidRPr="00FD4F8F">
              <w:t>ISO 4217 Currency Codes standard.</w:t>
            </w:r>
          </w:p>
          <w:p w:rsidR="00AF53DB" w:rsidRPr="00FD4F8F" w:rsidRDefault="00AF53DB" w:rsidP="00B440DD">
            <w:pPr>
              <w:pStyle w:val="Tabletext0"/>
            </w:pPr>
          </w:p>
          <w:p w:rsidR="00AF53DB" w:rsidRPr="00FD4F8F" w:rsidRDefault="00AF53DB" w:rsidP="00B440DD">
            <w:pPr>
              <w:pStyle w:val="Tabletext0"/>
              <w:rPr>
                <w:rStyle w:val="Emphasis"/>
              </w:rPr>
            </w:pPr>
            <w:r w:rsidRPr="00FD4F8F">
              <w:rPr>
                <w:rStyle w:val="Emphasis"/>
              </w:rPr>
              <w:t xml:space="preserve">Conditionality:  </w:t>
            </w:r>
          </w:p>
          <w:p w:rsidR="00AF53DB" w:rsidRPr="00FD4F8F" w:rsidRDefault="00AF53DB" w:rsidP="00B440DD">
            <w:pPr>
              <w:pStyle w:val="Tabletext0"/>
            </w:pPr>
            <w:r w:rsidRPr="00FD4F8F">
              <w:t>Mandatory.</w:t>
            </w:r>
          </w:p>
          <w:p w:rsidR="00AF53DB" w:rsidRPr="00FD4F8F" w:rsidRDefault="00AF53DB" w:rsidP="00B440DD">
            <w:pPr>
              <w:pStyle w:val="Tabletext0"/>
            </w:pPr>
          </w:p>
          <w:p w:rsidR="00AF53DB" w:rsidRPr="00FD4F8F" w:rsidRDefault="00AF53DB" w:rsidP="00B440DD">
            <w:pPr>
              <w:pStyle w:val="Tabletext0"/>
              <w:rPr>
                <w:rStyle w:val="Emphasis"/>
              </w:rPr>
            </w:pPr>
            <w:r w:rsidRPr="00FD4F8F">
              <w:rPr>
                <w:rStyle w:val="Emphasis"/>
              </w:rPr>
              <w:t>Example:</w:t>
            </w:r>
          </w:p>
          <w:tbl>
            <w:tblPr>
              <w:tblW w:w="0" w:type="auto"/>
              <w:tblInd w:w="601" w:type="dxa"/>
              <w:tblLayout w:type="fixed"/>
              <w:tblLook w:val="04A0" w:firstRow="1" w:lastRow="0" w:firstColumn="1" w:lastColumn="0" w:noHBand="0" w:noVBand="1"/>
            </w:tblPr>
            <w:tblGrid>
              <w:gridCol w:w="1842"/>
              <w:gridCol w:w="1850"/>
            </w:tblGrid>
            <w:tr w:rsidR="00AF53DB" w:rsidRPr="00FD4F8F" w:rsidTr="00B440DD">
              <w:tc>
                <w:tcPr>
                  <w:tcW w:w="1842" w:type="dxa"/>
                  <w:shd w:val="clear" w:color="auto" w:fill="auto"/>
                </w:tcPr>
                <w:p w:rsidR="00AF53DB" w:rsidRPr="00FD4F8F" w:rsidRDefault="00AF53DB" w:rsidP="00B440DD">
                  <w:pPr>
                    <w:pStyle w:val="Tabletext0"/>
                    <w:rPr>
                      <w:rStyle w:val="Strong"/>
                    </w:rPr>
                  </w:pPr>
                  <w:r w:rsidRPr="00FD4F8F">
                    <w:rPr>
                      <w:rStyle w:val="Strong"/>
                    </w:rPr>
                    <w:t>Currency Code</w:t>
                  </w:r>
                </w:p>
              </w:tc>
              <w:tc>
                <w:tcPr>
                  <w:tcW w:w="1850" w:type="dxa"/>
                  <w:shd w:val="clear" w:color="auto" w:fill="auto"/>
                </w:tcPr>
                <w:p w:rsidR="00AF53DB" w:rsidRPr="00FD4F8F" w:rsidRDefault="00AF53DB" w:rsidP="00B440DD">
                  <w:pPr>
                    <w:pStyle w:val="Tabletext0"/>
                    <w:rPr>
                      <w:rStyle w:val="Strong"/>
                    </w:rPr>
                  </w:pPr>
                  <w:r w:rsidRPr="00FD4F8F">
                    <w:rPr>
                      <w:rStyle w:val="Strong"/>
                    </w:rPr>
                    <w:t>Currency Name</w:t>
                  </w:r>
                </w:p>
              </w:tc>
            </w:tr>
            <w:tr w:rsidR="00AF53DB" w:rsidRPr="00FD4F8F" w:rsidTr="00B440DD">
              <w:tc>
                <w:tcPr>
                  <w:tcW w:w="1842" w:type="dxa"/>
                  <w:shd w:val="clear" w:color="auto" w:fill="auto"/>
                </w:tcPr>
                <w:p w:rsidR="00AF53DB" w:rsidRPr="00FD4F8F" w:rsidRDefault="00AF53DB" w:rsidP="00B440DD">
                  <w:pPr>
                    <w:pStyle w:val="Tabletext0"/>
                    <w:rPr>
                      <w:rStyle w:val="Emphasis"/>
                      <w:i w:val="0"/>
                      <w:iCs w:val="0"/>
                    </w:rPr>
                  </w:pPr>
                  <w:r w:rsidRPr="00FD4F8F">
                    <w:rPr>
                      <w:rStyle w:val="Emphasis"/>
                    </w:rPr>
                    <w:t>AUD</w:t>
                  </w:r>
                </w:p>
              </w:tc>
              <w:tc>
                <w:tcPr>
                  <w:tcW w:w="1850" w:type="dxa"/>
                  <w:shd w:val="clear" w:color="auto" w:fill="auto"/>
                </w:tcPr>
                <w:p w:rsidR="00AF53DB" w:rsidRPr="00FD4F8F" w:rsidRDefault="00AF53DB" w:rsidP="00B440DD">
                  <w:pPr>
                    <w:pStyle w:val="Tabletext0"/>
                    <w:rPr>
                      <w:rStyle w:val="Emphasis"/>
                      <w:i w:val="0"/>
                      <w:iCs w:val="0"/>
                    </w:rPr>
                  </w:pPr>
                  <w:r w:rsidRPr="00FD4F8F">
                    <w:rPr>
                      <w:rStyle w:val="Emphasis"/>
                    </w:rPr>
                    <w:t>Australian Dollars</w:t>
                  </w:r>
                </w:p>
              </w:tc>
            </w:tr>
            <w:tr w:rsidR="00AF53DB" w:rsidRPr="00FD4F8F" w:rsidTr="00B440DD">
              <w:tc>
                <w:tcPr>
                  <w:tcW w:w="1842" w:type="dxa"/>
                  <w:shd w:val="clear" w:color="auto" w:fill="auto"/>
                </w:tcPr>
                <w:p w:rsidR="00AF53DB" w:rsidRPr="00FD4F8F" w:rsidRDefault="00AF53DB" w:rsidP="00B440DD">
                  <w:pPr>
                    <w:pStyle w:val="Tabletext0"/>
                    <w:rPr>
                      <w:rStyle w:val="Emphasis"/>
                      <w:i w:val="0"/>
                      <w:iCs w:val="0"/>
                    </w:rPr>
                  </w:pPr>
                  <w:r w:rsidRPr="00FD4F8F">
                    <w:rPr>
                      <w:rStyle w:val="Emphasis"/>
                    </w:rPr>
                    <w:t>CLP</w:t>
                  </w:r>
                </w:p>
              </w:tc>
              <w:tc>
                <w:tcPr>
                  <w:tcW w:w="1850" w:type="dxa"/>
                  <w:shd w:val="clear" w:color="auto" w:fill="auto"/>
                </w:tcPr>
                <w:p w:rsidR="00AF53DB" w:rsidRPr="00FD4F8F" w:rsidRDefault="00AF53DB" w:rsidP="00B440DD">
                  <w:pPr>
                    <w:pStyle w:val="Tabletext0"/>
                    <w:rPr>
                      <w:rStyle w:val="Emphasis"/>
                      <w:i w:val="0"/>
                      <w:iCs w:val="0"/>
                    </w:rPr>
                  </w:pPr>
                  <w:r w:rsidRPr="00FD4F8F">
                    <w:rPr>
                      <w:rStyle w:val="Emphasis"/>
                    </w:rPr>
                    <w:t>Chilean Pesetas</w:t>
                  </w:r>
                </w:p>
              </w:tc>
            </w:tr>
            <w:tr w:rsidR="00AF53DB" w:rsidRPr="00FD4F8F" w:rsidTr="00B440DD">
              <w:tc>
                <w:tcPr>
                  <w:tcW w:w="1842" w:type="dxa"/>
                  <w:shd w:val="clear" w:color="auto" w:fill="auto"/>
                </w:tcPr>
                <w:p w:rsidR="00AF53DB" w:rsidRPr="00FD4F8F" w:rsidRDefault="00AF53DB" w:rsidP="00B440DD">
                  <w:pPr>
                    <w:pStyle w:val="Tabletext0"/>
                    <w:rPr>
                      <w:rStyle w:val="Emphasis"/>
                      <w:i w:val="0"/>
                      <w:iCs w:val="0"/>
                    </w:rPr>
                  </w:pPr>
                  <w:r w:rsidRPr="00FD4F8F">
                    <w:rPr>
                      <w:rStyle w:val="Emphasis"/>
                    </w:rPr>
                    <w:t>GBP</w:t>
                  </w:r>
                </w:p>
              </w:tc>
              <w:tc>
                <w:tcPr>
                  <w:tcW w:w="1850" w:type="dxa"/>
                  <w:shd w:val="clear" w:color="auto" w:fill="auto"/>
                </w:tcPr>
                <w:p w:rsidR="00AF53DB" w:rsidRPr="00FD4F8F" w:rsidRDefault="00AF53DB" w:rsidP="00B440DD">
                  <w:pPr>
                    <w:pStyle w:val="Tabletext0"/>
                    <w:rPr>
                      <w:rStyle w:val="Emphasis"/>
                      <w:i w:val="0"/>
                      <w:iCs w:val="0"/>
                    </w:rPr>
                  </w:pPr>
                  <w:r w:rsidRPr="00FD4F8F">
                    <w:rPr>
                      <w:rStyle w:val="Emphasis"/>
                    </w:rPr>
                    <w:t>Pounds Sterling</w:t>
                  </w:r>
                </w:p>
              </w:tc>
            </w:tr>
          </w:tbl>
          <w:p w:rsidR="00AF53DB" w:rsidRPr="00FD4F8F" w:rsidRDefault="00AF53DB" w:rsidP="00372D55">
            <w:pPr>
              <w:pStyle w:val="Tabletext0"/>
            </w:pPr>
          </w:p>
        </w:tc>
        <w:tc>
          <w:tcPr>
            <w:tcW w:w="851" w:type="dxa"/>
          </w:tcPr>
          <w:p w:rsidR="00AF53DB" w:rsidRDefault="00AF53DB" w:rsidP="00B440DD">
            <w:pPr>
              <w:pStyle w:val="Tabletext0"/>
            </w:pPr>
            <w:r>
              <w:t>LCR</w:t>
            </w:r>
            <w:r w:rsidR="009A5514">
              <w:t>3</w:t>
            </w:r>
          </w:p>
          <w:p w:rsidR="00AF53DB" w:rsidRPr="00FD4F8F" w:rsidRDefault="00AF53DB" w:rsidP="00B440DD">
            <w:pPr>
              <w:pStyle w:val="Tabletext0"/>
            </w:pPr>
          </w:p>
          <w:p w:rsidR="00AF53DB" w:rsidRPr="00FD4F8F" w:rsidRDefault="00655CD6" w:rsidP="00B440DD">
            <w:pPr>
              <w:pStyle w:val="Tabletext0"/>
            </w:pPr>
            <w:r>
              <w:t>LCR4</w:t>
            </w:r>
          </w:p>
          <w:p w:rsidR="00AF53DB" w:rsidRPr="00FD4F8F" w:rsidDel="00661F7C" w:rsidRDefault="00AF53DB" w:rsidP="00372D55">
            <w:pPr>
              <w:pStyle w:val="Tabletext0"/>
            </w:pPr>
          </w:p>
        </w:tc>
        <w:tc>
          <w:tcPr>
            <w:tcW w:w="1134" w:type="dxa"/>
          </w:tcPr>
          <w:p w:rsidR="00AF53DB" w:rsidRPr="00FD4F8F" w:rsidRDefault="00AF53DB" w:rsidP="00B440DD">
            <w:pPr>
              <w:pStyle w:val="Tabletext0"/>
            </w:pPr>
            <w:r>
              <w:t>File Name</w:t>
            </w:r>
          </w:p>
          <w:p w:rsidR="00AF53DB" w:rsidRDefault="00AF53DB" w:rsidP="00B440DD">
            <w:pPr>
              <w:pStyle w:val="Tabletext0"/>
            </w:pPr>
          </w:p>
          <w:p w:rsidR="00AF53DB" w:rsidRPr="00FD4F8F" w:rsidRDefault="00AF53DB" w:rsidP="00B440DD">
            <w:pPr>
              <w:pStyle w:val="Tabletext0"/>
            </w:pPr>
            <w:r>
              <w:t>File Name</w:t>
            </w:r>
          </w:p>
          <w:p w:rsidR="00AF53DB" w:rsidRDefault="00AF53DB" w:rsidP="00372D55">
            <w:pPr>
              <w:pStyle w:val="Tabletext0"/>
            </w:pPr>
          </w:p>
        </w:tc>
        <w:tc>
          <w:tcPr>
            <w:tcW w:w="1134" w:type="dxa"/>
          </w:tcPr>
          <w:p w:rsidR="00AF53DB" w:rsidRPr="00FD4F8F" w:rsidRDefault="00AF53DB" w:rsidP="00B440DD">
            <w:pPr>
              <w:pStyle w:val="Tabletext0"/>
            </w:pPr>
            <w:r w:rsidRPr="00FD4F8F">
              <w:t>Fatal</w:t>
            </w:r>
          </w:p>
          <w:p w:rsidR="00AF53DB" w:rsidRDefault="00AF53DB" w:rsidP="00B440DD">
            <w:pPr>
              <w:pStyle w:val="Tabletext0"/>
            </w:pPr>
          </w:p>
          <w:p w:rsidR="00AF53DB" w:rsidRPr="00FD4F8F" w:rsidRDefault="00AF53DB" w:rsidP="00B440DD">
            <w:pPr>
              <w:pStyle w:val="Tabletext0"/>
            </w:pPr>
            <w:r w:rsidRPr="00FD4F8F">
              <w:t>Fatal</w:t>
            </w:r>
          </w:p>
          <w:p w:rsidR="00AF53DB" w:rsidRPr="00FD4F8F" w:rsidRDefault="00AF53DB" w:rsidP="00372D55">
            <w:pPr>
              <w:pStyle w:val="Tabletext0"/>
            </w:pPr>
          </w:p>
        </w:tc>
        <w:tc>
          <w:tcPr>
            <w:tcW w:w="3718" w:type="dxa"/>
          </w:tcPr>
          <w:p w:rsidR="00AF53DB" w:rsidRPr="00FD4F8F" w:rsidRDefault="009A5514" w:rsidP="00B440DD">
            <w:pPr>
              <w:pStyle w:val="Tabletext0"/>
            </w:pPr>
            <w:r>
              <w:t>Missing</w:t>
            </w:r>
            <w:r w:rsidR="00AF53DB" w:rsidRPr="00FD4F8F">
              <w:t>.</w:t>
            </w:r>
          </w:p>
          <w:p w:rsidR="00AF53DB" w:rsidRDefault="00AF53DB" w:rsidP="00B440DD">
            <w:pPr>
              <w:pStyle w:val="Tabletext0"/>
            </w:pPr>
          </w:p>
          <w:p w:rsidR="00AF53DB" w:rsidRPr="00FD4F8F" w:rsidRDefault="00AF53DB" w:rsidP="00372D55">
            <w:pPr>
              <w:pStyle w:val="Tabletext0"/>
            </w:pPr>
            <w:r w:rsidRPr="00FD4F8F">
              <w:t>Value not as specified in the Sender’s Inter Operator Tariff (IOT).</w:t>
            </w:r>
          </w:p>
        </w:tc>
      </w:tr>
      <w:tr w:rsidR="00150DDD" w:rsidRPr="00FD4F8F" w:rsidTr="0008780D">
        <w:tc>
          <w:tcPr>
            <w:tcW w:w="1668" w:type="dxa"/>
          </w:tcPr>
          <w:p w:rsidR="00150DDD" w:rsidRPr="00FD4F8F" w:rsidRDefault="00150DDD" w:rsidP="0008780D">
            <w:pPr>
              <w:pStyle w:val="Tabletext0"/>
              <w:rPr>
                <w:rStyle w:val="Strong"/>
              </w:rPr>
            </w:pPr>
            <w:r w:rsidRPr="00FD4F8F">
              <w:rPr>
                <w:rStyle w:val="Strong"/>
              </w:rPr>
              <w:t>Recipient</w:t>
            </w:r>
          </w:p>
        </w:tc>
        <w:tc>
          <w:tcPr>
            <w:tcW w:w="5811" w:type="dxa"/>
            <w:tcBorders>
              <w:top w:val="single" w:sz="4" w:space="0" w:color="auto"/>
            </w:tcBorders>
          </w:tcPr>
          <w:p w:rsidR="00150DDD" w:rsidRPr="00FD4F8F" w:rsidRDefault="00150DDD" w:rsidP="00372D55">
            <w:pPr>
              <w:pStyle w:val="Tabletext0"/>
            </w:pPr>
            <w:r w:rsidRPr="00FD4F8F">
              <w:t xml:space="preserve">A </w:t>
            </w:r>
            <w:r w:rsidR="00FE1D2C">
              <w:t>TADIG code uniquely identifies file r</w:t>
            </w:r>
            <w:r w:rsidRPr="00FD4F8F">
              <w:t>ecipient.</w:t>
            </w:r>
          </w:p>
          <w:p w:rsidR="00150DDD" w:rsidRPr="00FD4F8F" w:rsidRDefault="00150DDD" w:rsidP="00372D55">
            <w:pPr>
              <w:pStyle w:val="Tabletext0"/>
            </w:pPr>
          </w:p>
          <w:p w:rsidR="00150DDD" w:rsidRPr="00FD4F8F" w:rsidRDefault="00150DDD" w:rsidP="00372D55">
            <w:pPr>
              <w:pStyle w:val="Tabletext0"/>
              <w:rPr>
                <w:rStyle w:val="Emphasis"/>
              </w:rPr>
            </w:pPr>
            <w:r w:rsidRPr="00FD4F8F">
              <w:rPr>
                <w:rStyle w:val="Emphasis"/>
              </w:rPr>
              <w:t>Derivation:</w:t>
            </w:r>
          </w:p>
          <w:p w:rsidR="00150DDD" w:rsidRPr="00FD4F8F" w:rsidRDefault="00973C5B" w:rsidP="00372D55">
            <w:pPr>
              <w:pStyle w:val="Tabletext0"/>
            </w:pPr>
            <w:r>
              <w:t xml:space="preserve">GSM Association PRD </w:t>
            </w:r>
            <w:r w:rsidR="00B01E3A">
              <w:t>TD.13 [2]</w:t>
            </w:r>
            <w:r w:rsidR="00150DDD" w:rsidRPr="00FD4F8F">
              <w:t>.</w:t>
            </w:r>
          </w:p>
          <w:p w:rsidR="00150DDD" w:rsidRPr="00FD4F8F" w:rsidRDefault="00150DDD" w:rsidP="00372D55">
            <w:pPr>
              <w:pStyle w:val="Tabletext0"/>
            </w:pPr>
          </w:p>
          <w:p w:rsidR="00150DDD" w:rsidRPr="00FD4F8F" w:rsidRDefault="00150DDD" w:rsidP="00372D55">
            <w:pPr>
              <w:pStyle w:val="Tabletext0"/>
              <w:rPr>
                <w:rStyle w:val="Emphasis"/>
              </w:rPr>
            </w:pPr>
            <w:r w:rsidRPr="00FD4F8F">
              <w:rPr>
                <w:rStyle w:val="Emphasis"/>
              </w:rPr>
              <w:t>Conditionality:</w:t>
            </w:r>
          </w:p>
          <w:p w:rsidR="004B03B5" w:rsidRDefault="00150DDD">
            <w:pPr>
              <w:pStyle w:val="Tabletext0"/>
            </w:pPr>
            <w:r w:rsidRPr="00FD4F8F">
              <w:t>Mandatory.</w:t>
            </w:r>
          </w:p>
          <w:p w:rsidR="00150DDD" w:rsidRPr="00FD4F8F" w:rsidRDefault="00150DDD" w:rsidP="00372D55">
            <w:pPr>
              <w:pStyle w:val="Tabletext0"/>
            </w:pPr>
          </w:p>
          <w:p w:rsidR="00150DDD" w:rsidRPr="00FD4F8F" w:rsidRDefault="00150DDD" w:rsidP="00372D55">
            <w:pPr>
              <w:pStyle w:val="Tabletext0"/>
              <w:rPr>
                <w:rStyle w:val="Emphasis"/>
              </w:rPr>
            </w:pPr>
            <w:r w:rsidRPr="00FD4F8F">
              <w:rPr>
                <w:rStyle w:val="Emphasis"/>
              </w:rPr>
              <w:t>Examples:</w:t>
            </w:r>
          </w:p>
          <w:p w:rsidR="00150DDD" w:rsidRPr="00FD4F8F" w:rsidRDefault="00150DDD" w:rsidP="00372D55">
            <w:pPr>
              <w:pStyle w:val="Tabletext0"/>
            </w:pPr>
            <w:r w:rsidRPr="00FD4F8F">
              <w:t>GBRCN</w:t>
            </w:r>
          </w:p>
          <w:p w:rsidR="00150DDD" w:rsidRPr="00FD4F8F" w:rsidRDefault="00150DDD" w:rsidP="00372D55">
            <w:pPr>
              <w:pStyle w:val="Tabletext0"/>
            </w:pPr>
            <w:r w:rsidRPr="00FD4F8F">
              <w:t>GBRVF</w:t>
            </w:r>
          </w:p>
          <w:p w:rsidR="00150DDD" w:rsidRPr="00FD4F8F" w:rsidRDefault="00150DDD" w:rsidP="00372D55">
            <w:pPr>
              <w:pStyle w:val="Tabletext0"/>
            </w:pPr>
            <w:r w:rsidRPr="00FD4F8F">
              <w:t>DEUD1</w:t>
            </w:r>
          </w:p>
          <w:p w:rsidR="00150DDD" w:rsidRPr="00FD4F8F" w:rsidRDefault="00150DDD" w:rsidP="00372D55">
            <w:pPr>
              <w:pStyle w:val="Tabletext0"/>
            </w:pPr>
            <w:r w:rsidRPr="00FD4F8F">
              <w:t>DEUD2</w:t>
            </w:r>
          </w:p>
          <w:p w:rsidR="00150DDD" w:rsidRPr="00C7713C" w:rsidRDefault="00150DDD" w:rsidP="00372D55">
            <w:pPr>
              <w:pStyle w:val="Tabletext0"/>
            </w:pPr>
          </w:p>
          <w:p w:rsidR="00150DDD" w:rsidRPr="00FD4F8F" w:rsidRDefault="00150DDD" w:rsidP="00372D55">
            <w:pPr>
              <w:pStyle w:val="Tabletext0"/>
            </w:pPr>
            <w:r w:rsidRPr="00C7713C">
              <w:rPr>
                <w:rStyle w:val="Strong"/>
                <w:b w:val="0"/>
                <w:bCs w:val="0"/>
              </w:rPr>
              <w:t>Note:</w:t>
            </w:r>
            <w:r w:rsidRPr="00C7713C">
              <w:t xml:space="preserve">  These codes must be in uppercase (as defined in </w:t>
            </w:r>
            <w:r w:rsidR="00B01E3A">
              <w:t xml:space="preserve">TD.13 </w:t>
            </w:r>
            <w:r w:rsidR="00B01E3A">
              <w:lastRenderedPageBreak/>
              <w:t>[2]</w:t>
            </w:r>
            <w:r w:rsidRPr="00C7713C">
              <w:t>).</w:t>
            </w:r>
          </w:p>
        </w:tc>
        <w:tc>
          <w:tcPr>
            <w:tcW w:w="851" w:type="dxa"/>
          </w:tcPr>
          <w:p w:rsidR="00150DDD" w:rsidRPr="00FD4F8F" w:rsidRDefault="00661F7C" w:rsidP="00372D55">
            <w:pPr>
              <w:pStyle w:val="Tabletext0"/>
            </w:pPr>
            <w:r>
              <w:lastRenderedPageBreak/>
              <w:t>RCP2</w:t>
            </w:r>
          </w:p>
          <w:p w:rsidR="00150DDD" w:rsidRDefault="00150DDD" w:rsidP="00372D55">
            <w:pPr>
              <w:pStyle w:val="Tabletext0"/>
            </w:pPr>
          </w:p>
          <w:p w:rsidR="00E25B3F" w:rsidRDefault="00BD4038">
            <w:pPr>
              <w:pStyle w:val="Tabletext0"/>
            </w:pPr>
            <w:r>
              <w:t>RCP3</w:t>
            </w:r>
          </w:p>
        </w:tc>
        <w:tc>
          <w:tcPr>
            <w:tcW w:w="1134" w:type="dxa"/>
          </w:tcPr>
          <w:p w:rsidR="00150DDD" w:rsidRPr="00FD4F8F" w:rsidRDefault="00150DDD" w:rsidP="00372D55">
            <w:pPr>
              <w:pStyle w:val="Tabletext0"/>
            </w:pPr>
            <w:r>
              <w:t>File Name</w:t>
            </w:r>
          </w:p>
          <w:p w:rsidR="00BD4038" w:rsidRDefault="00BD4038" w:rsidP="00BD4038">
            <w:pPr>
              <w:pStyle w:val="Tabletext0"/>
            </w:pPr>
          </w:p>
          <w:p w:rsidR="00E25B3F" w:rsidRDefault="00BD4038">
            <w:pPr>
              <w:pStyle w:val="Tabletext0"/>
            </w:pPr>
            <w:r>
              <w:t>File Name</w:t>
            </w:r>
          </w:p>
        </w:tc>
        <w:tc>
          <w:tcPr>
            <w:tcW w:w="1134" w:type="dxa"/>
          </w:tcPr>
          <w:p w:rsidR="00150DDD" w:rsidRPr="00FD4F8F" w:rsidRDefault="00150DDD" w:rsidP="00372D55">
            <w:pPr>
              <w:pStyle w:val="Tabletext0"/>
            </w:pPr>
            <w:r w:rsidRPr="00FD4F8F">
              <w:t>Fatal</w:t>
            </w:r>
          </w:p>
          <w:p w:rsidR="00150DDD" w:rsidRDefault="00150DDD" w:rsidP="00372D55">
            <w:pPr>
              <w:pStyle w:val="Tabletext0"/>
            </w:pPr>
          </w:p>
          <w:p w:rsidR="00E25B3F" w:rsidRDefault="00BD4038">
            <w:pPr>
              <w:pStyle w:val="Tabletext0"/>
            </w:pPr>
            <w:r>
              <w:t>Fatal</w:t>
            </w:r>
          </w:p>
        </w:tc>
        <w:tc>
          <w:tcPr>
            <w:tcW w:w="3718" w:type="dxa"/>
          </w:tcPr>
          <w:p w:rsidR="00150DDD" w:rsidRPr="00FD4F8F" w:rsidRDefault="00150DDD" w:rsidP="00372D55">
            <w:pPr>
              <w:pStyle w:val="Tabletext0"/>
            </w:pPr>
            <w:r w:rsidRPr="00FD4F8F">
              <w:t>Value out of range.</w:t>
            </w:r>
          </w:p>
          <w:p w:rsidR="00150DDD" w:rsidRDefault="00150DDD" w:rsidP="00372D55">
            <w:pPr>
              <w:pStyle w:val="Tabletext0"/>
            </w:pPr>
          </w:p>
          <w:p w:rsidR="00BD4038" w:rsidRPr="00FD4F8F" w:rsidRDefault="00BD4038" w:rsidP="00372D55">
            <w:pPr>
              <w:pStyle w:val="Tabletext0"/>
            </w:pPr>
            <w:r>
              <w:t>Missing.</w:t>
            </w:r>
          </w:p>
        </w:tc>
      </w:tr>
      <w:tr w:rsidR="00150DDD" w:rsidRPr="00FD4F8F" w:rsidTr="0008780D">
        <w:tc>
          <w:tcPr>
            <w:tcW w:w="1668" w:type="dxa"/>
          </w:tcPr>
          <w:p w:rsidR="00150DDD" w:rsidRDefault="00150DDD" w:rsidP="0008780D">
            <w:pPr>
              <w:pStyle w:val="Tabletext0"/>
              <w:rPr>
                <w:rStyle w:val="Strong"/>
              </w:rPr>
            </w:pPr>
            <w:r w:rsidRPr="00FD4F8F">
              <w:rPr>
                <w:rStyle w:val="Strong"/>
              </w:rPr>
              <w:lastRenderedPageBreak/>
              <w:t>Sender</w:t>
            </w:r>
          </w:p>
        </w:tc>
        <w:tc>
          <w:tcPr>
            <w:tcW w:w="5811" w:type="dxa"/>
            <w:tcBorders>
              <w:top w:val="single" w:sz="4" w:space="0" w:color="auto"/>
            </w:tcBorders>
          </w:tcPr>
          <w:p w:rsidR="00150DDD" w:rsidRPr="00D04708" w:rsidRDefault="00FE1D2C" w:rsidP="00372D55">
            <w:pPr>
              <w:pStyle w:val="Tabletext0"/>
            </w:pPr>
            <w:r w:rsidRPr="00FD4F8F">
              <w:t xml:space="preserve">A </w:t>
            </w:r>
            <w:r>
              <w:t>TADIG code uniquely identifies file sender</w:t>
            </w:r>
            <w:r w:rsidR="00C54B52">
              <w:t>.</w:t>
            </w:r>
          </w:p>
          <w:p w:rsidR="00150DDD" w:rsidRPr="00D04708" w:rsidRDefault="00150DDD" w:rsidP="00372D55">
            <w:pPr>
              <w:pStyle w:val="Tabletext0"/>
            </w:pPr>
          </w:p>
          <w:p w:rsidR="00150DDD" w:rsidRPr="00D04708" w:rsidRDefault="00C54B52" w:rsidP="00372D55">
            <w:pPr>
              <w:pStyle w:val="Tabletext0"/>
            </w:pPr>
            <w:r>
              <w:t xml:space="preserve">The full list of codes in </w:t>
            </w:r>
            <w:r w:rsidR="00973C5B">
              <w:t xml:space="preserve">use is given in TADIG PRD </w:t>
            </w:r>
            <w:r w:rsidR="00B01E3A">
              <w:t>TD.13 [2]</w:t>
            </w:r>
            <w:r>
              <w:t>.</w:t>
            </w:r>
          </w:p>
          <w:p w:rsidR="00150DDD" w:rsidRPr="00D04708" w:rsidRDefault="00150DDD" w:rsidP="00372D55">
            <w:pPr>
              <w:pStyle w:val="Tabletext0"/>
            </w:pPr>
          </w:p>
          <w:p w:rsidR="00150DDD" w:rsidRPr="00D04708" w:rsidRDefault="00C54B52" w:rsidP="00372D55">
            <w:pPr>
              <w:pStyle w:val="Tabletext0"/>
              <w:rPr>
                <w:rStyle w:val="Emphasis"/>
              </w:rPr>
            </w:pPr>
            <w:r>
              <w:rPr>
                <w:rStyle w:val="Emphasis"/>
              </w:rPr>
              <w:t xml:space="preserve">Conditionality:  </w:t>
            </w:r>
          </w:p>
          <w:p w:rsidR="004B03B5" w:rsidRPr="00D04708" w:rsidRDefault="00C54B52">
            <w:pPr>
              <w:pStyle w:val="Tabletext0"/>
            </w:pPr>
            <w:r w:rsidRPr="00C54B52">
              <w:t>Mandatory.</w:t>
            </w:r>
          </w:p>
          <w:p w:rsidR="00150DDD" w:rsidRPr="00D04708" w:rsidRDefault="00150DDD" w:rsidP="00372D55">
            <w:pPr>
              <w:pStyle w:val="Tabletext0"/>
            </w:pPr>
          </w:p>
          <w:p w:rsidR="00150DDD" w:rsidRPr="00D04708" w:rsidRDefault="00C54B52" w:rsidP="00372D55">
            <w:pPr>
              <w:pStyle w:val="Tabletext0"/>
              <w:rPr>
                <w:rStyle w:val="Emphasis"/>
              </w:rPr>
            </w:pPr>
            <w:r>
              <w:rPr>
                <w:rStyle w:val="Emphasis"/>
              </w:rPr>
              <w:t>Example content:</w:t>
            </w:r>
          </w:p>
          <w:p w:rsidR="00150DDD" w:rsidRPr="00D04708" w:rsidRDefault="00C54B52" w:rsidP="00372D55">
            <w:pPr>
              <w:pStyle w:val="Tabletext0"/>
              <w:rPr>
                <w:rStyle w:val="TableTextIndentChar"/>
                <w:szCs w:val="20"/>
              </w:rPr>
            </w:pPr>
            <w:r w:rsidRPr="00C54B52">
              <w:rPr>
                <w:rStyle w:val="TableTextIndentChar"/>
                <w:szCs w:val="20"/>
              </w:rPr>
              <w:t>GBRCN</w:t>
            </w:r>
          </w:p>
          <w:p w:rsidR="00150DDD" w:rsidRPr="00D04708" w:rsidRDefault="00C54B52" w:rsidP="00372D55">
            <w:pPr>
              <w:pStyle w:val="Tabletext0"/>
              <w:rPr>
                <w:rStyle w:val="TableTextIndentChar"/>
                <w:szCs w:val="20"/>
              </w:rPr>
            </w:pPr>
            <w:r w:rsidRPr="00C54B52">
              <w:rPr>
                <w:rStyle w:val="TableTextIndentChar"/>
                <w:szCs w:val="20"/>
              </w:rPr>
              <w:t>GBRVF</w:t>
            </w:r>
          </w:p>
          <w:p w:rsidR="00150DDD" w:rsidRPr="00D04708" w:rsidRDefault="00C54B52" w:rsidP="00372D55">
            <w:pPr>
              <w:pStyle w:val="Tabletext0"/>
              <w:rPr>
                <w:rStyle w:val="TableTextIndentChar"/>
                <w:szCs w:val="20"/>
              </w:rPr>
            </w:pPr>
            <w:r w:rsidRPr="00C54B52">
              <w:rPr>
                <w:rStyle w:val="TableTextIndentChar"/>
                <w:szCs w:val="20"/>
              </w:rPr>
              <w:t>DEUD1</w:t>
            </w:r>
          </w:p>
          <w:p w:rsidR="00150DDD" w:rsidRPr="00D04708" w:rsidRDefault="00C54B52" w:rsidP="00372D55">
            <w:pPr>
              <w:pStyle w:val="Tabletext0"/>
              <w:rPr>
                <w:rStyle w:val="TableTextIndentChar"/>
                <w:szCs w:val="20"/>
              </w:rPr>
            </w:pPr>
            <w:r w:rsidRPr="00C54B52">
              <w:rPr>
                <w:rStyle w:val="TableTextIndentChar"/>
                <w:szCs w:val="20"/>
              </w:rPr>
              <w:t>DEUD2</w:t>
            </w:r>
          </w:p>
          <w:p w:rsidR="00150DDD" w:rsidRPr="00D04708" w:rsidRDefault="00150DDD" w:rsidP="00372D55">
            <w:pPr>
              <w:pStyle w:val="Tabletext0"/>
            </w:pPr>
          </w:p>
          <w:p w:rsidR="00BA1074" w:rsidRDefault="00C54B52">
            <w:pPr>
              <w:jc w:val="left"/>
              <w:rPr>
                <w:sz w:val="20"/>
                <w:lang w:bidi="ar-SA"/>
              </w:rPr>
            </w:pPr>
            <w:r w:rsidRPr="00C54B52">
              <w:rPr>
                <w:sz w:val="20"/>
              </w:rPr>
              <w:t xml:space="preserve">Note:  These codes must be in uppercase (as defined in </w:t>
            </w:r>
            <w:r w:rsidR="00B01E3A">
              <w:rPr>
                <w:sz w:val="20"/>
              </w:rPr>
              <w:t>TD.13 [2]</w:t>
            </w:r>
            <w:r w:rsidRPr="00C54B52">
              <w:rPr>
                <w:sz w:val="20"/>
              </w:rPr>
              <w:t>).</w:t>
            </w:r>
          </w:p>
        </w:tc>
        <w:tc>
          <w:tcPr>
            <w:tcW w:w="851" w:type="dxa"/>
          </w:tcPr>
          <w:p w:rsidR="00150DDD" w:rsidRPr="00FD4F8F" w:rsidRDefault="00661F7C" w:rsidP="00372D55">
            <w:pPr>
              <w:pStyle w:val="Tabletext0"/>
            </w:pPr>
            <w:r>
              <w:t>SND2</w:t>
            </w:r>
          </w:p>
          <w:p w:rsidR="00150DDD" w:rsidRDefault="00150DDD" w:rsidP="00372D55">
            <w:pPr>
              <w:pStyle w:val="Tabletext0"/>
            </w:pPr>
          </w:p>
          <w:p w:rsidR="00E25B3F" w:rsidRDefault="00BD4038">
            <w:pPr>
              <w:pStyle w:val="Tabletext0"/>
            </w:pPr>
            <w:r>
              <w:t>SND3</w:t>
            </w:r>
          </w:p>
        </w:tc>
        <w:tc>
          <w:tcPr>
            <w:tcW w:w="1134" w:type="dxa"/>
          </w:tcPr>
          <w:p w:rsidR="00150DDD" w:rsidRPr="00FD4F8F" w:rsidRDefault="00150DDD" w:rsidP="00150DDD">
            <w:pPr>
              <w:pStyle w:val="Tabletext0"/>
            </w:pPr>
            <w:r>
              <w:t>File Name</w:t>
            </w:r>
          </w:p>
          <w:p w:rsidR="004B03B5" w:rsidRDefault="004B03B5">
            <w:pPr>
              <w:pStyle w:val="Tabletext0"/>
            </w:pPr>
          </w:p>
          <w:p w:rsidR="00BD4038" w:rsidRDefault="00BD4038">
            <w:pPr>
              <w:pStyle w:val="Tabletext0"/>
            </w:pPr>
            <w:r>
              <w:t>File Name</w:t>
            </w:r>
          </w:p>
        </w:tc>
        <w:tc>
          <w:tcPr>
            <w:tcW w:w="1134" w:type="dxa"/>
          </w:tcPr>
          <w:p w:rsidR="00150DDD" w:rsidRPr="00FD4F8F" w:rsidRDefault="00150DDD" w:rsidP="00372D55">
            <w:pPr>
              <w:pStyle w:val="Tabletext0"/>
            </w:pPr>
            <w:r w:rsidRPr="00FD4F8F">
              <w:t>Fatal</w:t>
            </w:r>
          </w:p>
          <w:p w:rsidR="00150DDD" w:rsidRPr="00FD4F8F" w:rsidRDefault="00150DDD" w:rsidP="00372D55">
            <w:pPr>
              <w:pStyle w:val="Tabletext0"/>
            </w:pPr>
          </w:p>
          <w:p w:rsidR="00BD4038" w:rsidRPr="00FD4F8F" w:rsidRDefault="00BD4038" w:rsidP="0008780D">
            <w:pPr>
              <w:pStyle w:val="Tabletext0"/>
            </w:pPr>
            <w:r>
              <w:t>Fatal</w:t>
            </w:r>
          </w:p>
        </w:tc>
        <w:tc>
          <w:tcPr>
            <w:tcW w:w="3718" w:type="dxa"/>
          </w:tcPr>
          <w:p w:rsidR="00150DDD" w:rsidRPr="00FD4F8F" w:rsidRDefault="00150DDD" w:rsidP="00372D55">
            <w:pPr>
              <w:pStyle w:val="Tabletext0"/>
            </w:pPr>
            <w:r w:rsidRPr="00FD4F8F">
              <w:t>Value out of range.</w:t>
            </w:r>
          </w:p>
          <w:p w:rsidR="004B03B5" w:rsidRDefault="004B03B5">
            <w:pPr>
              <w:pStyle w:val="Tabletext0"/>
            </w:pPr>
          </w:p>
          <w:p w:rsidR="00BD4038" w:rsidRDefault="00BD4038">
            <w:pPr>
              <w:pStyle w:val="Tabletext0"/>
            </w:pPr>
            <w:r>
              <w:t>Missing</w:t>
            </w:r>
          </w:p>
        </w:tc>
      </w:tr>
      <w:tr w:rsidR="008C7C4B" w:rsidRPr="00FD4F8F" w:rsidTr="0008780D">
        <w:tc>
          <w:tcPr>
            <w:tcW w:w="1668" w:type="dxa"/>
          </w:tcPr>
          <w:p w:rsidR="008C7C4B" w:rsidRPr="00FD4F8F" w:rsidRDefault="008C7C4B" w:rsidP="0008780D">
            <w:pPr>
              <w:pStyle w:val="Tabletext0"/>
              <w:rPr>
                <w:rStyle w:val="Strong"/>
              </w:rPr>
            </w:pPr>
            <w:r w:rsidRPr="00FD4F8F">
              <w:rPr>
                <w:rStyle w:val="Strong"/>
              </w:rPr>
              <w:t>Specification Version Number</w:t>
            </w:r>
          </w:p>
        </w:tc>
        <w:tc>
          <w:tcPr>
            <w:tcW w:w="5811" w:type="dxa"/>
            <w:tcBorders>
              <w:top w:val="single" w:sz="4" w:space="0" w:color="auto"/>
            </w:tcBorders>
          </w:tcPr>
          <w:p w:rsidR="008C7C4B" w:rsidRPr="00FD4F8F" w:rsidRDefault="008C7C4B" w:rsidP="004B03B5">
            <w:pPr>
              <w:pStyle w:val="Tabletext0"/>
            </w:pPr>
            <w:r w:rsidRPr="00FD4F8F">
              <w:t>To enable a PMN to encode and/or read a file it is necessary to uniquely identify the format.  This is achieved through the Specification Version Number.</w:t>
            </w:r>
          </w:p>
          <w:p w:rsidR="008C7C4B" w:rsidRPr="00FD4F8F" w:rsidRDefault="008C7C4B" w:rsidP="004B03B5">
            <w:pPr>
              <w:pStyle w:val="Tabletext0"/>
            </w:pPr>
          </w:p>
          <w:p w:rsidR="008C7C4B" w:rsidRPr="00FD4F8F" w:rsidRDefault="008C7C4B" w:rsidP="004B03B5">
            <w:pPr>
              <w:pStyle w:val="Tabletext0"/>
              <w:rPr>
                <w:rStyle w:val="Emphasis"/>
              </w:rPr>
            </w:pPr>
            <w:r w:rsidRPr="00FD4F8F">
              <w:rPr>
                <w:rStyle w:val="Emphasis"/>
              </w:rPr>
              <w:t>Conditionality:</w:t>
            </w:r>
          </w:p>
          <w:p w:rsidR="00A35F49" w:rsidRDefault="008C7C4B">
            <w:pPr>
              <w:pStyle w:val="Tabletext0"/>
            </w:pPr>
            <w:r w:rsidRPr="00FD4F8F">
              <w:t>Mandatory.</w:t>
            </w:r>
          </w:p>
          <w:p w:rsidR="008C7C4B" w:rsidRPr="00FD4F8F" w:rsidRDefault="008C7C4B" w:rsidP="004B03B5">
            <w:pPr>
              <w:pStyle w:val="Tabletext0"/>
            </w:pPr>
          </w:p>
          <w:p w:rsidR="008C7C4B" w:rsidRPr="00FD4F8F" w:rsidRDefault="008C7C4B" w:rsidP="004B03B5">
            <w:pPr>
              <w:pStyle w:val="Tabletext0"/>
              <w:rPr>
                <w:rStyle w:val="Emphasis"/>
              </w:rPr>
            </w:pPr>
            <w:r w:rsidRPr="00FD4F8F">
              <w:rPr>
                <w:rStyle w:val="Emphasis"/>
              </w:rPr>
              <w:t>Value:</w:t>
            </w:r>
          </w:p>
          <w:p w:rsidR="00A35F49" w:rsidRDefault="008C7C4B">
            <w:pPr>
              <w:pStyle w:val="Tabletext0"/>
            </w:pPr>
            <w:r>
              <w:tab/>
              <w:t>1</w:t>
            </w:r>
          </w:p>
        </w:tc>
        <w:tc>
          <w:tcPr>
            <w:tcW w:w="851" w:type="dxa"/>
          </w:tcPr>
          <w:p w:rsidR="008C7C4B" w:rsidRPr="00FD4F8F" w:rsidRDefault="00661F7C" w:rsidP="004B03B5">
            <w:pPr>
              <w:pStyle w:val="Tabletext0"/>
            </w:pPr>
            <w:r>
              <w:t>VER1</w:t>
            </w:r>
          </w:p>
          <w:p w:rsidR="008C7C4B" w:rsidRPr="00FD4F8F" w:rsidRDefault="008C7C4B" w:rsidP="004B03B5">
            <w:pPr>
              <w:pStyle w:val="Tabletext0"/>
            </w:pPr>
          </w:p>
          <w:p w:rsidR="008C7C4B" w:rsidRPr="00FD4F8F" w:rsidRDefault="00661F7C" w:rsidP="004B03B5">
            <w:pPr>
              <w:pStyle w:val="Tabletext0"/>
            </w:pPr>
            <w:r>
              <w:t>VER2</w:t>
            </w:r>
          </w:p>
          <w:p w:rsidR="008C7C4B" w:rsidRPr="00FD4F8F" w:rsidRDefault="008C7C4B" w:rsidP="004B03B5">
            <w:pPr>
              <w:pStyle w:val="Tabletext0"/>
            </w:pPr>
          </w:p>
          <w:p w:rsidR="008C7C4B" w:rsidRPr="00FD4F8F" w:rsidRDefault="00BD4038" w:rsidP="004B03B5">
            <w:pPr>
              <w:pStyle w:val="Tabletext0"/>
            </w:pPr>
            <w:r>
              <w:t>VER3</w:t>
            </w:r>
          </w:p>
        </w:tc>
        <w:tc>
          <w:tcPr>
            <w:tcW w:w="1134" w:type="dxa"/>
          </w:tcPr>
          <w:p w:rsidR="008C7C4B" w:rsidRPr="00FD4F8F" w:rsidRDefault="008C7C4B" w:rsidP="008C7C4B">
            <w:pPr>
              <w:pStyle w:val="Tabletext0"/>
            </w:pPr>
            <w:r>
              <w:t>File Name</w:t>
            </w:r>
          </w:p>
          <w:p w:rsidR="008C7C4B" w:rsidRPr="00FD4F8F" w:rsidRDefault="008C7C4B" w:rsidP="004B03B5">
            <w:pPr>
              <w:pStyle w:val="Tabletext0"/>
            </w:pPr>
          </w:p>
          <w:p w:rsidR="008C7C4B" w:rsidRPr="00FD4F8F" w:rsidRDefault="008C7C4B" w:rsidP="008C7C4B">
            <w:pPr>
              <w:pStyle w:val="Tabletext0"/>
            </w:pPr>
            <w:r>
              <w:t>File Name</w:t>
            </w:r>
          </w:p>
          <w:p w:rsidR="008C7C4B" w:rsidRPr="00FD4F8F" w:rsidRDefault="008C7C4B" w:rsidP="004B03B5">
            <w:pPr>
              <w:pStyle w:val="Tabletext0"/>
            </w:pPr>
          </w:p>
          <w:p w:rsidR="00BD4038" w:rsidRDefault="00BD4038" w:rsidP="00171D58">
            <w:pPr>
              <w:pStyle w:val="Tabletext0"/>
            </w:pPr>
            <w:r>
              <w:t>File Name</w:t>
            </w:r>
          </w:p>
        </w:tc>
        <w:tc>
          <w:tcPr>
            <w:tcW w:w="1134" w:type="dxa"/>
          </w:tcPr>
          <w:p w:rsidR="008C7C4B" w:rsidRPr="00FD4F8F" w:rsidRDefault="008C7C4B" w:rsidP="004B03B5">
            <w:pPr>
              <w:pStyle w:val="Tabletext0"/>
            </w:pPr>
            <w:r w:rsidRPr="00FD4F8F">
              <w:t>Fatal</w:t>
            </w:r>
          </w:p>
          <w:p w:rsidR="008C7C4B" w:rsidRPr="00FD4F8F" w:rsidRDefault="008C7C4B" w:rsidP="004B03B5">
            <w:pPr>
              <w:pStyle w:val="Tabletext0"/>
            </w:pPr>
          </w:p>
          <w:p w:rsidR="008C7C4B" w:rsidRPr="00FD4F8F" w:rsidRDefault="008C7C4B" w:rsidP="004B03B5">
            <w:pPr>
              <w:pStyle w:val="Tabletext0"/>
            </w:pPr>
            <w:r w:rsidRPr="00FD4F8F">
              <w:t>Fatal</w:t>
            </w:r>
          </w:p>
          <w:p w:rsidR="008C7C4B" w:rsidRDefault="008C7C4B" w:rsidP="004B03B5">
            <w:pPr>
              <w:pStyle w:val="Tabletext0"/>
            </w:pPr>
          </w:p>
          <w:p w:rsidR="008C7C4B" w:rsidRPr="00FD4F8F" w:rsidRDefault="00BD4038" w:rsidP="004B03B5">
            <w:pPr>
              <w:pStyle w:val="Tabletext0"/>
            </w:pPr>
            <w:r>
              <w:t>Fatal</w:t>
            </w:r>
          </w:p>
        </w:tc>
        <w:tc>
          <w:tcPr>
            <w:tcW w:w="3718" w:type="dxa"/>
          </w:tcPr>
          <w:p w:rsidR="008C7C4B" w:rsidRPr="00FD4F8F" w:rsidRDefault="008C7C4B" w:rsidP="004B03B5">
            <w:pPr>
              <w:pStyle w:val="Tabletext0"/>
            </w:pPr>
            <w:r w:rsidRPr="00FD4F8F">
              <w:t>Syntax error.</w:t>
            </w:r>
          </w:p>
          <w:p w:rsidR="008C7C4B" w:rsidRPr="00FD4F8F" w:rsidRDefault="008C7C4B" w:rsidP="004B03B5">
            <w:pPr>
              <w:pStyle w:val="Tabletext0"/>
            </w:pPr>
          </w:p>
          <w:p w:rsidR="008C7C4B" w:rsidRPr="00FD4F8F" w:rsidRDefault="008C7C4B" w:rsidP="004B03B5">
            <w:pPr>
              <w:pStyle w:val="Tabletext0"/>
            </w:pPr>
            <w:r w:rsidRPr="00FD4F8F">
              <w:t>Value out of range.</w:t>
            </w:r>
          </w:p>
          <w:p w:rsidR="008C7C4B" w:rsidRPr="00FD4F8F" w:rsidRDefault="008C7C4B" w:rsidP="004B03B5">
            <w:pPr>
              <w:pStyle w:val="Tabletext0"/>
            </w:pPr>
          </w:p>
          <w:p w:rsidR="008C7C4B" w:rsidRPr="00FD4F8F" w:rsidRDefault="00BD4038" w:rsidP="004B03B5">
            <w:pPr>
              <w:pStyle w:val="Tabletext0"/>
            </w:pPr>
            <w:r>
              <w:t>Missing.</w:t>
            </w:r>
          </w:p>
        </w:tc>
      </w:tr>
      <w:tr w:rsidR="00171D58" w:rsidRPr="00FD4F8F" w:rsidTr="0008780D">
        <w:tc>
          <w:tcPr>
            <w:tcW w:w="1668" w:type="dxa"/>
          </w:tcPr>
          <w:p w:rsidR="00171D58" w:rsidRPr="00FD4F8F" w:rsidRDefault="00171D58" w:rsidP="0008780D">
            <w:pPr>
              <w:pStyle w:val="Tabletext0"/>
              <w:rPr>
                <w:rStyle w:val="Strong"/>
              </w:rPr>
            </w:pPr>
            <w:r w:rsidRPr="00FD4F8F">
              <w:rPr>
                <w:rStyle w:val="Strong"/>
              </w:rPr>
              <w:t>Total Charge</w:t>
            </w:r>
          </w:p>
        </w:tc>
        <w:tc>
          <w:tcPr>
            <w:tcW w:w="5811" w:type="dxa"/>
            <w:tcBorders>
              <w:top w:val="single" w:sz="4" w:space="0" w:color="auto"/>
            </w:tcBorders>
          </w:tcPr>
          <w:p w:rsidR="00171D58" w:rsidRPr="00FD4F8F" w:rsidRDefault="00171D58" w:rsidP="004B03B5">
            <w:pPr>
              <w:pStyle w:val="Tabletext0"/>
            </w:pPr>
            <w:r w:rsidRPr="00FD4F8F">
              <w:t>The sum of all the charges.</w:t>
            </w:r>
          </w:p>
          <w:p w:rsidR="00171D58" w:rsidRPr="00FD4F8F" w:rsidRDefault="00171D58" w:rsidP="004B03B5">
            <w:pPr>
              <w:pStyle w:val="Tabletext0"/>
            </w:pPr>
          </w:p>
          <w:p w:rsidR="00171D58" w:rsidRPr="00FD4F8F" w:rsidRDefault="00171D58" w:rsidP="004B03B5">
            <w:pPr>
              <w:pStyle w:val="Tabletext0"/>
            </w:pPr>
            <w:r w:rsidRPr="00FD4F8F">
              <w:t>The Total Charge must not contain a negative value.</w:t>
            </w:r>
          </w:p>
          <w:p w:rsidR="00171D58" w:rsidRPr="00FD4F8F" w:rsidRDefault="00171D58" w:rsidP="004B03B5">
            <w:pPr>
              <w:pStyle w:val="Tabletext0"/>
            </w:pPr>
          </w:p>
          <w:p w:rsidR="00171D58" w:rsidRPr="00FD4F8F" w:rsidRDefault="00171D58" w:rsidP="004B03B5">
            <w:pPr>
              <w:pStyle w:val="Tabletext0"/>
            </w:pPr>
            <w:r w:rsidRPr="009206A1">
              <w:t>Note that charges from records with severe errors must also be included</w:t>
            </w:r>
            <w:r w:rsidRPr="00FD4F8F">
              <w:t xml:space="preserve"> where possible.</w:t>
            </w:r>
          </w:p>
          <w:p w:rsidR="00171D58" w:rsidRPr="00FD4F8F" w:rsidRDefault="00171D58" w:rsidP="004B03B5">
            <w:pPr>
              <w:pStyle w:val="Tabletext0"/>
            </w:pPr>
          </w:p>
          <w:p w:rsidR="00171D58" w:rsidRPr="009206A1" w:rsidRDefault="00171D58" w:rsidP="004B03B5">
            <w:pPr>
              <w:pStyle w:val="Tabletext0"/>
              <w:rPr>
                <w:i/>
              </w:rPr>
            </w:pPr>
            <w:r w:rsidRPr="009206A1">
              <w:rPr>
                <w:i/>
              </w:rPr>
              <w:t xml:space="preserve">Conditionality:  </w:t>
            </w:r>
          </w:p>
          <w:p w:rsidR="00171D58" w:rsidRPr="00FD4F8F" w:rsidRDefault="00171D58" w:rsidP="004B03B5">
            <w:pPr>
              <w:pStyle w:val="Tabletext0"/>
            </w:pPr>
            <w:r w:rsidRPr="00FD4F8F">
              <w:t>Mandatory.</w:t>
            </w:r>
          </w:p>
          <w:p w:rsidR="00171D58" w:rsidRPr="00FD4F8F" w:rsidRDefault="00171D58" w:rsidP="004B03B5">
            <w:pPr>
              <w:pStyle w:val="Tabletext0"/>
            </w:pPr>
          </w:p>
          <w:p w:rsidR="00171D58" w:rsidRPr="00FD4F8F" w:rsidRDefault="00171D58" w:rsidP="004B03B5">
            <w:pPr>
              <w:pStyle w:val="Tabletext0"/>
              <w:rPr>
                <w:rStyle w:val="Emphasis"/>
              </w:rPr>
            </w:pPr>
            <w:r w:rsidRPr="00FD4F8F">
              <w:rPr>
                <w:rStyle w:val="Emphasis"/>
              </w:rPr>
              <w:lastRenderedPageBreak/>
              <w:t>Values:</w:t>
            </w:r>
          </w:p>
          <w:p w:rsidR="00171D58" w:rsidRPr="00FD4F8F" w:rsidRDefault="00171D58" w:rsidP="00372D55">
            <w:pPr>
              <w:pStyle w:val="Tabletext0"/>
            </w:pPr>
            <w:r>
              <w:tab/>
            </w:r>
            <w:r w:rsidRPr="00FD4F8F">
              <w:t>&gt; or = 0 (zero)</w:t>
            </w:r>
          </w:p>
        </w:tc>
        <w:tc>
          <w:tcPr>
            <w:tcW w:w="851" w:type="dxa"/>
          </w:tcPr>
          <w:p w:rsidR="00171D58" w:rsidRPr="00FD4F8F" w:rsidRDefault="00661F7C" w:rsidP="004B03B5">
            <w:pPr>
              <w:pStyle w:val="Tabletext0"/>
            </w:pPr>
            <w:r>
              <w:lastRenderedPageBreak/>
              <w:t>TCH1</w:t>
            </w:r>
          </w:p>
          <w:p w:rsidR="00BD4038" w:rsidRPr="00FD4F8F" w:rsidRDefault="00BD4038" w:rsidP="004B03B5">
            <w:pPr>
              <w:pStyle w:val="Tabletext0"/>
            </w:pPr>
          </w:p>
          <w:p w:rsidR="00171D58" w:rsidRPr="00FD4F8F" w:rsidRDefault="00661F7C" w:rsidP="004B03B5">
            <w:pPr>
              <w:pStyle w:val="Tabletext0"/>
            </w:pPr>
            <w:r>
              <w:t>TCH2</w:t>
            </w:r>
          </w:p>
          <w:p w:rsidR="00171D58" w:rsidRDefault="00171D58" w:rsidP="004B03B5">
            <w:pPr>
              <w:pStyle w:val="Tabletext0"/>
            </w:pPr>
          </w:p>
          <w:p w:rsidR="00BD4038" w:rsidRDefault="00BD4038" w:rsidP="004B03B5">
            <w:pPr>
              <w:pStyle w:val="Tabletext0"/>
            </w:pPr>
            <w:r>
              <w:t>TCH3</w:t>
            </w:r>
          </w:p>
          <w:p w:rsidR="00BD4038" w:rsidRDefault="00BD4038" w:rsidP="004B03B5">
            <w:pPr>
              <w:pStyle w:val="Tabletext0"/>
            </w:pPr>
          </w:p>
          <w:p w:rsidR="00171D58" w:rsidRPr="00FD4F8F" w:rsidRDefault="00655CD6" w:rsidP="00372D55">
            <w:pPr>
              <w:pStyle w:val="Tabletext0"/>
            </w:pPr>
            <w:r>
              <w:t>TCH5</w:t>
            </w:r>
          </w:p>
        </w:tc>
        <w:tc>
          <w:tcPr>
            <w:tcW w:w="1134" w:type="dxa"/>
          </w:tcPr>
          <w:p w:rsidR="00171D58" w:rsidRPr="00FD4F8F" w:rsidRDefault="00171D58" w:rsidP="00171D58">
            <w:pPr>
              <w:pStyle w:val="Tabletext0"/>
            </w:pPr>
            <w:r>
              <w:t>File Name</w:t>
            </w:r>
          </w:p>
          <w:p w:rsidR="00BD4038" w:rsidRPr="00FD4F8F" w:rsidRDefault="00BD4038" w:rsidP="004B03B5">
            <w:pPr>
              <w:pStyle w:val="Tabletext0"/>
            </w:pPr>
          </w:p>
          <w:p w:rsidR="00171D58" w:rsidRPr="00FD4F8F" w:rsidRDefault="00171D58" w:rsidP="00171D58">
            <w:pPr>
              <w:pStyle w:val="Tabletext0"/>
            </w:pPr>
            <w:r>
              <w:t>File Name</w:t>
            </w:r>
          </w:p>
          <w:p w:rsidR="00171D58" w:rsidRDefault="00171D58" w:rsidP="004B03B5">
            <w:pPr>
              <w:pStyle w:val="Tabletext0"/>
            </w:pPr>
          </w:p>
          <w:p w:rsidR="00BD4038" w:rsidRDefault="00BD4038" w:rsidP="004B03B5">
            <w:pPr>
              <w:pStyle w:val="Tabletext0"/>
            </w:pPr>
            <w:r>
              <w:t>File Name</w:t>
            </w:r>
          </w:p>
          <w:p w:rsidR="00BD4038" w:rsidRDefault="00BD4038" w:rsidP="004B03B5">
            <w:pPr>
              <w:pStyle w:val="Tabletext0"/>
            </w:pPr>
          </w:p>
          <w:p w:rsidR="00171D58" w:rsidRDefault="00171D58" w:rsidP="00372D55">
            <w:pPr>
              <w:pStyle w:val="Tabletext0"/>
            </w:pPr>
            <w:r>
              <w:t>File Name</w:t>
            </w:r>
          </w:p>
        </w:tc>
        <w:tc>
          <w:tcPr>
            <w:tcW w:w="1134" w:type="dxa"/>
          </w:tcPr>
          <w:p w:rsidR="00171D58" w:rsidRPr="00FD4F8F" w:rsidRDefault="00171D58" w:rsidP="004B03B5">
            <w:pPr>
              <w:pStyle w:val="Tabletext0"/>
            </w:pPr>
            <w:r w:rsidRPr="00FD4F8F">
              <w:t>Fatal</w:t>
            </w:r>
          </w:p>
          <w:p w:rsidR="00171D58" w:rsidRDefault="00171D58" w:rsidP="004B03B5">
            <w:pPr>
              <w:pStyle w:val="Tabletext0"/>
            </w:pPr>
          </w:p>
          <w:p w:rsidR="00171D58" w:rsidRPr="00FD4F8F" w:rsidRDefault="00171D58" w:rsidP="004B03B5">
            <w:pPr>
              <w:pStyle w:val="Tabletext0"/>
            </w:pPr>
            <w:r w:rsidRPr="00FD4F8F">
              <w:t>Fatal</w:t>
            </w:r>
          </w:p>
          <w:p w:rsidR="00BD4038" w:rsidRDefault="00BD4038" w:rsidP="004B03B5">
            <w:pPr>
              <w:pStyle w:val="Tabletext0"/>
            </w:pPr>
          </w:p>
          <w:p w:rsidR="00BD4038" w:rsidRDefault="00BD4038" w:rsidP="004B03B5">
            <w:pPr>
              <w:pStyle w:val="Tabletext0"/>
            </w:pPr>
            <w:r>
              <w:t>Fatal</w:t>
            </w:r>
          </w:p>
          <w:p w:rsidR="00BD4038" w:rsidRDefault="00BD4038" w:rsidP="004B03B5">
            <w:pPr>
              <w:pStyle w:val="Tabletext0"/>
            </w:pPr>
          </w:p>
          <w:p w:rsidR="00171D58" w:rsidRPr="00FD4F8F" w:rsidRDefault="00171D58" w:rsidP="00372D55">
            <w:pPr>
              <w:pStyle w:val="Tabletext0"/>
            </w:pPr>
            <w:r w:rsidRPr="00FD4F8F">
              <w:t>Fatal</w:t>
            </w:r>
          </w:p>
        </w:tc>
        <w:tc>
          <w:tcPr>
            <w:tcW w:w="3718" w:type="dxa"/>
          </w:tcPr>
          <w:p w:rsidR="00171D58" w:rsidRPr="00FD4F8F" w:rsidRDefault="00171D58" w:rsidP="004B03B5">
            <w:pPr>
              <w:pStyle w:val="Tabletext0"/>
            </w:pPr>
            <w:r w:rsidRPr="00FD4F8F">
              <w:t>Syntax error.</w:t>
            </w:r>
          </w:p>
          <w:p w:rsidR="00BD4038" w:rsidRPr="00FD4F8F" w:rsidRDefault="00BD4038" w:rsidP="004B03B5">
            <w:pPr>
              <w:pStyle w:val="Tabletext0"/>
            </w:pPr>
          </w:p>
          <w:p w:rsidR="00171D58" w:rsidRPr="00FD4F8F" w:rsidRDefault="00171D58" w:rsidP="004B03B5">
            <w:pPr>
              <w:pStyle w:val="Tabletext0"/>
            </w:pPr>
            <w:r w:rsidRPr="00FD4F8F">
              <w:t>Value out of range.</w:t>
            </w:r>
          </w:p>
          <w:p w:rsidR="00171D58" w:rsidRDefault="00171D58" w:rsidP="004B03B5">
            <w:pPr>
              <w:pStyle w:val="Tabletext0"/>
            </w:pPr>
          </w:p>
          <w:p w:rsidR="00BD4038" w:rsidRDefault="00BD4038" w:rsidP="004B03B5">
            <w:pPr>
              <w:pStyle w:val="Tabletext0"/>
            </w:pPr>
            <w:r>
              <w:t>Missing.</w:t>
            </w:r>
          </w:p>
          <w:p w:rsidR="00BD4038" w:rsidRDefault="00BD4038" w:rsidP="004B03B5">
            <w:pPr>
              <w:pStyle w:val="Tabletext0"/>
            </w:pPr>
          </w:p>
          <w:p w:rsidR="00E25B3F" w:rsidRDefault="00171D58">
            <w:pPr>
              <w:pStyle w:val="Tabletext0"/>
            </w:pPr>
            <w:r w:rsidRPr="00FD4F8F">
              <w:t xml:space="preserve">Value does not match the calculated sum of charges from </w:t>
            </w:r>
            <w:r>
              <w:t>file records</w:t>
            </w:r>
            <w:r w:rsidRPr="00FD4F8F">
              <w:t xml:space="preserve">. </w:t>
            </w:r>
          </w:p>
        </w:tc>
      </w:tr>
      <w:tr w:rsidR="00171D58" w:rsidRPr="00FD4F8F" w:rsidTr="0008780D">
        <w:tc>
          <w:tcPr>
            <w:tcW w:w="1668" w:type="dxa"/>
          </w:tcPr>
          <w:p w:rsidR="00171D58" w:rsidRPr="00FD4F8F" w:rsidRDefault="00171D58" w:rsidP="0008780D">
            <w:pPr>
              <w:pStyle w:val="Tabletext0"/>
              <w:rPr>
                <w:rStyle w:val="Strong"/>
              </w:rPr>
            </w:pPr>
            <w:r w:rsidRPr="00FD4F8F">
              <w:rPr>
                <w:rStyle w:val="Strong"/>
              </w:rPr>
              <w:lastRenderedPageBreak/>
              <w:t>Total Tax Value</w:t>
            </w:r>
          </w:p>
        </w:tc>
        <w:tc>
          <w:tcPr>
            <w:tcW w:w="5811" w:type="dxa"/>
            <w:tcBorders>
              <w:top w:val="single" w:sz="4" w:space="0" w:color="auto"/>
            </w:tcBorders>
          </w:tcPr>
          <w:p w:rsidR="00171D58" w:rsidRPr="00FD4F8F" w:rsidRDefault="00171D58" w:rsidP="004B03B5">
            <w:pPr>
              <w:pStyle w:val="Tabletext0"/>
            </w:pPr>
            <w:r w:rsidRPr="00FD4F8F">
              <w:t>The sum of the Tax Values contained in the batch.</w:t>
            </w:r>
          </w:p>
          <w:p w:rsidR="00171D58" w:rsidRPr="00FD4F8F" w:rsidRDefault="00171D58" w:rsidP="004B03B5">
            <w:pPr>
              <w:pStyle w:val="Tabletext0"/>
            </w:pPr>
          </w:p>
          <w:p w:rsidR="00171D58" w:rsidRPr="00FD4F8F" w:rsidRDefault="00171D58" w:rsidP="004B03B5">
            <w:pPr>
              <w:pStyle w:val="Tabletext0"/>
            </w:pPr>
            <w:r w:rsidRPr="00FD4F8F">
              <w:t>The Total Tax Value must not contain a negative value.</w:t>
            </w:r>
          </w:p>
          <w:p w:rsidR="00171D58" w:rsidRPr="00FD4F8F" w:rsidRDefault="00171D58" w:rsidP="004B03B5">
            <w:pPr>
              <w:pStyle w:val="Tabletext0"/>
            </w:pPr>
          </w:p>
          <w:p w:rsidR="00171D58" w:rsidRPr="00FD4F8F" w:rsidRDefault="00171D58" w:rsidP="004B03B5">
            <w:pPr>
              <w:pStyle w:val="Tabletext0"/>
            </w:pPr>
            <w:r w:rsidRPr="00FD4F8F">
              <w:t>This is present for audit purposes only.</w:t>
            </w:r>
          </w:p>
          <w:p w:rsidR="00171D58" w:rsidRPr="00FD4F8F" w:rsidRDefault="00171D58" w:rsidP="004B03B5">
            <w:pPr>
              <w:pStyle w:val="Tabletext0"/>
            </w:pPr>
          </w:p>
          <w:p w:rsidR="00171D58" w:rsidRPr="00FD4F8F" w:rsidRDefault="00171D58" w:rsidP="004B03B5">
            <w:pPr>
              <w:pStyle w:val="Tabletext0"/>
            </w:pPr>
            <w:r w:rsidRPr="00FD4F8F">
              <w:t>Note that taxes from records with severe errors should also be included where possible.</w:t>
            </w:r>
          </w:p>
          <w:p w:rsidR="00171D58" w:rsidRPr="00FD4F8F" w:rsidRDefault="00171D58" w:rsidP="004B03B5">
            <w:pPr>
              <w:pStyle w:val="Tabletext0"/>
            </w:pPr>
          </w:p>
          <w:p w:rsidR="00171D58" w:rsidRPr="009206A1" w:rsidRDefault="00171D58" w:rsidP="004B03B5">
            <w:pPr>
              <w:pStyle w:val="Tabletext0"/>
              <w:rPr>
                <w:rStyle w:val="Emphasis"/>
                <w:i w:val="0"/>
              </w:rPr>
            </w:pPr>
            <w:r w:rsidRPr="009206A1">
              <w:rPr>
                <w:i/>
              </w:rPr>
              <w:t>Cond</w:t>
            </w:r>
            <w:r w:rsidRPr="009206A1">
              <w:rPr>
                <w:rStyle w:val="Emphasis"/>
              </w:rPr>
              <w:t>itionality:</w:t>
            </w:r>
          </w:p>
          <w:p w:rsidR="00171D58" w:rsidRPr="00FD4F8F" w:rsidRDefault="00171D58" w:rsidP="004B03B5">
            <w:pPr>
              <w:pStyle w:val="Tabletext0"/>
            </w:pPr>
            <w:r w:rsidRPr="00FD4F8F">
              <w:t>Mandatory.</w:t>
            </w:r>
          </w:p>
          <w:p w:rsidR="00171D58" w:rsidRPr="00FD4F8F" w:rsidRDefault="00171D58" w:rsidP="004B03B5">
            <w:pPr>
              <w:pStyle w:val="Tabletext0"/>
            </w:pPr>
          </w:p>
          <w:p w:rsidR="00171D58" w:rsidRPr="00FD4F8F" w:rsidRDefault="00171D58" w:rsidP="004B03B5">
            <w:pPr>
              <w:pStyle w:val="Tabletext0"/>
              <w:rPr>
                <w:rStyle w:val="Emphasis"/>
              </w:rPr>
            </w:pPr>
            <w:r w:rsidRPr="00FD4F8F">
              <w:rPr>
                <w:rStyle w:val="Emphasis"/>
              </w:rPr>
              <w:t>Values:</w:t>
            </w:r>
          </w:p>
          <w:p w:rsidR="00171D58" w:rsidRPr="00FD4F8F" w:rsidRDefault="00171D58" w:rsidP="00372D55">
            <w:pPr>
              <w:pStyle w:val="Tabletext0"/>
            </w:pPr>
            <w:r>
              <w:tab/>
            </w:r>
            <w:r w:rsidRPr="00FD4F8F">
              <w:t>&gt; or = 0 (zero)</w:t>
            </w:r>
          </w:p>
        </w:tc>
        <w:tc>
          <w:tcPr>
            <w:tcW w:w="851" w:type="dxa"/>
          </w:tcPr>
          <w:p w:rsidR="00171D58" w:rsidRDefault="00661F7C" w:rsidP="004B03B5">
            <w:pPr>
              <w:pStyle w:val="Tabletext0"/>
            </w:pPr>
            <w:r>
              <w:t>TTX1</w:t>
            </w:r>
          </w:p>
          <w:p w:rsidR="00171D58" w:rsidRPr="00FD4F8F" w:rsidRDefault="00171D58" w:rsidP="004B03B5">
            <w:pPr>
              <w:pStyle w:val="Tabletext0"/>
            </w:pPr>
          </w:p>
          <w:p w:rsidR="00171D58" w:rsidRPr="00FD4F8F" w:rsidRDefault="00661F7C" w:rsidP="004B03B5">
            <w:pPr>
              <w:pStyle w:val="Tabletext0"/>
            </w:pPr>
            <w:r>
              <w:t>TTX2</w:t>
            </w:r>
          </w:p>
          <w:p w:rsidR="00171D58" w:rsidRDefault="00171D58" w:rsidP="004B03B5">
            <w:pPr>
              <w:pStyle w:val="Tabletext0"/>
            </w:pPr>
          </w:p>
          <w:p w:rsidR="00BD4038" w:rsidRDefault="00BD4038" w:rsidP="004B03B5">
            <w:pPr>
              <w:pStyle w:val="Tabletext0"/>
            </w:pPr>
            <w:r>
              <w:t>TTX3</w:t>
            </w:r>
          </w:p>
          <w:p w:rsidR="00BD4038" w:rsidRDefault="00BD4038" w:rsidP="004B03B5">
            <w:pPr>
              <w:pStyle w:val="Tabletext0"/>
            </w:pPr>
          </w:p>
          <w:p w:rsidR="00171D58" w:rsidRPr="00FD4F8F" w:rsidRDefault="00655CD6" w:rsidP="00372D55">
            <w:pPr>
              <w:pStyle w:val="Tabletext0"/>
            </w:pPr>
            <w:r>
              <w:t>TTX5</w:t>
            </w:r>
          </w:p>
        </w:tc>
        <w:tc>
          <w:tcPr>
            <w:tcW w:w="1134" w:type="dxa"/>
          </w:tcPr>
          <w:p w:rsidR="00171D58" w:rsidRPr="00FD4F8F" w:rsidRDefault="00171D58" w:rsidP="00171D58">
            <w:pPr>
              <w:pStyle w:val="Tabletext0"/>
            </w:pPr>
            <w:r>
              <w:t>File Name</w:t>
            </w:r>
          </w:p>
          <w:p w:rsidR="00BD4038" w:rsidRDefault="00BD4038" w:rsidP="00171D58">
            <w:pPr>
              <w:pStyle w:val="Tabletext0"/>
            </w:pPr>
          </w:p>
          <w:p w:rsidR="00171D58" w:rsidRPr="00FD4F8F" w:rsidRDefault="00171D58" w:rsidP="00171D58">
            <w:pPr>
              <w:pStyle w:val="Tabletext0"/>
            </w:pPr>
            <w:r>
              <w:t>File Name</w:t>
            </w:r>
          </w:p>
          <w:p w:rsidR="00171D58" w:rsidRDefault="00171D58" w:rsidP="004B03B5">
            <w:pPr>
              <w:pStyle w:val="Tabletext0"/>
            </w:pPr>
          </w:p>
          <w:p w:rsidR="00BD4038" w:rsidRDefault="00BD4038" w:rsidP="004B03B5">
            <w:pPr>
              <w:pStyle w:val="Tabletext0"/>
            </w:pPr>
            <w:r>
              <w:t>File Name</w:t>
            </w:r>
          </w:p>
          <w:p w:rsidR="00BD4038" w:rsidRDefault="00BD4038" w:rsidP="004B03B5">
            <w:pPr>
              <w:pStyle w:val="Tabletext0"/>
            </w:pPr>
          </w:p>
          <w:p w:rsidR="00E25B3F" w:rsidRDefault="00171D58">
            <w:pPr>
              <w:pStyle w:val="Tabletext0"/>
            </w:pPr>
            <w:r>
              <w:t>File Name</w:t>
            </w:r>
          </w:p>
        </w:tc>
        <w:tc>
          <w:tcPr>
            <w:tcW w:w="1134" w:type="dxa"/>
          </w:tcPr>
          <w:p w:rsidR="00171D58" w:rsidRPr="00FD4F8F" w:rsidRDefault="00171D58" w:rsidP="004B03B5">
            <w:pPr>
              <w:pStyle w:val="Tabletext0"/>
            </w:pPr>
            <w:r w:rsidRPr="00FD4F8F">
              <w:t>Fatal</w:t>
            </w:r>
          </w:p>
          <w:p w:rsidR="00BD4038" w:rsidRPr="00FD4F8F" w:rsidRDefault="00BD4038" w:rsidP="004B03B5">
            <w:pPr>
              <w:pStyle w:val="Tabletext0"/>
            </w:pPr>
          </w:p>
          <w:p w:rsidR="00171D58" w:rsidRPr="00FD4F8F" w:rsidRDefault="00171D58" w:rsidP="004B03B5">
            <w:pPr>
              <w:pStyle w:val="Tabletext0"/>
            </w:pPr>
            <w:r w:rsidRPr="00FD4F8F">
              <w:t>Fatal</w:t>
            </w:r>
          </w:p>
          <w:p w:rsidR="00171D58" w:rsidRDefault="00171D58" w:rsidP="004B03B5">
            <w:pPr>
              <w:pStyle w:val="Tabletext0"/>
            </w:pPr>
          </w:p>
          <w:p w:rsidR="00171D58" w:rsidRDefault="00171D58" w:rsidP="00372D55">
            <w:pPr>
              <w:pStyle w:val="Tabletext0"/>
            </w:pPr>
            <w:r w:rsidRPr="00FD4F8F">
              <w:t>Fatal</w:t>
            </w:r>
          </w:p>
          <w:p w:rsidR="00BD4038" w:rsidRDefault="00BD4038" w:rsidP="00372D55">
            <w:pPr>
              <w:pStyle w:val="Tabletext0"/>
            </w:pPr>
          </w:p>
          <w:p w:rsidR="00BD4038" w:rsidRPr="00FD4F8F" w:rsidRDefault="00BD4038" w:rsidP="00372D55">
            <w:pPr>
              <w:pStyle w:val="Tabletext0"/>
            </w:pPr>
            <w:r>
              <w:t>Fatal</w:t>
            </w:r>
          </w:p>
        </w:tc>
        <w:tc>
          <w:tcPr>
            <w:tcW w:w="3718" w:type="dxa"/>
          </w:tcPr>
          <w:p w:rsidR="00171D58" w:rsidRPr="00FD4F8F" w:rsidRDefault="00171D58" w:rsidP="004B03B5">
            <w:pPr>
              <w:pStyle w:val="Tabletext0"/>
            </w:pPr>
            <w:r w:rsidRPr="00FD4F8F">
              <w:t>Syntax error.</w:t>
            </w:r>
          </w:p>
          <w:p w:rsidR="00171D58" w:rsidRDefault="00171D58" w:rsidP="004B03B5">
            <w:pPr>
              <w:pStyle w:val="Tabletext0"/>
            </w:pPr>
          </w:p>
          <w:p w:rsidR="00171D58" w:rsidRPr="00FD4F8F" w:rsidRDefault="00171D58" w:rsidP="004B03B5">
            <w:pPr>
              <w:pStyle w:val="Tabletext0"/>
            </w:pPr>
            <w:r w:rsidRPr="00FD4F8F">
              <w:t>Value out of range.</w:t>
            </w:r>
          </w:p>
          <w:p w:rsidR="00171D58" w:rsidRPr="00FD4F8F" w:rsidRDefault="00171D58" w:rsidP="004B03B5">
            <w:pPr>
              <w:pStyle w:val="Tabletext0"/>
            </w:pPr>
          </w:p>
          <w:p w:rsidR="00BD4038" w:rsidRDefault="00BD4038">
            <w:pPr>
              <w:pStyle w:val="Tabletext0"/>
            </w:pPr>
            <w:r>
              <w:t>Missing.</w:t>
            </w:r>
          </w:p>
          <w:p w:rsidR="00BD4038" w:rsidRDefault="00BD4038">
            <w:pPr>
              <w:pStyle w:val="Tabletext0"/>
            </w:pPr>
          </w:p>
          <w:p w:rsidR="00A35F49" w:rsidRDefault="00171D58">
            <w:pPr>
              <w:pStyle w:val="Tabletext0"/>
            </w:pPr>
            <w:r w:rsidRPr="00FD4F8F">
              <w:t xml:space="preserve">Value does not match the calculated sum of taxes from </w:t>
            </w:r>
            <w:r>
              <w:t>file records</w:t>
            </w:r>
            <w:r w:rsidRPr="00FD4F8F">
              <w:t xml:space="preserve">. </w:t>
            </w:r>
          </w:p>
        </w:tc>
      </w:tr>
      <w:tr w:rsidR="00150DDD" w:rsidRPr="00FD4F8F" w:rsidTr="0008780D">
        <w:tc>
          <w:tcPr>
            <w:tcW w:w="1668" w:type="dxa"/>
          </w:tcPr>
          <w:p w:rsidR="00150DDD" w:rsidRDefault="00150DDD" w:rsidP="0008780D">
            <w:pPr>
              <w:pStyle w:val="Tabletext0"/>
              <w:rPr>
                <w:rStyle w:val="Strong"/>
              </w:rPr>
            </w:pPr>
            <w:r w:rsidRPr="00FD4F8F">
              <w:rPr>
                <w:rStyle w:val="Strong"/>
              </w:rPr>
              <w:t>Transfer Cut Off Timestamp</w:t>
            </w:r>
          </w:p>
        </w:tc>
        <w:tc>
          <w:tcPr>
            <w:tcW w:w="5811" w:type="dxa"/>
            <w:tcBorders>
              <w:top w:val="single" w:sz="4" w:space="0" w:color="auto"/>
            </w:tcBorders>
          </w:tcPr>
          <w:p w:rsidR="00150DDD" w:rsidRPr="00FD4F8F" w:rsidRDefault="00150DDD" w:rsidP="00372D55">
            <w:pPr>
              <w:pStyle w:val="Tabletext0"/>
            </w:pPr>
            <w:r w:rsidRPr="00FD4F8F">
              <w:t xml:space="preserve">The timestamp used to select calls for transfer.  All call records available prior to the timestamp are transferred.  This gives an indication to the </w:t>
            </w:r>
            <w:r w:rsidR="00372D55">
              <w:t>recipient</w:t>
            </w:r>
            <w:r w:rsidRPr="00FD4F8F">
              <w:t xml:space="preserve"> as to how ‘up-to-date’ the information is.</w:t>
            </w:r>
          </w:p>
          <w:p w:rsidR="00150DDD" w:rsidRPr="00FD4F8F" w:rsidRDefault="00150DDD" w:rsidP="00372D55">
            <w:pPr>
              <w:pStyle w:val="Tabletext0"/>
            </w:pPr>
            <w:r w:rsidRPr="00FD4F8F">
              <w:t xml:space="preserve">Where the timestamp is present within </w:t>
            </w:r>
            <w:r w:rsidR="00372D55">
              <w:t>empty</w:t>
            </w:r>
            <w:r w:rsidRPr="00FD4F8F">
              <w:t xml:space="preserve"> file it is nominal showing that no data available for transfer are being held by the Sender PMN with a Charging Timestamp prior to this.</w:t>
            </w:r>
          </w:p>
          <w:p w:rsidR="00150DDD" w:rsidRPr="00FD4F8F" w:rsidRDefault="00150DDD" w:rsidP="00372D55">
            <w:pPr>
              <w:pStyle w:val="Tabletext0"/>
            </w:pPr>
          </w:p>
          <w:p w:rsidR="00150DDD" w:rsidRPr="00FD4F8F" w:rsidRDefault="00150DDD" w:rsidP="00372D55">
            <w:pPr>
              <w:pStyle w:val="Tabletext0"/>
            </w:pPr>
            <w:r w:rsidRPr="00FD4F8F">
              <w:t>The time is given in the local time of the Sender PMN. There must be a UTC Time Offset associated with the item.</w:t>
            </w:r>
          </w:p>
          <w:p w:rsidR="00150DDD" w:rsidRPr="00FD4F8F" w:rsidRDefault="00150DDD" w:rsidP="00372D55">
            <w:pPr>
              <w:pStyle w:val="Tabletext0"/>
            </w:pPr>
          </w:p>
          <w:p w:rsidR="00150DDD" w:rsidRPr="009206A1" w:rsidRDefault="00150DDD" w:rsidP="00372D55">
            <w:pPr>
              <w:pStyle w:val="Tabletext0"/>
              <w:rPr>
                <w:i/>
              </w:rPr>
            </w:pPr>
            <w:r w:rsidRPr="009206A1">
              <w:rPr>
                <w:i/>
              </w:rPr>
              <w:t>Conditionality:</w:t>
            </w:r>
          </w:p>
          <w:p w:rsidR="00150DDD" w:rsidRPr="00FD4F8F" w:rsidRDefault="00150DDD" w:rsidP="00372D55">
            <w:pPr>
              <w:pStyle w:val="Tabletext0"/>
            </w:pPr>
            <w:r w:rsidRPr="00FD4F8F">
              <w:t>Mandatory.</w:t>
            </w:r>
          </w:p>
          <w:p w:rsidR="00150DDD" w:rsidRPr="00FD4F8F" w:rsidRDefault="00150DDD" w:rsidP="00372D55">
            <w:pPr>
              <w:pStyle w:val="Tabletext0"/>
            </w:pPr>
          </w:p>
          <w:p w:rsidR="00150DDD" w:rsidRPr="00FD4F8F" w:rsidRDefault="00150DDD" w:rsidP="00372D55">
            <w:pPr>
              <w:pStyle w:val="Tabletext0"/>
              <w:rPr>
                <w:rStyle w:val="Emphasis"/>
              </w:rPr>
            </w:pPr>
            <w:r w:rsidRPr="00FD4F8F">
              <w:rPr>
                <w:rStyle w:val="Emphasis"/>
              </w:rPr>
              <w:t>Format:</w:t>
            </w:r>
          </w:p>
          <w:p w:rsidR="00A35F49" w:rsidRDefault="00372D55">
            <w:pPr>
              <w:pStyle w:val="Tabletext0"/>
            </w:pPr>
            <w:proofErr w:type="spellStart"/>
            <w:r w:rsidRPr="0008780D">
              <w:t>YYYYMMDDhhmmss</w:t>
            </w:r>
            <w:r w:rsidRPr="0008780D">
              <w:rPr>
                <w:rFonts w:cs="Arial"/>
              </w:rPr>
              <w:t>±</w:t>
            </w:r>
            <w:r w:rsidRPr="0008780D">
              <w:t>hhmm</w:t>
            </w:r>
            <w:proofErr w:type="spellEnd"/>
          </w:p>
        </w:tc>
        <w:tc>
          <w:tcPr>
            <w:tcW w:w="851" w:type="dxa"/>
          </w:tcPr>
          <w:p w:rsidR="00150DDD" w:rsidRPr="00FD4F8F" w:rsidRDefault="00661F7C" w:rsidP="00372D55">
            <w:pPr>
              <w:pStyle w:val="Tabletext0"/>
            </w:pPr>
            <w:r>
              <w:t>TCO1</w:t>
            </w:r>
          </w:p>
          <w:p w:rsidR="004B03B5" w:rsidRDefault="004B03B5">
            <w:pPr>
              <w:pStyle w:val="Tabletext0"/>
            </w:pPr>
          </w:p>
          <w:p w:rsidR="005653C9" w:rsidRDefault="005653C9">
            <w:pPr>
              <w:pStyle w:val="Tabletext0"/>
            </w:pPr>
            <w:r>
              <w:t>TCO3</w:t>
            </w:r>
          </w:p>
        </w:tc>
        <w:tc>
          <w:tcPr>
            <w:tcW w:w="1134" w:type="dxa"/>
          </w:tcPr>
          <w:p w:rsidR="00372D55" w:rsidRPr="00FD4F8F" w:rsidRDefault="00372D55" w:rsidP="00372D55">
            <w:pPr>
              <w:pStyle w:val="Tabletext0"/>
            </w:pPr>
            <w:r>
              <w:t>File Name</w:t>
            </w:r>
          </w:p>
          <w:p w:rsidR="004B03B5" w:rsidRDefault="004B03B5">
            <w:pPr>
              <w:pStyle w:val="Tabletext0"/>
            </w:pPr>
          </w:p>
          <w:p w:rsidR="005653C9" w:rsidRDefault="005653C9">
            <w:pPr>
              <w:pStyle w:val="Tabletext0"/>
            </w:pPr>
            <w:r>
              <w:t>File Name</w:t>
            </w:r>
          </w:p>
        </w:tc>
        <w:tc>
          <w:tcPr>
            <w:tcW w:w="1134" w:type="dxa"/>
          </w:tcPr>
          <w:p w:rsidR="00150DDD" w:rsidRPr="00FD4F8F" w:rsidRDefault="00150DDD" w:rsidP="00372D55">
            <w:pPr>
              <w:pStyle w:val="Tabletext0"/>
            </w:pPr>
            <w:r w:rsidRPr="00FD4F8F">
              <w:t>Fatal</w:t>
            </w:r>
          </w:p>
          <w:p w:rsidR="004B03B5" w:rsidRDefault="004B03B5">
            <w:pPr>
              <w:pStyle w:val="Tabletext0"/>
            </w:pPr>
          </w:p>
          <w:p w:rsidR="005653C9" w:rsidRDefault="005653C9">
            <w:pPr>
              <w:pStyle w:val="Tabletext0"/>
            </w:pPr>
            <w:r>
              <w:t>Fatal</w:t>
            </w:r>
          </w:p>
        </w:tc>
        <w:tc>
          <w:tcPr>
            <w:tcW w:w="3718" w:type="dxa"/>
          </w:tcPr>
          <w:p w:rsidR="00150DDD" w:rsidRPr="00FD4F8F" w:rsidRDefault="00150DDD" w:rsidP="00372D55">
            <w:pPr>
              <w:pStyle w:val="Tabletext0"/>
            </w:pPr>
            <w:r w:rsidRPr="00FD4F8F">
              <w:t>Syntax error.</w:t>
            </w:r>
          </w:p>
          <w:p w:rsidR="004B03B5" w:rsidRDefault="004B03B5">
            <w:pPr>
              <w:pStyle w:val="Tabletext0"/>
            </w:pPr>
          </w:p>
          <w:p w:rsidR="005653C9" w:rsidRDefault="005653C9">
            <w:pPr>
              <w:pStyle w:val="Tabletext0"/>
            </w:pPr>
            <w:r>
              <w:t>Missing.</w:t>
            </w:r>
          </w:p>
        </w:tc>
      </w:tr>
    </w:tbl>
    <w:p w:rsidR="0008780D" w:rsidRPr="00FD4F8F" w:rsidRDefault="0008780D" w:rsidP="00175317"/>
    <w:p w:rsidR="00175317" w:rsidRPr="00C23D48" w:rsidRDefault="008E53DA" w:rsidP="00175317">
      <w:pPr>
        <w:pStyle w:val="Heading2"/>
        <w:tabs>
          <w:tab w:val="clear" w:pos="578"/>
          <w:tab w:val="num" w:pos="624"/>
        </w:tabs>
        <w:spacing w:before="240" w:after="60" w:line="276" w:lineRule="auto"/>
        <w:ind w:left="624" w:hanging="624"/>
      </w:pPr>
      <w:r>
        <w:lastRenderedPageBreak/>
        <w:t>File Content Elements</w:t>
      </w: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5811"/>
        <w:gridCol w:w="851"/>
        <w:gridCol w:w="1134"/>
        <w:gridCol w:w="1134"/>
        <w:gridCol w:w="3685"/>
      </w:tblGrid>
      <w:tr w:rsidR="00175317" w:rsidRPr="00FD4F8F" w:rsidTr="00830ED4">
        <w:trPr>
          <w:tblHeader/>
        </w:trPr>
        <w:tc>
          <w:tcPr>
            <w:tcW w:w="1668" w:type="dxa"/>
          </w:tcPr>
          <w:p w:rsidR="00175317" w:rsidRPr="00FD4F8F" w:rsidRDefault="00175317" w:rsidP="00175317">
            <w:pPr>
              <w:pStyle w:val="TableHeader"/>
            </w:pPr>
            <w:r w:rsidRPr="00FD4F8F">
              <w:t>Element</w:t>
            </w:r>
          </w:p>
        </w:tc>
        <w:tc>
          <w:tcPr>
            <w:tcW w:w="5811" w:type="dxa"/>
          </w:tcPr>
          <w:p w:rsidR="00175317" w:rsidRPr="00FD4F8F" w:rsidRDefault="00175317" w:rsidP="00175317">
            <w:pPr>
              <w:pStyle w:val="TableHeader"/>
            </w:pPr>
            <w:r w:rsidRPr="00FD4F8F">
              <w:t>Description</w:t>
            </w:r>
          </w:p>
        </w:tc>
        <w:tc>
          <w:tcPr>
            <w:tcW w:w="851" w:type="dxa"/>
          </w:tcPr>
          <w:p w:rsidR="00175317" w:rsidRPr="00FD4F8F" w:rsidRDefault="00175317" w:rsidP="00175317">
            <w:pPr>
              <w:pStyle w:val="TableHeader"/>
            </w:pPr>
            <w:r w:rsidRPr="00FD4F8F">
              <w:t>Error Code</w:t>
            </w:r>
          </w:p>
        </w:tc>
        <w:tc>
          <w:tcPr>
            <w:tcW w:w="1134" w:type="dxa"/>
          </w:tcPr>
          <w:p w:rsidR="00175317" w:rsidRPr="00FD4F8F" w:rsidRDefault="00175317" w:rsidP="00175317">
            <w:pPr>
              <w:pStyle w:val="TableHeader"/>
            </w:pPr>
            <w:r w:rsidRPr="00FD4F8F">
              <w:t>Context</w:t>
            </w:r>
          </w:p>
        </w:tc>
        <w:tc>
          <w:tcPr>
            <w:tcW w:w="1134" w:type="dxa"/>
          </w:tcPr>
          <w:p w:rsidR="00175317" w:rsidRPr="00FD4F8F" w:rsidRDefault="00175317" w:rsidP="00175317">
            <w:pPr>
              <w:pStyle w:val="TableHeader"/>
            </w:pPr>
            <w:r w:rsidRPr="00FD4F8F">
              <w:t>Severity Level</w:t>
            </w:r>
          </w:p>
        </w:tc>
        <w:tc>
          <w:tcPr>
            <w:tcW w:w="3685" w:type="dxa"/>
          </w:tcPr>
          <w:p w:rsidR="00175317" w:rsidRPr="00FD4F8F" w:rsidRDefault="00175317" w:rsidP="00175317">
            <w:pPr>
              <w:pStyle w:val="TableHeader"/>
            </w:pPr>
            <w:r w:rsidRPr="00FD4F8F">
              <w:t>Validation Description</w:t>
            </w:r>
          </w:p>
        </w:tc>
      </w:tr>
      <w:tr w:rsidR="00175317" w:rsidRPr="00FD4F8F" w:rsidTr="00830ED4">
        <w:tc>
          <w:tcPr>
            <w:tcW w:w="1668" w:type="dxa"/>
          </w:tcPr>
          <w:p w:rsidR="004B03B5" w:rsidRDefault="00175317">
            <w:pPr>
              <w:pStyle w:val="Tabletext0"/>
              <w:rPr>
                <w:rStyle w:val="Strong"/>
                <w:rFonts w:eastAsia="SimSun"/>
                <w:b w:val="0"/>
                <w:sz w:val="22"/>
                <w:lang w:eastAsia="zh-CN" w:bidi="bn-BD"/>
              </w:rPr>
            </w:pPr>
            <w:r w:rsidRPr="00FD4F8F">
              <w:rPr>
                <w:rStyle w:val="Strong"/>
              </w:rPr>
              <w:t>Access Point Name NI</w:t>
            </w:r>
          </w:p>
        </w:tc>
        <w:tc>
          <w:tcPr>
            <w:tcW w:w="5811" w:type="dxa"/>
            <w:tcBorders>
              <w:top w:val="single" w:sz="4" w:space="0" w:color="auto"/>
            </w:tcBorders>
          </w:tcPr>
          <w:p w:rsidR="00175317" w:rsidRPr="00FD4F8F" w:rsidRDefault="00175317" w:rsidP="00175317">
            <w:pPr>
              <w:pStyle w:val="Tabletext0"/>
            </w:pPr>
            <w:r w:rsidRPr="00FD4F8F">
              <w:t>The Network Identifier part of the Access Point Name (APN) in dot notation.</w:t>
            </w:r>
          </w:p>
          <w:p w:rsidR="00175317" w:rsidRPr="00FD4F8F" w:rsidRDefault="00175317" w:rsidP="00175317">
            <w:pPr>
              <w:pStyle w:val="Tabletext0"/>
            </w:pPr>
          </w:p>
          <w:p w:rsidR="00175317" w:rsidRPr="00FD4F8F" w:rsidRDefault="00175317" w:rsidP="00175317">
            <w:pPr>
              <w:pStyle w:val="Tabletext0"/>
              <w:rPr>
                <w:rStyle w:val="Emphasis"/>
              </w:rPr>
            </w:pPr>
            <w:r w:rsidRPr="00FD4F8F">
              <w:rPr>
                <w:rStyle w:val="Emphasis"/>
              </w:rPr>
              <w:t>Derivation:</w:t>
            </w:r>
          </w:p>
          <w:p w:rsidR="00175317" w:rsidRPr="00FD4F8F" w:rsidRDefault="00175317" w:rsidP="00175317">
            <w:pPr>
              <w:pStyle w:val="Tabletext0"/>
            </w:pPr>
            <w:r w:rsidRPr="00FD4F8F">
              <w:t>In the case of GPRS usage without CAMEL invocation:</w:t>
            </w:r>
          </w:p>
          <w:p w:rsidR="00175317" w:rsidRPr="00FD4F8F" w:rsidRDefault="00175317" w:rsidP="00175317">
            <w:pPr>
              <w:pStyle w:val="Tabletext0"/>
            </w:pPr>
            <w:r w:rsidRPr="00FD4F8F">
              <w:t xml:space="preserve">The actual connected APN NI as defined in PS Domain Charging – see Annex C.  Pre GSM Release ’98 from the GSM item </w:t>
            </w:r>
            <w:proofErr w:type="spellStart"/>
            <w:r w:rsidRPr="00FD4F8F">
              <w:t>AccessPointName</w:t>
            </w:r>
            <w:proofErr w:type="spellEnd"/>
            <w:r w:rsidRPr="00FD4F8F">
              <w:t xml:space="preserve"> (see </w:t>
            </w:r>
            <w:r w:rsidRPr="00FD4F8F">
              <w:rPr>
                <w:rStyle w:val="Emphasis"/>
              </w:rPr>
              <w:t>conditionality</w:t>
            </w:r>
            <w:r w:rsidRPr="00FD4F8F">
              <w:t xml:space="preserve"> note below).</w:t>
            </w:r>
          </w:p>
          <w:p w:rsidR="00175317" w:rsidRPr="00FD4F8F" w:rsidRDefault="00175317" w:rsidP="00175317">
            <w:pPr>
              <w:pStyle w:val="Tabletext0"/>
            </w:pPr>
          </w:p>
          <w:p w:rsidR="00175317" w:rsidRPr="00FD4F8F" w:rsidRDefault="00175317" w:rsidP="00175317">
            <w:pPr>
              <w:pStyle w:val="Tabletext0"/>
            </w:pPr>
            <w:r w:rsidRPr="00FD4F8F">
              <w:t>In case of GPRS usage with CAMEL invocation:</w:t>
            </w:r>
          </w:p>
          <w:p w:rsidR="00175317" w:rsidRPr="00FD4F8F" w:rsidRDefault="00DC5838" w:rsidP="00175317">
            <w:pPr>
              <w:pStyle w:val="Tabletext0"/>
            </w:pPr>
            <w:r>
              <w:t>T</w:t>
            </w:r>
            <w:r w:rsidR="00175317" w:rsidRPr="00FD4F8F">
              <w:t>he actual connected APN NI as modified by the CSE in APN NI field as defined in PS Domain Charging – see Annex C.</w:t>
            </w:r>
          </w:p>
          <w:p w:rsidR="00175317" w:rsidRPr="00FD4F8F" w:rsidRDefault="00175317" w:rsidP="00175317">
            <w:pPr>
              <w:pStyle w:val="Tabletext0"/>
            </w:pPr>
          </w:p>
          <w:p w:rsidR="00175317" w:rsidRDefault="00175317" w:rsidP="00175317">
            <w:pPr>
              <w:pStyle w:val="Tabletext0"/>
            </w:pPr>
            <w:r>
              <w:t>In the case of Wi-Fi usage this element must contain the Venue Class where available, otherwise defaults to 0 (zero).</w:t>
            </w:r>
          </w:p>
          <w:p w:rsidR="00175317" w:rsidRPr="00FD4F8F" w:rsidRDefault="00175317" w:rsidP="00175317">
            <w:pPr>
              <w:pStyle w:val="Tabletext0"/>
            </w:pPr>
          </w:p>
          <w:p w:rsidR="00175317" w:rsidRPr="00FD4F8F" w:rsidRDefault="00175317" w:rsidP="00175317">
            <w:pPr>
              <w:pStyle w:val="Tabletext0"/>
              <w:rPr>
                <w:rStyle w:val="Emphasis"/>
              </w:rPr>
            </w:pPr>
            <w:r w:rsidRPr="00FD4F8F">
              <w:rPr>
                <w:rStyle w:val="Emphasis"/>
              </w:rPr>
              <w:t>Conditionality:</w:t>
            </w:r>
          </w:p>
          <w:p w:rsidR="00175317" w:rsidRPr="00FD4F8F" w:rsidRDefault="00175317" w:rsidP="00175317">
            <w:pPr>
              <w:pStyle w:val="Tabletext0"/>
            </w:pPr>
            <w:r w:rsidRPr="00FD4F8F">
              <w:t xml:space="preserve">Mandatory within GPRS </w:t>
            </w:r>
            <w:r w:rsidR="007E386A">
              <w:t>record</w:t>
            </w:r>
            <w:r w:rsidRPr="00FD4F8F">
              <w:t>.</w:t>
            </w:r>
          </w:p>
          <w:p w:rsidR="00175317" w:rsidRPr="00FD4F8F" w:rsidRDefault="00175317" w:rsidP="00175317">
            <w:pPr>
              <w:pStyle w:val="Tabletext0"/>
            </w:pPr>
          </w:p>
          <w:p w:rsidR="00175317" w:rsidRPr="00FD4F8F" w:rsidRDefault="00175317" w:rsidP="00175317">
            <w:pPr>
              <w:pStyle w:val="Tabletext0"/>
            </w:pPr>
            <w:r w:rsidRPr="00FD4F8F">
              <w:t>Networks which have not yet upgraded to at least GSM Release ’98 do not yet support the separation of the APN into the Network Identifier and Operator Identifier parts and, therefore, must populate a concatenation of both parts within this item.</w:t>
            </w:r>
          </w:p>
          <w:p w:rsidR="00175317" w:rsidRPr="00FD4F8F" w:rsidRDefault="00175317" w:rsidP="00175317">
            <w:pPr>
              <w:pStyle w:val="Tabletext0"/>
            </w:pPr>
          </w:p>
          <w:p w:rsidR="00175317" w:rsidRPr="00FD4F8F" w:rsidRDefault="00175317" w:rsidP="00175317">
            <w:pPr>
              <w:pStyle w:val="Tabletext0"/>
              <w:rPr>
                <w:rStyle w:val="Emphasis"/>
              </w:rPr>
            </w:pPr>
            <w:r w:rsidRPr="00FD4F8F">
              <w:rPr>
                <w:rStyle w:val="Emphasis"/>
              </w:rPr>
              <w:t>Values:</w:t>
            </w:r>
          </w:p>
          <w:p w:rsidR="00A35F49" w:rsidRDefault="00175317">
            <w:pPr>
              <w:pStyle w:val="Tabletext0"/>
            </w:pPr>
            <w:r w:rsidRPr="003F2AE8">
              <w:rPr>
                <w:rStyle w:val="TableTextIndentChar"/>
              </w:rPr>
              <w:t>This field is encoded as a string comprising of up to 63 characters.</w:t>
            </w:r>
            <w:r w:rsidRPr="003F2AE8">
              <w:rPr>
                <w:rStyle w:val="TableTextIndentChar"/>
              </w:rPr>
              <w:br/>
              <w:t>The</w:t>
            </w:r>
            <w:r w:rsidRPr="00FD4F8F">
              <w:t xml:space="preserve"> actual contents are for further study.</w:t>
            </w:r>
          </w:p>
        </w:tc>
        <w:tc>
          <w:tcPr>
            <w:tcW w:w="851" w:type="dxa"/>
          </w:tcPr>
          <w:p w:rsidR="00175317" w:rsidRPr="00FD4F8F" w:rsidRDefault="00661F7C" w:rsidP="00175317">
            <w:pPr>
              <w:pStyle w:val="Tabletext0"/>
            </w:pPr>
            <w:r>
              <w:t>ANI1</w:t>
            </w:r>
          </w:p>
          <w:p w:rsidR="00175317" w:rsidRPr="00FD4F8F" w:rsidRDefault="00175317" w:rsidP="00175317">
            <w:pPr>
              <w:pStyle w:val="Tabletext0"/>
            </w:pPr>
          </w:p>
          <w:p w:rsidR="00175317" w:rsidRDefault="00661F7C" w:rsidP="00175317">
            <w:pPr>
              <w:pStyle w:val="Tabletext0"/>
            </w:pPr>
            <w:r>
              <w:t>ANI3</w:t>
            </w:r>
          </w:p>
          <w:p w:rsidR="0043266D" w:rsidRDefault="0043266D" w:rsidP="00175317">
            <w:pPr>
              <w:pStyle w:val="Tabletext0"/>
            </w:pPr>
          </w:p>
          <w:p w:rsidR="0043266D" w:rsidRPr="00FD4F8F" w:rsidRDefault="0043266D" w:rsidP="00175317">
            <w:pPr>
              <w:pStyle w:val="Tabletext0"/>
            </w:pPr>
            <w:r>
              <w:t>ANI5</w:t>
            </w:r>
          </w:p>
        </w:tc>
        <w:tc>
          <w:tcPr>
            <w:tcW w:w="1134" w:type="dxa"/>
          </w:tcPr>
          <w:p w:rsidR="00175317" w:rsidRPr="00FD4F8F" w:rsidRDefault="00175317" w:rsidP="00175317">
            <w:pPr>
              <w:pStyle w:val="Tabletext0"/>
            </w:pPr>
            <w:r w:rsidRPr="00FD4F8F">
              <w:t>GPRS</w:t>
            </w:r>
          </w:p>
          <w:p w:rsidR="00175317" w:rsidRPr="00FD4F8F" w:rsidRDefault="00175317" w:rsidP="00175317">
            <w:pPr>
              <w:pStyle w:val="Tabletext0"/>
            </w:pPr>
          </w:p>
          <w:p w:rsidR="00175317" w:rsidRDefault="00175317" w:rsidP="00175317">
            <w:pPr>
              <w:pStyle w:val="Tabletext0"/>
            </w:pPr>
            <w:r w:rsidRPr="00FD4F8F">
              <w:t>GPRS</w:t>
            </w:r>
          </w:p>
          <w:p w:rsidR="0043266D" w:rsidRDefault="0043266D" w:rsidP="00175317">
            <w:pPr>
              <w:pStyle w:val="Tabletext0"/>
            </w:pPr>
          </w:p>
          <w:p w:rsidR="0043266D" w:rsidRPr="00FD4F8F" w:rsidRDefault="0043266D" w:rsidP="00175317">
            <w:pPr>
              <w:pStyle w:val="Tabletext0"/>
            </w:pPr>
            <w:r>
              <w:t>GPRS</w:t>
            </w:r>
          </w:p>
        </w:tc>
        <w:tc>
          <w:tcPr>
            <w:tcW w:w="1134" w:type="dxa"/>
          </w:tcPr>
          <w:p w:rsidR="00175317" w:rsidRDefault="00175317" w:rsidP="00175317">
            <w:pPr>
              <w:pStyle w:val="Tabletext0"/>
            </w:pPr>
            <w:r>
              <w:t>Severe</w:t>
            </w:r>
          </w:p>
          <w:p w:rsidR="00175317" w:rsidRDefault="00175317" w:rsidP="00175317">
            <w:pPr>
              <w:pStyle w:val="Tabletext0"/>
            </w:pPr>
          </w:p>
          <w:p w:rsidR="00175317" w:rsidRDefault="00175317" w:rsidP="00175317">
            <w:pPr>
              <w:pStyle w:val="Tabletext0"/>
            </w:pPr>
            <w:r>
              <w:t>Severe</w:t>
            </w:r>
          </w:p>
          <w:p w:rsidR="0043266D" w:rsidRDefault="0043266D" w:rsidP="00175317">
            <w:pPr>
              <w:pStyle w:val="Tabletext0"/>
            </w:pPr>
          </w:p>
          <w:p w:rsidR="0043266D" w:rsidRPr="00FD4F8F" w:rsidRDefault="0043266D" w:rsidP="00175317">
            <w:pPr>
              <w:pStyle w:val="Tabletext0"/>
            </w:pPr>
            <w:r>
              <w:t>Severe</w:t>
            </w:r>
          </w:p>
        </w:tc>
        <w:tc>
          <w:tcPr>
            <w:tcW w:w="3685" w:type="dxa"/>
          </w:tcPr>
          <w:p w:rsidR="00175317" w:rsidRPr="00FD4F8F" w:rsidRDefault="00175317" w:rsidP="00175317">
            <w:pPr>
              <w:pStyle w:val="Tabletext0"/>
            </w:pPr>
            <w:r w:rsidRPr="00FD4F8F">
              <w:t xml:space="preserve">Syntax </w:t>
            </w:r>
            <w:r w:rsidR="00DC5838">
              <w:t>error</w:t>
            </w:r>
            <w:r w:rsidRPr="00FD4F8F">
              <w:t>.</w:t>
            </w:r>
          </w:p>
          <w:p w:rsidR="00175317" w:rsidRPr="00FD4F8F" w:rsidRDefault="00175317" w:rsidP="00175317">
            <w:pPr>
              <w:pStyle w:val="Tabletext0"/>
            </w:pPr>
          </w:p>
          <w:p w:rsidR="007E386A" w:rsidRPr="00FD4F8F" w:rsidRDefault="00661F7C" w:rsidP="007E386A">
            <w:pPr>
              <w:pStyle w:val="Tabletext0"/>
            </w:pPr>
            <w:r>
              <w:t>Missing</w:t>
            </w:r>
            <w:r w:rsidR="007E386A" w:rsidRPr="00FD4F8F">
              <w:t>.</w:t>
            </w:r>
          </w:p>
          <w:p w:rsidR="007E386A" w:rsidRDefault="007E386A" w:rsidP="00175317">
            <w:pPr>
              <w:pStyle w:val="Tabletext0"/>
              <w:rPr>
                <w:b/>
              </w:rPr>
            </w:pPr>
          </w:p>
          <w:p w:rsidR="0043266D" w:rsidRPr="00781D1C" w:rsidRDefault="0043266D" w:rsidP="00781D1C">
            <w:pPr>
              <w:pStyle w:val="Tabletext0"/>
              <w:spacing w:after="60"/>
            </w:pPr>
            <w:r w:rsidRPr="00781D1C">
              <w:t>APN</w:t>
            </w:r>
            <w:r>
              <w:t xml:space="preserve"> is EUInternet and session is not home routed.</w:t>
            </w:r>
          </w:p>
          <w:p w:rsidR="00175317" w:rsidRPr="00781D1C" w:rsidRDefault="00781D1C" w:rsidP="00175317">
            <w:pPr>
              <w:pStyle w:val="Tabletext0"/>
            </w:pPr>
            <w:r>
              <w:rPr>
                <w:b/>
              </w:rPr>
              <w:t xml:space="preserve">Note: </w:t>
            </w:r>
            <w:r>
              <w:t>This error cannot be raised when Access Point Name NI (CAMEL) is present.</w:t>
            </w:r>
          </w:p>
        </w:tc>
      </w:tr>
      <w:tr w:rsidR="00DC5838" w:rsidRPr="00FD4F8F" w:rsidTr="00830ED4">
        <w:tc>
          <w:tcPr>
            <w:tcW w:w="1668" w:type="dxa"/>
          </w:tcPr>
          <w:p w:rsidR="00DC5838" w:rsidRDefault="00DC5838" w:rsidP="00DC5838">
            <w:pPr>
              <w:pStyle w:val="Tabletext0"/>
              <w:rPr>
                <w:rStyle w:val="Strong"/>
              </w:rPr>
            </w:pPr>
            <w:r w:rsidRPr="00FD4F8F">
              <w:rPr>
                <w:rStyle w:val="Strong"/>
              </w:rPr>
              <w:t>Access Point Name NI</w:t>
            </w:r>
          </w:p>
          <w:p w:rsidR="00DC5838" w:rsidRPr="00FD4F8F" w:rsidRDefault="00DC5838" w:rsidP="00175317">
            <w:pPr>
              <w:pStyle w:val="Tabletext0"/>
              <w:rPr>
                <w:rStyle w:val="Strong"/>
              </w:rPr>
            </w:pPr>
            <w:r>
              <w:rPr>
                <w:rStyle w:val="Strong"/>
              </w:rPr>
              <w:t>(CAMEL)</w:t>
            </w:r>
          </w:p>
        </w:tc>
        <w:tc>
          <w:tcPr>
            <w:tcW w:w="5811" w:type="dxa"/>
          </w:tcPr>
          <w:p w:rsidR="004B03B5" w:rsidRDefault="00DC5838">
            <w:pPr>
              <w:pStyle w:val="Tabletext0"/>
            </w:pPr>
            <w:r w:rsidRPr="00FD4F8F">
              <w:t>The Network Identifier part of the Access Point Name (APN) in dot notation.</w:t>
            </w:r>
            <w:r>
              <w:t xml:space="preserve"> Populated i</w:t>
            </w:r>
            <w:r w:rsidRPr="00FD4F8F">
              <w:t>n case of G</w:t>
            </w:r>
            <w:r>
              <w:t>PRS usage with CAMEL invocation.</w:t>
            </w:r>
          </w:p>
          <w:p w:rsidR="00DC5838" w:rsidRPr="00FD4F8F" w:rsidRDefault="00DC5838" w:rsidP="00DC5838">
            <w:pPr>
              <w:pStyle w:val="Tabletext0"/>
            </w:pPr>
          </w:p>
          <w:p w:rsidR="00DC5838" w:rsidRPr="00FD4F8F" w:rsidRDefault="00DC5838" w:rsidP="00DC5838">
            <w:pPr>
              <w:pStyle w:val="Tabletext0"/>
              <w:rPr>
                <w:rStyle w:val="Emphasis"/>
              </w:rPr>
            </w:pPr>
            <w:r w:rsidRPr="00FD4F8F">
              <w:rPr>
                <w:rStyle w:val="Emphasis"/>
              </w:rPr>
              <w:t>Derivation:</w:t>
            </w:r>
          </w:p>
          <w:p w:rsidR="00DC5838" w:rsidRPr="00FD4F8F" w:rsidRDefault="00DC5838" w:rsidP="00DC5838">
            <w:pPr>
              <w:pStyle w:val="Tabletext0"/>
            </w:pPr>
            <w:r w:rsidRPr="00FD4F8F">
              <w:lastRenderedPageBreak/>
              <w:t>In case of GPRS usage with CAMEL invocation:</w:t>
            </w:r>
          </w:p>
          <w:p w:rsidR="00DC5838" w:rsidRPr="00FD4F8F" w:rsidRDefault="00DC5838" w:rsidP="00DC5838">
            <w:pPr>
              <w:pStyle w:val="Tabletext0"/>
            </w:pPr>
            <w:r>
              <w:t>T</w:t>
            </w:r>
            <w:r w:rsidRPr="00FD4F8F">
              <w:t>he original APN NI before modification by the CSE in CAMEL APN NI field available within CAMEL Information as defined in PS Domain Charging – see Annex C.</w:t>
            </w:r>
          </w:p>
          <w:p w:rsidR="00DC5838" w:rsidRPr="00FD4F8F" w:rsidRDefault="00DC5838" w:rsidP="00DC5838">
            <w:pPr>
              <w:pStyle w:val="Tabletext0"/>
            </w:pPr>
          </w:p>
          <w:p w:rsidR="00DC5838" w:rsidRDefault="00DC5838" w:rsidP="00DC5838">
            <w:pPr>
              <w:pStyle w:val="Tabletext0"/>
            </w:pPr>
            <w:r>
              <w:t>In the case of Wi-Fi usage this element must contain the Venue Class where available, otherwise defaults to 0 (zero).</w:t>
            </w:r>
          </w:p>
          <w:p w:rsidR="00DC5838" w:rsidRPr="00FD4F8F" w:rsidRDefault="00DC5838" w:rsidP="00DC5838">
            <w:pPr>
              <w:pStyle w:val="Tabletext0"/>
            </w:pPr>
          </w:p>
          <w:p w:rsidR="00DC5838" w:rsidRPr="00FD4F8F" w:rsidRDefault="00DC5838" w:rsidP="00DC5838">
            <w:pPr>
              <w:pStyle w:val="Tabletext0"/>
              <w:rPr>
                <w:rStyle w:val="Emphasis"/>
              </w:rPr>
            </w:pPr>
            <w:r w:rsidRPr="00FD4F8F">
              <w:rPr>
                <w:rStyle w:val="Emphasis"/>
              </w:rPr>
              <w:t>Conditionality:</w:t>
            </w:r>
          </w:p>
          <w:p w:rsidR="00DC5838" w:rsidRPr="00FD4F8F" w:rsidRDefault="00DC5838" w:rsidP="00DC5838">
            <w:pPr>
              <w:pStyle w:val="Tabletext0"/>
            </w:pPr>
            <w:r w:rsidRPr="00FD4F8F">
              <w:t xml:space="preserve">Mandatory within GPRS </w:t>
            </w:r>
            <w:r>
              <w:t>record</w:t>
            </w:r>
            <w:r w:rsidRPr="00FD4F8F">
              <w:t>.</w:t>
            </w:r>
          </w:p>
          <w:p w:rsidR="00DC5838" w:rsidRPr="00FD4F8F" w:rsidRDefault="00DC5838" w:rsidP="00DC5838">
            <w:pPr>
              <w:pStyle w:val="Tabletext0"/>
            </w:pPr>
          </w:p>
          <w:p w:rsidR="00DC5838" w:rsidRPr="00FD4F8F" w:rsidRDefault="00DC5838" w:rsidP="00DC5838">
            <w:pPr>
              <w:pStyle w:val="Tabletext0"/>
            </w:pPr>
            <w:r w:rsidRPr="00FD4F8F">
              <w:t>Networks which have not yet upgraded to at least GSM Release ’98 do not yet support the separation of the APN into the Network Identifier and Operator Identifier parts and, therefore, must populate a concatenation of both parts within this item.</w:t>
            </w:r>
          </w:p>
          <w:p w:rsidR="00DC5838" w:rsidRPr="00FD4F8F" w:rsidRDefault="00DC5838" w:rsidP="00DC5838">
            <w:pPr>
              <w:pStyle w:val="Tabletext0"/>
            </w:pPr>
          </w:p>
          <w:p w:rsidR="00DC5838" w:rsidRPr="00FD4F8F" w:rsidRDefault="00DC5838" w:rsidP="00DC5838">
            <w:pPr>
              <w:pStyle w:val="Tabletext0"/>
              <w:rPr>
                <w:rStyle w:val="Emphasis"/>
              </w:rPr>
            </w:pPr>
            <w:r w:rsidRPr="00FD4F8F">
              <w:rPr>
                <w:rStyle w:val="Emphasis"/>
              </w:rPr>
              <w:t>Values:</w:t>
            </w:r>
          </w:p>
          <w:p w:rsidR="00A35F49" w:rsidRDefault="00DC5838">
            <w:pPr>
              <w:pStyle w:val="Tabletext0"/>
            </w:pPr>
            <w:r w:rsidRPr="003F2AE8">
              <w:rPr>
                <w:rStyle w:val="TableTextIndentChar"/>
              </w:rPr>
              <w:t>This field is encoded as a string comprising of up to 63 characters.</w:t>
            </w:r>
            <w:r w:rsidRPr="003F2AE8">
              <w:rPr>
                <w:rStyle w:val="TableTextIndentChar"/>
              </w:rPr>
              <w:br/>
              <w:t>The</w:t>
            </w:r>
            <w:r w:rsidRPr="00FD4F8F">
              <w:t xml:space="preserve"> actual contents are for further study.</w:t>
            </w:r>
          </w:p>
        </w:tc>
        <w:tc>
          <w:tcPr>
            <w:tcW w:w="851" w:type="dxa"/>
          </w:tcPr>
          <w:p w:rsidR="00DC5838" w:rsidRPr="00FD4F8F" w:rsidRDefault="00661F7C" w:rsidP="00DC5838">
            <w:pPr>
              <w:pStyle w:val="Tabletext0"/>
            </w:pPr>
            <w:r>
              <w:lastRenderedPageBreak/>
              <w:t>ANC1</w:t>
            </w:r>
          </w:p>
          <w:p w:rsidR="00DC5838" w:rsidRPr="00FD4F8F" w:rsidRDefault="00DC5838" w:rsidP="00DC5838">
            <w:pPr>
              <w:pStyle w:val="Tabletext0"/>
            </w:pPr>
          </w:p>
          <w:p w:rsidR="00DC5838" w:rsidRPr="00FD4F8F" w:rsidRDefault="0043266D" w:rsidP="00175317">
            <w:pPr>
              <w:pStyle w:val="Tabletext0"/>
            </w:pPr>
            <w:r>
              <w:t>ANC5</w:t>
            </w:r>
          </w:p>
        </w:tc>
        <w:tc>
          <w:tcPr>
            <w:tcW w:w="1134" w:type="dxa"/>
          </w:tcPr>
          <w:p w:rsidR="00DC5838" w:rsidRPr="00FD4F8F" w:rsidRDefault="00DC5838" w:rsidP="00DC5838">
            <w:pPr>
              <w:pStyle w:val="Tabletext0"/>
            </w:pPr>
            <w:r w:rsidRPr="00FD4F8F">
              <w:t>GPRS</w:t>
            </w:r>
          </w:p>
          <w:p w:rsidR="00DC5838" w:rsidRPr="00FD4F8F" w:rsidRDefault="00DC5838" w:rsidP="00DC5838">
            <w:pPr>
              <w:pStyle w:val="Tabletext0"/>
            </w:pPr>
          </w:p>
          <w:p w:rsidR="00DC5838" w:rsidRPr="00FD4F8F" w:rsidRDefault="0043266D" w:rsidP="00DC5838">
            <w:pPr>
              <w:pStyle w:val="Tabletext0"/>
            </w:pPr>
            <w:r>
              <w:t>GPRS</w:t>
            </w:r>
          </w:p>
          <w:p w:rsidR="00DC5838" w:rsidRPr="00FD4F8F" w:rsidRDefault="00DC5838" w:rsidP="00175317">
            <w:pPr>
              <w:pStyle w:val="Tabletext0"/>
            </w:pPr>
          </w:p>
        </w:tc>
        <w:tc>
          <w:tcPr>
            <w:tcW w:w="1134" w:type="dxa"/>
          </w:tcPr>
          <w:p w:rsidR="00DC5838" w:rsidRDefault="00DC5838" w:rsidP="00DC5838">
            <w:pPr>
              <w:pStyle w:val="Tabletext0"/>
            </w:pPr>
            <w:r>
              <w:t>Severe</w:t>
            </w:r>
          </w:p>
          <w:p w:rsidR="00DC5838" w:rsidRDefault="00DC5838" w:rsidP="00DC5838">
            <w:pPr>
              <w:pStyle w:val="Tabletext0"/>
            </w:pPr>
          </w:p>
          <w:p w:rsidR="00DC5838" w:rsidRDefault="0043266D" w:rsidP="00DC5838">
            <w:pPr>
              <w:pStyle w:val="Tabletext0"/>
            </w:pPr>
            <w:r>
              <w:t>Severe</w:t>
            </w:r>
          </w:p>
          <w:p w:rsidR="00DC5838" w:rsidRPr="00FD4F8F" w:rsidRDefault="00DC5838" w:rsidP="00175317">
            <w:pPr>
              <w:pStyle w:val="Tabletext0"/>
            </w:pPr>
          </w:p>
        </w:tc>
        <w:tc>
          <w:tcPr>
            <w:tcW w:w="3685" w:type="dxa"/>
          </w:tcPr>
          <w:p w:rsidR="00DC5838" w:rsidRPr="00FD4F8F" w:rsidRDefault="00DC5838" w:rsidP="00DC5838">
            <w:pPr>
              <w:pStyle w:val="Tabletext0"/>
            </w:pPr>
            <w:r w:rsidRPr="00FD4F8F">
              <w:t>Syntax error.</w:t>
            </w:r>
          </w:p>
          <w:p w:rsidR="00DC5838" w:rsidRPr="00FD4F8F" w:rsidRDefault="00DC5838" w:rsidP="00DC5838">
            <w:pPr>
              <w:pStyle w:val="Tabletext0"/>
            </w:pPr>
          </w:p>
          <w:p w:rsidR="00DC5838" w:rsidRPr="00FD4F8F" w:rsidRDefault="0043266D" w:rsidP="00DC5838">
            <w:pPr>
              <w:pStyle w:val="Tabletext0"/>
            </w:pPr>
            <w:r w:rsidRPr="0043266D">
              <w:t>APN</w:t>
            </w:r>
            <w:r>
              <w:t xml:space="preserve"> is EUInternet and session is not home routed.</w:t>
            </w:r>
          </w:p>
          <w:p w:rsidR="00DC5838" w:rsidRPr="007E386A" w:rsidRDefault="00DC5838" w:rsidP="00DC5838">
            <w:pPr>
              <w:pStyle w:val="Tabletext0"/>
              <w:rPr>
                <w:b/>
              </w:rPr>
            </w:pPr>
          </w:p>
          <w:p w:rsidR="00DC5838" w:rsidRPr="00FD4F8F" w:rsidRDefault="00DC5838" w:rsidP="00175317">
            <w:pPr>
              <w:pStyle w:val="Tabletext0"/>
            </w:pPr>
          </w:p>
        </w:tc>
      </w:tr>
      <w:tr w:rsidR="00DC5838" w:rsidRPr="00FD4F8F" w:rsidTr="00830ED4">
        <w:tc>
          <w:tcPr>
            <w:tcW w:w="1668" w:type="dxa"/>
          </w:tcPr>
          <w:p w:rsidR="004B03B5" w:rsidRDefault="00DC5838">
            <w:pPr>
              <w:pStyle w:val="Tabletext0"/>
              <w:rPr>
                <w:rStyle w:val="Strong"/>
              </w:rPr>
            </w:pPr>
            <w:r w:rsidRPr="00FD4F8F">
              <w:rPr>
                <w:rStyle w:val="Strong"/>
              </w:rPr>
              <w:lastRenderedPageBreak/>
              <w:t>Access Point Name OI</w:t>
            </w:r>
          </w:p>
        </w:tc>
        <w:tc>
          <w:tcPr>
            <w:tcW w:w="5811" w:type="dxa"/>
          </w:tcPr>
          <w:p w:rsidR="00DC5838" w:rsidRPr="00FD4F8F" w:rsidRDefault="00DC5838" w:rsidP="00175317">
            <w:pPr>
              <w:pStyle w:val="Tabletext0"/>
            </w:pPr>
            <w:r w:rsidRPr="00FD4F8F">
              <w:t>The Operator Identifier part of the Access Point Name (APN) in dot notation.</w:t>
            </w:r>
          </w:p>
          <w:p w:rsidR="00DC5838" w:rsidRPr="00FD4F8F" w:rsidRDefault="00DC5838" w:rsidP="00175317">
            <w:pPr>
              <w:pStyle w:val="Tabletext0"/>
            </w:pPr>
          </w:p>
          <w:p w:rsidR="00DC5838" w:rsidRPr="00FD4F8F" w:rsidRDefault="00DC5838" w:rsidP="00175317">
            <w:pPr>
              <w:pStyle w:val="Tabletext0"/>
              <w:rPr>
                <w:rStyle w:val="Emphasis"/>
              </w:rPr>
            </w:pPr>
            <w:r w:rsidRPr="00FD4F8F">
              <w:rPr>
                <w:rStyle w:val="Emphasis"/>
              </w:rPr>
              <w:t>Derivation:</w:t>
            </w:r>
          </w:p>
          <w:p w:rsidR="00DC5838" w:rsidRPr="00FD4F8F" w:rsidRDefault="00DC5838" w:rsidP="00175317">
            <w:pPr>
              <w:pStyle w:val="Tabletext0"/>
            </w:pPr>
            <w:r w:rsidRPr="00FD4F8F">
              <w:t>In the case of GPRS usage without CAMEL invocation:</w:t>
            </w:r>
          </w:p>
          <w:p w:rsidR="00DC5838" w:rsidRPr="00FD4F8F" w:rsidRDefault="00DC5838" w:rsidP="00175317">
            <w:pPr>
              <w:pStyle w:val="Tabletext0"/>
            </w:pPr>
            <w:r w:rsidRPr="00FD4F8F">
              <w:t xml:space="preserve">The actual connected APN OI as defined in PS Domain Charging – see Annex C. </w:t>
            </w:r>
          </w:p>
          <w:p w:rsidR="00DC5838" w:rsidRPr="00FD4F8F" w:rsidRDefault="00DC5838" w:rsidP="00175317">
            <w:pPr>
              <w:pStyle w:val="Tabletext0"/>
            </w:pPr>
            <w:r w:rsidRPr="00FD4F8F">
              <w:t xml:space="preserve">Pre GSM Release ’98 from the GSM item </w:t>
            </w:r>
            <w:proofErr w:type="spellStart"/>
            <w:r w:rsidRPr="00FD4F8F">
              <w:t>AccessPointName</w:t>
            </w:r>
            <w:proofErr w:type="spellEnd"/>
            <w:r w:rsidRPr="00FD4F8F">
              <w:t xml:space="preserve"> (see </w:t>
            </w:r>
            <w:r w:rsidRPr="00FD4F8F">
              <w:rPr>
                <w:rStyle w:val="Emphasis"/>
              </w:rPr>
              <w:t>conditionality</w:t>
            </w:r>
            <w:r w:rsidRPr="00FD4F8F">
              <w:t xml:space="preserve"> note below).</w:t>
            </w:r>
          </w:p>
          <w:p w:rsidR="00DC5838" w:rsidRPr="00FD4F8F" w:rsidRDefault="00DC5838" w:rsidP="00175317">
            <w:pPr>
              <w:pStyle w:val="Tabletext0"/>
            </w:pPr>
            <w:r w:rsidRPr="00FD4F8F">
              <w:t xml:space="preserve">From GSM Release ’98 to 3GPP Release 7 from the GSM item </w:t>
            </w:r>
            <w:proofErr w:type="spellStart"/>
            <w:r w:rsidRPr="00FD4F8F">
              <w:t>AccessPointNameOI</w:t>
            </w:r>
            <w:proofErr w:type="spellEnd"/>
            <w:r w:rsidRPr="00FD4F8F">
              <w:t xml:space="preserve"> (see </w:t>
            </w:r>
            <w:r w:rsidRPr="00FD4F8F">
              <w:rPr>
                <w:rStyle w:val="Emphasis"/>
              </w:rPr>
              <w:t>conditionality</w:t>
            </w:r>
            <w:r w:rsidRPr="00FD4F8F">
              <w:t xml:space="preserve"> note below).</w:t>
            </w:r>
          </w:p>
          <w:p w:rsidR="00DC5838" w:rsidRPr="00FD4F8F" w:rsidRDefault="00DC5838" w:rsidP="00175317">
            <w:pPr>
              <w:pStyle w:val="Tabletext0"/>
            </w:pPr>
            <w:r w:rsidRPr="00FD4F8F">
              <w:t xml:space="preserve">From 3GPP Release 8 from the GSM item P-GW PLMN Identifier (see </w:t>
            </w:r>
            <w:r w:rsidRPr="00FD4F8F">
              <w:rPr>
                <w:rStyle w:val="Emphasis"/>
              </w:rPr>
              <w:t>conditionality</w:t>
            </w:r>
            <w:r w:rsidRPr="00FD4F8F">
              <w:t xml:space="preserve"> note below).</w:t>
            </w:r>
          </w:p>
          <w:p w:rsidR="00DC5838" w:rsidRPr="00FD4F8F" w:rsidRDefault="00DC5838" w:rsidP="00175317">
            <w:pPr>
              <w:pStyle w:val="Tabletext0"/>
            </w:pPr>
            <w:r w:rsidRPr="00FD4F8F">
              <w:t>In the case of GPRS usage with CAMEL invocation:</w:t>
            </w:r>
          </w:p>
          <w:p w:rsidR="00DC5838" w:rsidRPr="00FD4F8F" w:rsidRDefault="00BB3039" w:rsidP="00175317">
            <w:pPr>
              <w:pStyle w:val="Tabletext0"/>
            </w:pPr>
            <w:r>
              <w:t>T</w:t>
            </w:r>
            <w:r w:rsidR="00DC5838" w:rsidRPr="00FD4F8F">
              <w:t xml:space="preserve">he actual connected APN OI as modified by CSE in APN OI </w:t>
            </w:r>
            <w:r w:rsidR="00DC5838" w:rsidRPr="00FD4F8F">
              <w:lastRenderedPageBreak/>
              <w:t>field as defined in PS Domain Charging – see Annex C.</w:t>
            </w:r>
          </w:p>
          <w:p w:rsidR="00DC5838" w:rsidRPr="00FD4F8F" w:rsidRDefault="00DC5838" w:rsidP="00175317">
            <w:pPr>
              <w:pStyle w:val="Tabletext0"/>
            </w:pPr>
          </w:p>
          <w:p w:rsidR="00DC5838" w:rsidRPr="00FD4F8F" w:rsidRDefault="00DC5838" w:rsidP="00175317">
            <w:pPr>
              <w:pStyle w:val="Tabletext0"/>
              <w:rPr>
                <w:rStyle w:val="Emphasis"/>
              </w:rPr>
            </w:pPr>
            <w:r w:rsidRPr="00FD4F8F">
              <w:rPr>
                <w:rStyle w:val="Emphasis"/>
              </w:rPr>
              <w:t>Conditionality:</w:t>
            </w:r>
          </w:p>
          <w:p w:rsidR="00DC5838" w:rsidRPr="00FD4F8F" w:rsidRDefault="00DC5838" w:rsidP="00175317">
            <w:pPr>
              <w:pStyle w:val="Tabletext0"/>
            </w:pPr>
            <w:r w:rsidRPr="00FD4F8F">
              <w:t>Mandatory where the GPRS Call represents an SGSN or S-GW ticket or an assembled SGSN/GGSN or S-GW/P-GW ticket.</w:t>
            </w:r>
          </w:p>
          <w:p w:rsidR="00DC5838" w:rsidRPr="00FD4F8F" w:rsidRDefault="00DC5838" w:rsidP="00175317">
            <w:pPr>
              <w:pStyle w:val="Tabletext0"/>
            </w:pPr>
            <w:r w:rsidRPr="00FD4F8F">
              <w:t xml:space="preserve">This item is only available within networks which have upgraded to at least GSM Release ’98 and not available for </w:t>
            </w:r>
            <w:r>
              <w:t>Wi-Fi</w:t>
            </w:r>
            <w:r w:rsidRPr="00FD4F8F">
              <w:t xml:space="preserve"> usage.</w:t>
            </w:r>
          </w:p>
          <w:p w:rsidR="00DC5838" w:rsidRPr="00FD4F8F" w:rsidRDefault="00DC5838" w:rsidP="00175317">
            <w:pPr>
              <w:pStyle w:val="Tabletext0"/>
            </w:pPr>
          </w:p>
          <w:p w:rsidR="00DC5838" w:rsidRPr="00FD4F8F" w:rsidRDefault="00DC5838" w:rsidP="00175317">
            <w:pPr>
              <w:pStyle w:val="Tabletext0"/>
            </w:pPr>
            <w:r w:rsidRPr="00FD4F8F">
              <w:rPr>
                <w:rStyle w:val="Emphasis"/>
              </w:rPr>
              <w:t>Values:</w:t>
            </w:r>
            <w:r w:rsidRPr="00FD4F8F">
              <w:tab/>
            </w:r>
          </w:p>
          <w:p w:rsidR="00DC5838" w:rsidRPr="00FD4F8F" w:rsidRDefault="00DC5838" w:rsidP="00175317">
            <w:pPr>
              <w:pStyle w:val="Tabletext0"/>
            </w:pPr>
            <w:r w:rsidRPr="00FD4F8F">
              <w:t>This field is encoded as a string comprising of up to 37 characters.</w:t>
            </w:r>
          </w:p>
          <w:p w:rsidR="00A35F49" w:rsidRDefault="00DC5838">
            <w:pPr>
              <w:pStyle w:val="Tabletext0"/>
            </w:pPr>
            <w:r w:rsidRPr="00FD4F8F">
              <w:t>The actual contents are for further study.</w:t>
            </w:r>
          </w:p>
        </w:tc>
        <w:tc>
          <w:tcPr>
            <w:tcW w:w="851" w:type="dxa"/>
          </w:tcPr>
          <w:p w:rsidR="00DC5838" w:rsidRPr="00FD4F8F" w:rsidRDefault="00661F7C" w:rsidP="00175317">
            <w:pPr>
              <w:pStyle w:val="Tabletext0"/>
            </w:pPr>
            <w:r>
              <w:lastRenderedPageBreak/>
              <w:t>AOI1</w:t>
            </w:r>
          </w:p>
          <w:p w:rsidR="00DC5838" w:rsidRPr="00FD4F8F" w:rsidRDefault="00DC5838" w:rsidP="00175317">
            <w:pPr>
              <w:pStyle w:val="Tabletext0"/>
            </w:pPr>
          </w:p>
        </w:tc>
        <w:tc>
          <w:tcPr>
            <w:tcW w:w="1134" w:type="dxa"/>
          </w:tcPr>
          <w:p w:rsidR="00DC5838" w:rsidRPr="00FD4F8F" w:rsidRDefault="00DC5838" w:rsidP="00175317">
            <w:pPr>
              <w:pStyle w:val="Tabletext0"/>
            </w:pPr>
            <w:r w:rsidRPr="00FD4F8F">
              <w:t>GPRS</w:t>
            </w:r>
          </w:p>
          <w:p w:rsidR="00DC5838" w:rsidRPr="00FD4F8F" w:rsidRDefault="00DC5838" w:rsidP="00175317">
            <w:pPr>
              <w:pStyle w:val="Tabletext0"/>
            </w:pPr>
          </w:p>
        </w:tc>
        <w:tc>
          <w:tcPr>
            <w:tcW w:w="1134" w:type="dxa"/>
          </w:tcPr>
          <w:p w:rsidR="00DC5838" w:rsidRPr="00FD4F8F" w:rsidRDefault="00DC5838" w:rsidP="00175317">
            <w:pPr>
              <w:pStyle w:val="Tabletext0"/>
            </w:pPr>
            <w:r w:rsidRPr="00FD4F8F">
              <w:t>Severe</w:t>
            </w:r>
          </w:p>
          <w:p w:rsidR="00DC5838" w:rsidRPr="00FD4F8F" w:rsidRDefault="00DC5838" w:rsidP="00175317">
            <w:pPr>
              <w:pStyle w:val="Tabletext0"/>
            </w:pPr>
          </w:p>
        </w:tc>
        <w:tc>
          <w:tcPr>
            <w:tcW w:w="3685" w:type="dxa"/>
          </w:tcPr>
          <w:p w:rsidR="00DC5838" w:rsidRPr="00FD4F8F" w:rsidRDefault="00DC5838" w:rsidP="00175317">
            <w:pPr>
              <w:pStyle w:val="Tabletext0"/>
            </w:pPr>
            <w:r w:rsidRPr="00FD4F8F">
              <w:t>Syntax error.</w:t>
            </w:r>
          </w:p>
          <w:p w:rsidR="00DC5838" w:rsidRPr="00FD4F8F" w:rsidRDefault="00DC5838" w:rsidP="00175317">
            <w:pPr>
              <w:pStyle w:val="Tabletext0"/>
            </w:pPr>
            <w:r w:rsidRPr="00FD4F8F">
              <w:t>.</w:t>
            </w:r>
          </w:p>
        </w:tc>
      </w:tr>
      <w:tr w:rsidR="00BB3039" w:rsidRPr="00FD4F8F" w:rsidTr="00830ED4">
        <w:tc>
          <w:tcPr>
            <w:tcW w:w="1668" w:type="dxa"/>
            <w:tcBorders>
              <w:top w:val="single" w:sz="4" w:space="0" w:color="auto"/>
              <w:bottom w:val="single" w:sz="4" w:space="0" w:color="auto"/>
            </w:tcBorders>
          </w:tcPr>
          <w:p w:rsidR="00BB3039" w:rsidRDefault="00BB3039" w:rsidP="00BB3039">
            <w:pPr>
              <w:pStyle w:val="Tabletext0"/>
              <w:rPr>
                <w:rStyle w:val="Strong"/>
              </w:rPr>
            </w:pPr>
            <w:r w:rsidRPr="00FD4F8F">
              <w:rPr>
                <w:rStyle w:val="Strong"/>
              </w:rPr>
              <w:lastRenderedPageBreak/>
              <w:t>Access Point Name OI</w:t>
            </w:r>
          </w:p>
          <w:p w:rsidR="00BB3039" w:rsidRPr="00FD4F8F" w:rsidRDefault="00BB3039" w:rsidP="00175317">
            <w:pPr>
              <w:pStyle w:val="Tabletext0"/>
              <w:rPr>
                <w:rStyle w:val="Strong"/>
              </w:rPr>
            </w:pPr>
            <w:r>
              <w:rPr>
                <w:rStyle w:val="Strong"/>
              </w:rPr>
              <w:t>(CAMEL)</w:t>
            </w:r>
          </w:p>
        </w:tc>
        <w:tc>
          <w:tcPr>
            <w:tcW w:w="5811" w:type="dxa"/>
            <w:tcBorders>
              <w:top w:val="single" w:sz="4" w:space="0" w:color="auto"/>
              <w:bottom w:val="single" w:sz="4" w:space="0" w:color="auto"/>
            </w:tcBorders>
          </w:tcPr>
          <w:p w:rsidR="00BB3039" w:rsidRPr="00FD4F8F" w:rsidRDefault="00BB3039" w:rsidP="00BB3039">
            <w:pPr>
              <w:pStyle w:val="Tabletext0"/>
            </w:pPr>
            <w:r w:rsidRPr="00FD4F8F">
              <w:t>The Operator Identifier part of the Access Point Name (APN) in dot notation.</w:t>
            </w:r>
            <w:r>
              <w:t xml:space="preserve"> Populated in </w:t>
            </w:r>
            <w:r w:rsidRPr="00FD4F8F">
              <w:t>the case of GPRS usage with CAMEL invocation</w:t>
            </w:r>
            <w:r>
              <w:t>.</w:t>
            </w:r>
          </w:p>
          <w:p w:rsidR="00BB3039" w:rsidRPr="00FD4F8F" w:rsidRDefault="00BB3039" w:rsidP="00BB3039">
            <w:pPr>
              <w:pStyle w:val="Tabletext0"/>
            </w:pPr>
          </w:p>
          <w:p w:rsidR="00BB3039" w:rsidRPr="00FD4F8F" w:rsidRDefault="00BB3039" w:rsidP="00BB3039">
            <w:pPr>
              <w:pStyle w:val="Tabletext0"/>
              <w:rPr>
                <w:rStyle w:val="Emphasis"/>
              </w:rPr>
            </w:pPr>
            <w:r w:rsidRPr="00FD4F8F">
              <w:rPr>
                <w:rStyle w:val="Emphasis"/>
              </w:rPr>
              <w:t>Derivation:</w:t>
            </w:r>
          </w:p>
          <w:p w:rsidR="00BB3039" w:rsidRPr="00FD4F8F" w:rsidRDefault="00BB3039" w:rsidP="00BB3039">
            <w:pPr>
              <w:pStyle w:val="Tabletext0"/>
            </w:pPr>
            <w:r>
              <w:t>T</w:t>
            </w:r>
            <w:r w:rsidRPr="00FD4F8F">
              <w:t>he original APN OI field available within CAMEL Information as defined in PS Domain Charging – see Annex C.</w:t>
            </w:r>
          </w:p>
          <w:p w:rsidR="00BB3039" w:rsidRPr="00FD4F8F" w:rsidRDefault="00BB3039" w:rsidP="00BB3039">
            <w:pPr>
              <w:pStyle w:val="Tabletext0"/>
            </w:pPr>
          </w:p>
          <w:p w:rsidR="00BB3039" w:rsidRPr="00FD4F8F" w:rsidRDefault="00BB3039" w:rsidP="00BB3039">
            <w:pPr>
              <w:pStyle w:val="Tabletext0"/>
              <w:rPr>
                <w:rStyle w:val="Emphasis"/>
              </w:rPr>
            </w:pPr>
            <w:r w:rsidRPr="00FD4F8F">
              <w:rPr>
                <w:rStyle w:val="Emphasis"/>
              </w:rPr>
              <w:t>Conditionality:</w:t>
            </w:r>
          </w:p>
          <w:p w:rsidR="00BB3039" w:rsidRPr="00FD4F8F" w:rsidRDefault="00BB3039" w:rsidP="00BB3039">
            <w:pPr>
              <w:pStyle w:val="Tabletext0"/>
            </w:pPr>
            <w:r w:rsidRPr="00FD4F8F">
              <w:t xml:space="preserve">This item is only available within networks which have upgraded to at least GSM Release ’98 and not available for </w:t>
            </w:r>
            <w:r>
              <w:t>Wi-Fi</w:t>
            </w:r>
            <w:r w:rsidRPr="00FD4F8F">
              <w:t xml:space="preserve"> usage.</w:t>
            </w:r>
          </w:p>
          <w:p w:rsidR="00BB3039" w:rsidRPr="00FD4F8F" w:rsidRDefault="00BB3039" w:rsidP="00BB3039">
            <w:pPr>
              <w:pStyle w:val="Tabletext0"/>
            </w:pPr>
          </w:p>
          <w:p w:rsidR="00BB3039" w:rsidRPr="00FD4F8F" w:rsidRDefault="00BB3039" w:rsidP="00BB3039">
            <w:pPr>
              <w:pStyle w:val="Tabletext0"/>
            </w:pPr>
            <w:r w:rsidRPr="00FD4F8F">
              <w:rPr>
                <w:rStyle w:val="Emphasis"/>
              </w:rPr>
              <w:t>Values:</w:t>
            </w:r>
            <w:r w:rsidRPr="00FD4F8F">
              <w:tab/>
            </w:r>
          </w:p>
          <w:p w:rsidR="00BB3039" w:rsidRPr="00FD4F8F" w:rsidRDefault="00BB3039" w:rsidP="00BB3039">
            <w:pPr>
              <w:pStyle w:val="Tabletext0"/>
            </w:pPr>
            <w:r w:rsidRPr="00FD4F8F">
              <w:t>This field is encoded as a string comprising of up to 37 characters.</w:t>
            </w:r>
          </w:p>
          <w:p w:rsidR="00A35F49" w:rsidRDefault="00BB3039">
            <w:pPr>
              <w:pStyle w:val="Tabletext0"/>
            </w:pPr>
            <w:r w:rsidRPr="00FD4F8F">
              <w:t>The actual contents are for further study.</w:t>
            </w:r>
          </w:p>
        </w:tc>
        <w:tc>
          <w:tcPr>
            <w:tcW w:w="851" w:type="dxa"/>
            <w:tcBorders>
              <w:top w:val="single" w:sz="4" w:space="0" w:color="auto"/>
              <w:bottom w:val="single" w:sz="4" w:space="0" w:color="auto"/>
            </w:tcBorders>
          </w:tcPr>
          <w:p w:rsidR="00BB3039" w:rsidRPr="00FD4F8F" w:rsidRDefault="00BB3039" w:rsidP="00175317">
            <w:pPr>
              <w:pStyle w:val="Tabletext0"/>
            </w:pPr>
          </w:p>
        </w:tc>
        <w:tc>
          <w:tcPr>
            <w:tcW w:w="1134" w:type="dxa"/>
            <w:tcBorders>
              <w:top w:val="single" w:sz="4" w:space="0" w:color="auto"/>
              <w:bottom w:val="single" w:sz="4" w:space="0" w:color="auto"/>
            </w:tcBorders>
          </w:tcPr>
          <w:p w:rsidR="00BB3039" w:rsidRPr="00FD4F8F" w:rsidRDefault="00BB3039" w:rsidP="00175317">
            <w:pPr>
              <w:pStyle w:val="Tabletext0"/>
            </w:pPr>
          </w:p>
        </w:tc>
        <w:tc>
          <w:tcPr>
            <w:tcW w:w="1134" w:type="dxa"/>
            <w:tcBorders>
              <w:top w:val="single" w:sz="4" w:space="0" w:color="auto"/>
              <w:bottom w:val="single" w:sz="4" w:space="0" w:color="auto"/>
            </w:tcBorders>
          </w:tcPr>
          <w:p w:rsidR="00BB3039" w:rsidRPr="00FD4F8F" w:rsidRDefault="00BB3039" w:rsidP="00175317">
            <w:pPr>
              <w:pStyle w:val="Tabletext0"/>
            </w:pPr>
          </w:p>
        </w:tc>
        <w:tc>
          <w:tcPr>
            <w:tcW w:w="3685" w:type="dxa"/>
            <w:tcBorders>
              <w:top w:val="single" w:sz="4" w:space="0" w:color="auto"/>
              <w:bottom w:val="single" w:sz="4" w:space="0" w:color="auto"/>
            </w:tcBorders>
          </w:tcPr>
          <w:p w:rsidR="00BB3039" w:rsidRPr="00FD4F8F" w:rsidRDefault="00BB3039" w:rsidP="00175317">
            <w:pPr>
              <w:pStyle w:val="Tabletext0"/>
            </w:pPr>
          </w:p>
        </w:tc>
      </w:tr>
      <w:tr w:rsidR="00F965A5" w:rsidRPr="00FD4F8F" w:rsidTr="00830ED4">
        <w:tc>
          <w:tcPr>
            <w:tcW w:w="1668" w:type="dxa"/>
            <w:tcBorders>
              <w:top w:val="single" w:sz="4" w:space="0" w:color="auto"/>
              <w:bottom w:val="single" w:sz="4" w:space="0" w:color="auto"/>
            </w:tcBorders>
          </w:tcPr>
          <w:p w:rsidR="00F965A5" w:rsidRPr="00FD4F8F" w:rsidRDefault="00F965A5" w:rsidP="00BB3039">
            <w:pPr>
              <w:pStyle w:val="Tabletext0"/>
              <w:rPr>
                <w:rStyle w:val="Strong"/>
              </w:rPr>
            </w:pPr>
            <w:r w:rsidRPr="00FD4F8F">
              <w:rPr>
                <w:rStyle w:val="Strong"/>
              </w:rPr>
              <w:t>Basic Service</w:t>
            </w:r>
            <w:r>
              <w:rPr>
                <w:rStyle w:val="Strong"/>
              </w:rPr>
              <w:t xml:space="preserve"> Code</w:t>
            </w:r>
          </w:p>
        </w:tc>
        <w:tc>
          <w:tcPr>
            <w:tcW w:w="5811" w:type="dxa"/>
            <w:tcBorders>
              <w:top w:val="single" w:sz="4" w:space="0" w:color="auto"/>
              <w:bottom w:val="single" w:sz="4" w:space="0" w:color="auto"/>
            </w:tcBorders>
          </w:tcPr>
          <w:p w:rsidR="00AE7714" w:rsidRPr="00AE7714" w:rsidRDefault="00F965A5" w:rsidP="00AE7714">
            <w:pPr>
              <w:pStyle w:val="Tabletext0"/>
              <w:rPr>
                <w:rStyle w:val="Emphasis"/>
                <w:i w:val="0"/>
              </w:rPr>
            </w:pPr>
            <w:r w:rsidRPr="00FD4F8F">
              <w:t xml:space="preserve">Basic Service </w:t>
            </w:r>
            <w:r>
              <w:t xml:space="preserve">Code uniquely defines </w:t>
            </w:r>
            <w:proofErr w:type="spellStart"/>
            <w:r w:rsidRPr="00FD4F8F">
              <w:t>TeleService</w:t>
            </w:r>
            <w:proofErr w:type="spellEnd"/>
            <w:r w:rsidR="00AE7714">
              <w:t>,</w:t>
            </w:r>
            <w:r>
              <w:t xml:space="preserve"> </w:t>
            </w:r>
            <w:r w:rsidRPr="00FD4F8F">
              <w:t>Bearer Service</w:t>
            </w:r>
            <w:r w:rsidR="00AE7714">
              <w:t xml:space="preserve">, </w:t>
            </w:r>
            <w:r w:rsidR="00AE7714" w:rsidRPr="00AE7714">
              <w:rPr>
                <w:rStyle w:val="Emphasis"/>
                <w:i w:val="0"/>
              </w:rPr>
              <w:t>Messaging Event Service</w:t>
            </w:r>
            <w:r w:rsidR="00AE7714">
              <w:rPr>
                <w:rStyle w:val="Emphasis"/>
                <w:i w:val="0"/>
              </w:rPr>
              <w:t xml:space="preserve">, </w:t>
            </w:r>
            <w:r w:rsidR="00AE7714" w:rsidRPr="00AE7714">
              <w:rPr>
                <w:rStyle w:val="Emphasis"/>
                <w:i w:val="0"/>
              </w:rPr>
              <w:t xml:space="preserve">Mobile Session Service </w:t>
            </w:r>
            <w:r w:rsidR="00AE7714">
              <w:rPr>
                <w:rStyle w:val="Emphasis"/>
                <w:i w:val="0"/>
              </w:rPr>
              <w:t xml:space="preserve">and </w:t>
            </w:r>
            <w:r w:rsidR="00AE7714" w:rsidRPr="00AE7714">
              <w:rPr>
                <w:rStyle w:val="Emphasis"/>
                <w:i w:val="0"/>
              </w:rPr>
              <w:t xml:space="preserve">LTE usage </w:t>
            </w:r>
            <w:r w:rsidR="00AE7714">
              <w:rPr>
                <w:rStyle w:val="Emphasis"/>
                <w:i w:val="0"/>
              </w:rPr>
              <w:t>at GPRS sessions.</w:t>
            </w:r>
          </w:p>
          <w:p w:rsidR="00AE7714" w:rsidRDefault="00AE7714" w:rsidP="00F965A5">
            <w:pPr>
              <w:pStyle w:val="Tabletext0"/>
            </w:pPr>
          </w:p>
          <w:p w:rsidR="00F965A5" w:rsidRPr="00FD4F8F" w:rsidRDefault="00F965A5" w:rsidP="00F965A5">
            <w:pPr>
              <w:pStyle w:val="Tabletext0"/>
            </w:pPr>
            <w:proofErr w:type="spellStart"/>
            <w:r w:rsidRPr="00FD4F8F">
              <w:t>TeleService</w:t>
            </w:r>
            <w:proofErr w:type="spellEnd"/>
            <w:r w:rsidRPr="00FD4F8F">
              <w:t xml:space="preserve"> </w:t>
            </w:r>
            <w:r>
              <w:t xml:space="preserve">and </w:t>
            </w:r>
            <w:r w:rsidRPr="00FD4F8F">
              <w:t xml:space="preserve">Bearer </w:t>
            </w:r>
            <w:r>
              <w:t>Service</w:t>
            </w:r>
            <w:r w:rsidRPr="00FD4F8F">
              <w:t xml:space="preserve"> Codes, identifiable by the </w:t>
            </w:r>
            <w:r w:rsidRPr="00FD4F8F">
              <w:lastRenderedPageBreak/>
              <w:t>description ‘All’, should only be used where details of the specific services affected are not available.</w:t>
            </w:r>
          </w:p>
          <w:p w:rsidR="00F965A5" w:rsidRPr="009206A1" w:rsidRDefault="00F965A5" w:rsidP="00F965A5">
            <w:pPr>
              <w:pStyle w:val="Tabletext0"/>
            </w:pPr>
          </w:p>
          <w:p w:rsidR="00F965A5" w:rsidRPr="00FD4F8F" w:rsidRDefault="00F965A5" w:rsidP="00F965A5">
            <w:pPr>
              <w:pStyle w:val="Tabletext0"/>
            </w:pPr>
            <w:r w:rsidRPr="009206A1">
              <w:rPr>
                <w:rStyle w:val="Strong"/>
                <w:b w:val="0"/>
                <w:bCs w:val="0"/>
              </w:rPr>
              <w:t>Note</w:t>
            </w:r>
            <w:r w:rsidRPr="009206A1">
              <w:t xml:space="preserve"> that compound </w:t>
            </w:r>
            <w:proofErr w:type="spellStart"/>
            <w:r w:rsidRPr="009206A1">
              <w:t>TeleService</w:t>
            </w:r>
            <w:proofErr w:type="spellEnd"/>
            <w:r w:rsidRPr="009206A1">
              <w:t xml:space="preserve"> codes can only occur in call</w:t>
            </w:r>
            <w:r w:rsidRPr="00FD4F8F">
              <w:t xml:space="preserve"> independent supplementary service operations.</w:t>
            </w:r>
          </w:p>
          <w:p w:rsidR="00F965A5" w:rsidRDefault="00F965A5" w:rsidP="00F965A5">
            <w:pPr>
              <w:pStyle w:val="Tabletext0"/>
            </w:pPr>
          </w:p>
          <w:p w:rsidR="00F965A5" w:rsidRPr="0097534C" w:rsidRDefault="00F965A5" w:rsidP="00F965A5">
            <w:pPr>
              <w:pStyle w:val="Tabletext0"/>
            </w:pPr>
            <w:r w:rsidRPr="0097534C">
              <w:rPr>
                <w:rStyle w:val="Strong"/>
                <w:b w:val="0"/>
                <w:bCs w:val="0"/>
              </w:rPr>
              <w:t>Note</w:t>
            </w:r>
            <w:r w:rsidRPr="0097534C">
              <w:t xml:space="preserve"> that compound Bearer Service codes can only occur in conjunction with HSCSD usage or call independent supplementary service operations.</w:t>
            </w:r>
          </w:p>
          <w:p w:rsidR="00F965A5" w:rsidRPr="0097534C" w:rsidRDefault="00F965A5" w:rsidP="00F965A5">
            <w:pPr>
              <w:pStyle w:val="Tabletext0"/>
            </w:pPr>
          </w:p>
          <w:p w:rsidR="00F965A5" w:rsidRPr="00FD4F8F" w:rsidRDefault="00F965A5" w:rsidP="00F965A5">
            <w:pPr>
              <w:pStyle w:val="Tabletext0"/>
            </w:pPr>
            <w:r w:rsidRPr="0097534C">
              <w:rPr>
                <w:rStyle w:val="Strong"/>
                <w:b w:val="0"/>
                <w:bCs w:val="0"/>
              </w:rPr>
              <w:t>Note</w:t>
            </w:r>
            <w:r w:rsidRPr="0097534C">
              <w:t xml:space="preserve"> that codes 27 &amp; 37 (General Data A/Synchronous Service)</w:t>
            </w:r>
            <w:r w:rsidRPr="00FD4F8F">
              <w:t xml:space="preserve"> are used where a data rate greater than 9600bps is used, the data rate used is not identifiable/specified on the network </w:t>
            </w:r>
            <w:proofErr w:type="spellStart"/>
            <w:r w:rsidRPr="00FD4F8F">
              <w:t>CDRs.</w:t>
            </w:r>
            <w:proofErr w:type="spellEnd"/>
          </w:p>
          <w:p w:rsidR="00F965A5" w:rsidRDefault="00F965A5" w:rsidP="00F965A5">
            <w:pPr>
              <w:pStyle w:val="Tabletext0"/>
            </w:pPr>
          </w:p>
          <w:p w:rsidR="00F965A5" w:rsidRPr="00FD4F8F" w:rsidRDefault="00F965A5" w:rsidP="00F965A5">
            <w:pPr>
              <w:pStyle w:val="Tabletext0"/>
              <w:rPr>
                <w:rStyle w:val="Emphasis"/>
              </w:rPr>
            </w:pPr>
            <w:r w:rsidRPr="00FD4F8F">
              <w:rPr>
                <w:rStyle w:val="Emphasis"/>
              </w:rPr>
              <w:t xml:space="preserve">Derivation: </w:t>
            </w:r>
          </w:p>
          <w:p w:rsidR="00F965A5" w:rsidRPr="00FD4F8F" w:rsidRDefault="00F965A5" w:rsidP="00F965A5">
            <w:pPr>
              <w:pStyle w:val="Tabletext0"/>
            </w:pPr>
            <w:r w:rsidRPr="00FD4F8F">
              <w:t>GSM item</w:t>
            </w:r>
            <w:r>
              <w:t>s</w:t>
            </w:r>
            <w:r w:rsidRPr="00FD4F8F">
              <w:t xml:space="preserve"> </w:t>
            </w:r>
            <w:proofErr w:type="spellStart"/>
            <w:r w:rsidRPr="00FD4F8F">
              <w:t>TeleServiceCode</w:t>
            </w:r>
            <w:proofErr w:type="spellEnd"/>
            <w:r>
              <w:t xml:space="preserve"> and </w:t>
            </w:r>
            <w:proofErr w:type="spellStart"/>
            <w:r w:rsidRPr="00FD4F8F">
              <w:t>BearerServiceCode</w:t>
            </w:r>
            <w:proofErr w:type="spellEnd"/>
            <w:r w:rsidRPr="00FD4F8F">
              <w:t xml:space="preserve"> (See Annex C – CS Domain Charging).</w:t>
            </w:r>
          </w:p>
          <w:p w:rsidR="00F965A5" w:rsidRPr="00FD4F8F" w:rsidRDefault="00F965A5" w:rsidP="00F965A5">
            <w:pPr>
              <w:pStyle w:val="Tabletext0"/>
            </w:pPr>
          </w:p>
          <w:p w:rsidR="00F965A5" w:rsidRPr="00FD4F8F" w:rsidRDefault="00F965A5" w:rsidP="00F965A5">
            <w:pPr>
              <w:pStyle w:val="Tabletext0"/>
            </w:pPr>
            <w:proofErr w:type="spellStart"/>
            <w:r w:rsidRPr="00FD4F8F">
              <w:t>TeleService</w:t>
            </w:r>
            <w:proofErr w:type="spellEnd"/>
            <w:r w:rsidRPr="00FD4F8F">
              <w:t xml:space="preserve"> code is derived by taking the MAP encoding (See Annex C – </w:t>
            </w:r>
            <w:proofErr w:type="spellStart"/>
            <w:r w:rsidRPr="00FD4F8F">
              <w:t>Teleservice</w:t>
            </w:r>
            <w:proofErr w:type="spellEnd"/>
            <w:r w:rsidRPr="00FD4F8F">
              <w:t xml:space="preserve"> Codes) and translating bits 8-5 into a ‘hex’ character and bits 4-1 into a second ‘hex’ character.</w:t>
            </w:r>
          </w:p>
          <w:p w:rsidR="00F965A5" w:rsidRPr="00FD4F8F" w:rsidRDefault="00F965A5" w:rsidP="00F965A5">
            <w:pPr>
              <w:pStyle w:val="Tabletext0"/>
              <w:rPr>
                <w:rStyle w:val="Emphasis"/>
              </w:rPr>
            </w:pPr>
            <w:r w:rsidRPr="00FD4F8F">
              <w:rPr>
                <w:rStyle w:val="Emphasis"/>
              </w:rPr>
              <w:t xml:space="preserve">Derivation: </w:t>
            </w:r>
          </w:p>
          <w:p w:rsidR="00F965A5" w:rsidRPr="00FD4F8F" w:rsidRDefault="00F965A5" w:rsidP="00F965A5">
            <w:pPr>
              <w:pStyle w:val="Tabletext0"/>
            </w:pPr>
          </w:p>
          <w:p w:rsidR="00F965A5" w:rsidRDefault="00F965A5" w:rsidP="00F965A5">
            <w:pPr>
              <w:pStyle w:val="Tabletext0"/>
            </w:pPr>
            <w:proofErr w:type="spellStart"/>
            <w:r w:rsidRPr="00FD4F8F">
              <w:t>BearerService</w:t>
            </w:r>
            <w:proofErr w:type="spellEnd"/>
            <w:r w:rsidRPr="00FD4F8F">
              <w:t xml:space="preserve"> code is derived by taking the MAP encoding as specified for </w:t>
            </w:r>
            <w:proofErr w:type="spellStart"/>
            <w:r w:rsidRPr="00FD4F8F">
              <w:t>BearerServiceCode</w:t>
            </w:r>
            <w:proofErr w:type="spellEnd"/>
            <w:r w:rsidRPr="00FD4F8F">
              <w:t xml:space="preserve"> (See Annex C – CS Domain Charging) and translating bits 7-4 into a ‘hex’ character and bits 3-1 into a second ‘hex’ character.</w:t>
            </w:r>
          </w:p>
          <w:p w:rsidR="00F965A5" w:rsidRPr="00FD4F8F" w:rsidRDefault="00F965A5" w:rsidP="00F965A5">
            <w:pPr>
              <w:pStyle w:val="Tabletext0"/>
            </w:pPr>
          </w:p>
          <w:p w:rsidR="00F965A5" w:rsidRPr="00FD4F8F" w:rsidRDefault="00F965A5" w:rsidP="00F965A5">
            <w:pPr>
              <w:pStyle w:val="Tabletext0"/>
              <w:rPr>
                <w:rStyle w:val="Emphasis"/>
              </w:rPr>
            </w:pPr>
            <w:r w:rsidRPr="00FD4F8F">
              <w:rPr>
                <w:rStyle w:val="Emphasis"/>
              </w:rPr>
              <w:t xml:space="preserve">Conditionality: </w:t>
            </w:r>
          </w:p>
          <w:p w:rsidR="00F965A5" w:rsidRPr="00FD4F8F" w:rsidRDefault="00F965A5" w:rsidP="00F965A5">
            <w:pPr>
              <w:pStyle w:val="Tabletext0"/>
            </w:pPr>
            <w:r w:rsidRPr="00FD4F8F">
              <w:t xml:space="preserve">Must be present where the type of service used was a </w:t>
            </w:r>
            <w:proofErr w:type="spellStart"/>
            <w:r w:rsidRPr="00FD4F8F">
              <w:t>teleservice</w:t>
            </w:r>
            <w:proofErr w:type="spellEnd"/>
            <w:r>
              <w:t xml:space="preserve"> or </w:t>
            </w:r>
            <w:r w:rsidRPr="00FD4F8F">
              <w:t>bearer service.</w:t>
            </w:r>
          </w:p>
          <w:p w:rsidR="00F965A5" w:rsidRPr="00FD4F8F" w:rsidRDefault="00F965A5" w:rsidP="00F965A5">
            <w:pPr>
              <w:pStyle w:val="Tabletext0"/>
            </w:pPr>
          </w:p>
          <w:p w:rsidR="00F965A5" w:rsidRDefault="00F965A5" w:rsidP="00F965A5">
            <w:pPr>
              <w:pStyle w:val="Tabletext0"/>
              <w:rPr>
                <w:rStyle w:val="Emphasis"/>
              </w:rPr>
            </w:pPr>
            <w:r>
              <w:rPr>
                <w:rStyle w:val="Emphasis"/>
              </w:rPr>
              <w:t xml:space="preserve">Tele Service </w:t>
            </w:r>
            <w:r w:rsidRPr="00FD4F8F">
              <w:rPr>
                <w:rStyle w:val="Emphasis"/>
              </w:rPr>
              <w:t>Values</w:t>
            </w:r>
            <w:r w:rsidR="00AE7714">
              <w:rPr>
                <w:rStyle w:val="Emphasis"/>
              </w:rPr>
              <w:t xml:space="preserve"> (prefix 0 added to identify Tele Service)</w:t>
            </w:r>
            <w:r w:rsidRPr="00FD4F8F">
              <w:rPr>
                <w:rStyle w:val="Emphasis"/>
              </w:rPr>
              <w:t>:</w:t>
            </w:r>
          </w:p>
          <w:p w:rsidR="00F965A5" w:rsidRPr="00FD4F8F" w:rsidRDefault="00F965A5" w:rsidP="00F965A5">
            <w:pPr>
              <w:pStyle w:val="Tabletext0"/>
              <w:rPr>
                <w:rStyle w:val="Emphasis"/>
              </w:rPr>
            </w:pPr>
          </w:p>
          <w:p w:rsidR="00F965A5" w:rsidRPr="00FD4F8F" w:rsidRDefault="00F965A5" w:rsidP="00F965A5">
            <w:pPr>
              <w:pStyle w:val="Tabletext0"/>
            </w:pPr>
            <w:r>
              <w:t>0</w:t>
            </w:r>
            <w:r w:rsidRPr="00FD4F8F">
              <w:t xml:space="preserve">00 All </w:t>
            </w:r>
            <w:proofErr w:type="spellStart"/>
            <w:r w:rsidRPr="00FD4F8F">
              <w:t>teleservices</w:t>
            </w:r>
            <w:proofErr w:type="spellEnd"/>
          </w:p>
          <w:p w:rsidR="00F965A5" w:rsidRPr="00FD4F8F" w:rsidRDefault="00F965A5" w:rsidP="00F965A5">
            <w:pPr>
              <w:pStyle w:val="Tabletext0"/>
            </w:pPr>
            <w:r>
              <w:lastRenderedPageBreak/>
              <w:t>0</w:t>
            </w:r>
            <w:r w:rsidRPr="00FD4F8F">
              <w:t>10 All Speech transmission services</w:t>
            </w:r>
          </w:p>
          <w:p w:rsidR="00F965A5" w:rsidRPr="00FD4F8F" w:rsidRDefault="00F965A5" w:rsidP="00F965A5">
            <w:pPr>
              <w:pStyle w:val="Tabletext0"/>
            </w:pPr>
            <w:r>
              <w:t>0</w:t>
            </w:r>
            <w:r w:rsidRPr="00FD4F8F">
              <w:t>11 Telephony</w:t>
            </w:r>
          </w:p>
          <w:p w:rsidR="00F965A5" w:rsidRPr="00FD4F8F" w:rsidRDefault="00F965A5" w:rsidP="00F965A5">
            <w:pPr>
              <w:pStyle w:val="Tabletext0"/>
            </w:pPr>
            <w:r>
              <w:t>0</w:t>
            </w:r>
            <w:r w:rsidRPr="00FD4F8F">
              <w:t>12 Emergency calls</w:t>
            </w:r>
          </w:p>
          <w:p w:rsidR="00F965A5" w:rsidRPr="00FD4F8F" w:rsidRDefault="00F965A5" w:rsidP="00F965A5">
            <w:pPr>
              <w:pStyle w:val="Tabletext0"/>
            </w:pPr>
            <w:r>
              <w:t>0</w:t>
            </w:r>
            <w:r w:rsidRPr="00FD4F8F">
              <w:t>20 All SMS Services</w:t>
            </w:r>
          </w:p>
          <w:p w:rsidR="00F965A5" w:rsidRPr="00FD4F8F" w:rsidRDefault="00F965A5" w:rsidP="00F965A5">
            <w:pPr>
              <w:pStyle w:val="Tabletext0"/>
            </w:pPr>
            <w:r>
              <w:t>0</w:t>
            </w:r>
            <w:r w:rsidRPr="00FD4F8F">
              <w:t>21 Short Message MT/PP</w:t>
            </w:r>
          </w:p>
          <w:p w:rsidR="00F965A5" w:rsidRPr="00FD4F8F" w:rsidRDefault="00F965A5" w:rsidP="00F965A5">
            <w:pPr>
              <w:pStyle w:val="Tabletext0"/>
            </w:pPr>
            <w:r>
              <w:t>0</w:t>
            </w:r>
            <w:r w:rsidRPr="00FD4F8F">
              <w:t>22 Short Message MO/PP</w:t>
            </w:r>
          </w:p>
          <w:p w:rsidR="00F965A5" w:rsidRPr="00FD4F8F" w:rsidRDefault="00F965A5" w:rsidP="00F965A5">
            <w:pPr>
              <w:pStyle w:val="Tabletext0"/>
            </w:pPr>
            <w:r>
              <w:t>0</w:t>
            </w:r>
            <w:r w:rsidRPr="00FD4F8F">
              <w:t>60 All Fax Services</w:t>
            </w:r>
          </w:p>
          <w:p w:rsidR="00F965A5" w:rsidRPr="00FD4F8F" w:rsidRDefault="00F965A5" w:rsidP="00F965A5">
            <w:pPr>
              <w:pStyle w:val="Tabletext0"/>
            </w:pPr>
            <w:r>
              <w:t>0</w:t>
            </w:r>
            <w:r w:rsidRPr="00FD4F8F">
              <w:t>61 Facsimile Group 3 &amp; alternative speech</w:t>
            </w:r>
          </w:p>
          <w:p w:rsidR="00F965A5" w:rsidRPr="00FD4F8F" w:rsidRDefault="00F965A5" w:rsidP="00F965A5">
            <w:pPr>
              <w:pStyle w:val="Tabletext0"/>
            </w:pPr>
            <w:r>
              <w:t>0</w:t>
            </w:r>
            <w:r w:rsidRPr="00FD4F8F">
              <w:t>62 Automatic Facsimile Group 3</w:t>
            </w:r>
          </w:p>
          <w:p w:rsidR="00F965A5" w:rsidRPr="00FD4F8F" w:rsidRDefault="00F965A5" w:rsidP="00F965A5">
            <w:pPr>
              <w:pStyle w:val="Tabletext0"/>
            </w:pPr>
            <w:r>
              <w:t>0</w:t>
            </w:r>
            <w:r w:rsidRPr="00FD4F8F">
              <w:t>63 Automatic Facsimile Group 4</w:t>
            </w:r>
          </w:p>
          <w:p w:rsidR="00F965A5" w:rsidRPr="00FD4F8F" w:rsidRDefault="00F965A5" w:rsidP="00F965A5">
            <w:pPr>
              <w:pStyle w:val="Tabletext0"/>
            </w:pPr>
            <w:r>
              <w:t>0</w:t>
            </w:r>
            <w:r w:rsidRPr="00FD4F8F">
              <w:t xml:space="preserve">70 All data </w:t>
            </w:r>
            <w:proofErr w:type="spellStart"/>
            <w:r w:rsidRPr="00FD4F8F">
              <w:t>teleservices</w:t>
            </w:r>
            <w:proofErr w:type="spellEnd"/>
            <w:r w:rsidRPr="00FD4F8F">
              <w:t xml:space="preserve"> (compound)</w:t>
            </w:r>
          </w:p>
          <w:p w:rsidR="00F965A5" w:rsidRPr="00FD4F8F" w:rsidRDefault="00F965A5" w:rsidP="00F965A5">
            <w:pPr>
              <w:pStyle w:val="Tabletext0"/>
            </w:pPr>
            <w:r>
              <w:t>0</w:t>
            </w:r>
            <w:r w:rsidRPr="00FD4F8F">
              <w:t xml:space="preserve">80 All </w:t>
            </w:r>
            <w:proofErr w:type="spellStart"/>
            <w:r w:rsidRPr="00FD4F8F">
              <w:t>teleservices</w:t>
            </w:r>
            <w:proofErr w:type="spellEnd"/>
            <w:r w:rsidRPr="00FD4F8F">
              <w:t xml:space="preserve"> except SMS (compound)</w:t>
            </w:r>
          </w:p>
          <w:p w:rsidR="00F965A5" w:rsidRPr="00FD4F8F" w:rsidRDefault="00F965A5" w:rsidP="00F965A5">
            <w:pPr>
              <w:pStyle w:val="Tabletext0"/>
            </w:pPr>
            <w:r>
              <w:t>0</w:t>
            </w:r>
            <w:r w:rsidRPr="00FD4F8F">
              <w:t>90 All voice group call services</w:t>
            </w:r>
          </w:p>
          <w:p w:rsidR="00F965A5" w:rsidRPr="00FD4F8F" w:rsidRDefault="00F965A5" w:rsidP="00F965A5">
            <w:pPr>
              <w:pStyle w:val="Tabletext0"/>
            </w:pPr>
            <w:r>
              <w:t>0</w:t>
            </w:r>
            <w:r w:rsidRPr="00FD4F8F">
              <w:t>91 Voice group call</w:t>
            </w:r>
          </w:p>
          <w:p w:rsidR="00F965A5" w:rsidRDefault="00F965A5" w:rsidP="00F965A5">
            <w:pPr>
              <w:pStyle w:val="Tabletext0"/>
            </w:pPr>
            <w:r>
              <w:t>0</w:t>
            </w:r>
            <w:r w:rsidRPr="00FD4F8F">
              <w:t>92 Voice broadcast call</w:t>
            </w:r>
          </w:p>
          <w:p w:rsidR="00F965A5" w:rsidRPr="00FD4F8F" w:rsidRDefault="00F965A5" w:rsidP="00F965A5">
            <w:pPr>
              <w:pStyle w:val="Tabletext0"/>
            </w:pPr>
          </w:p>
          <w:p w:rsidR="00F965A5" w:rsidRPr="00FD4F8F" w:rsidRDefault="00F965A5" w:rsidP="00F965A5">
            <w:pPr>
              <w:pStyle w:val="Tabletext0"/>
              <w:rPr>
                <w:rStyle w:val="Emphasis"/>
              </w:rPr>
            </w:pPr>
            <w:r>
              <w:rPr>
                <w:rStyle w:val="Emphasis"/>
              </w:rPr>
              <w:t xml:space="preserve">Bearer Service </w:t>
            </w:r>
            <w:r w:rsidRPr="00FD4F8F">
              <w:rPr>
                <w:rStyle w:val="Emphasis"/>
              </w:rPr>
              <w:t>Values</w:t>
            </w:r>
            <w:r w:rsidR="00AE7714">
              <w:rPr>
                <w:rStyle w:val="Emphasis"/>
              </w:rPr>
              <w:t xml:space="preserve"> (prefix 1 added to identify Bearer Service)</w:t>
            </w:r>
            <w:r w:rsidRPr="00FD4F8F">
              <w:rPr>
                <w:rStyle w:val="Emphasis"/>
              </w:rPr>
              <w:t>:</w:t>
            </w:r>
          </w:p>
          <w:p w:rsidR="00F965A5" w:rsidRDefault="00F965A5" w:rsidP="00F965A5">
            <w:pPr>
              <w:pStyle w:val="Tabletext0"/>
            </w:pPr>
          </w:p>
          <w:p w:rsidR="00F965A5" w:rsidRPr="00FD4F8F" w:rsidRDefault="00F965A5" w:rsidP="00F965A5">
            <w:pPr>
              <w:pStyle w:val="Tabletext0"/>
            </w:pPr>
            <w:r>
              <w:t>1</w:t>
            </w:r>
            <w:r w:rsidRPr="00FD4F8F">
              <w:t>00 All Bearer Services</w:t>
            </w:r>
          </w:p>
          <w:p w:rsidR="00F965A5" w:rsidRPr="00FD4F8F" w:rsidRDefault="00F965A5" w:rsidP="00F965A5">
            <w:pPr>
              <w:pStyle w:val="Tabletext0"/>
            </w:pPr>
            <w:r>
              <w:t>1</w:t>
            </w:r>
            <w:r w:rsidRPr="00FD4F8F">
              <w:t>20 All Data Circuit Asynchronous Services</w:t>
            </w:r>
          </w:p>
          <w:p w:rsidR="00F965A5" w:rsidRPr="00FD4F8F" w:rsidRDefault="00F965A5" w:rsidP="00F965A5">
            <w:pPr>
              <w:pStyle w:val="Tabletext0"/>
            </w:pPr>
            <w:r>
              <w:t>1</w:t>
            </w:r>
            <w:r w:rsidRPr="00FD4F8F">
              <w:t xml:space="preserve">21 Duplex </w:t>
            </w:r>
            <w:proofErr w:type="spellStart"/>
            <w:r w:rsidRPr="00FD4F8F">
              <w:t>Asynch</w:t>
            </w:r>
            <w:proofErr w:type="spellEnd"/>
            <w:r w:rsidRPr="00FD4F8F">
              <w:t>. 300bps data circuit</w:t>
            </w:r>
          </w:p>
          <w:p w:rsidR="00F965A5" w:rsidRPr="00FD4F8F" w:rsidRDefault="00F965A5" w:rsidP="00F965A5">
            <w:pPr>
              <w:pStyle w:val="Tabletext0"/>
            </w:pPr>
            <w:r>
              <w:t>1</w:t>
            </w:r>
            <w:r w:rsidRPr="00FD4F8F">
              <w:t xml:space="preserve">22 Duplex </w:t>
            </w:r>
            <w:proofErr w:type="spellStart"/>
            <w:r w:rsidRPr="00FD4F8F">
              <w:t>Asynch</w:t>
            </w:r>
            <w:proofErr w:type="spellEnd"/>
            <w:r w:rsidRPr="00FD4F8F">
              <w:t>. 1200bps data circuit</w:t>
            </w:r>
          </w:p>
          <w:p w:rsidR="00F965A5" w:rsidRPr="00FD4F8F" w:rsidRDefault="00F965A5" w:rsidP="00F965A5">
            <w:pPr>
              <w:pStyle w:val="Tabletext0"/>
            </w:pPr>
            <w:r>
              <w:t>1</w:t>
            </w:r>
            <w:r w:rsidRPr="00FD4F8F">
              <w:t xml:space="preserve">23 Duplex </w:t>
            </w:r>
            <w:proofErr w:type="spellStart"/>
            <w:r w:rsidRPr="00FD4F8F">
              <w:t>Asynch</w:t>
            </w:r>
            <w:proofErr w:type="spellEnd"/>
            <w:r w:rsidRPr="00FD4F8F">
              <w:t>. 1200/75bps data circuit</w:t>
            </w:r>
          </w:p>
          <w:p w:rsidR="00F965A5" w:rsidRPr="00FD4F8F" w:rsidRDefault="00F965A5" w:rsidP="00F965A5">
            <w:pPr>
              <w:pStyle w:val="Tabletext0"/>
            </w:pPr>
            <w:r>
              <w:t>1</w:t>
            </w:r>
            <w:r w:rsidRPr="00FD4F8F">
              <w:t xml:space="preserve">24 Duplex </w:t>
            </w:r>
            <w:proofErr w:type="spellStart"/>
            <w:r w:rsidRPr="00FD4F8F">
              <w:t>Asynch</w:t>
            </w:r>
            <w:proofErr w:type="spellEnd"/>
            <w:r w:rsidRPr="00FD4F8F">
              <w:t>. 2400bps data circuit</w:t>
            </w:r>
          </w:p>
          <w:p w:rsidR="00F965A5" w:rsidRPr="00FD4F8F" w:rsidRDefault="00F965A5" w:rsidP="00F965A5">
            <w:pPr>
              <w:pStyle w:val="Tabletext0"/>
            </w:pPr>
            <w:r>
              <w:t>1</w:t>
            </w:r>
            <w:r w:rsidRPr="00FD4F8F">
              <w:t xml:space="preserve">25 Duplex </w:t>
            </w:r>
            <w:proofErr w:type="spellStart"/>
            <w:r w:rsidRPr="00FD4F8F">
              <w:t>Asynch</w:t>
            </w:r>
            <w:proofErr w:type="spellEnd"/>
            <w:r w:rsidRPr="00FD4F8F">
              <w:t>. 4800bps data circuit</w:t>
            </w:r>
          </w:p>
          <w:p w:rsidR="00F965A5" w:rsidRPr="00FD4F8F" w:rsidRDefault="00F965A5" w:rsidP="00F965A5">
            <w:pPr>
              <w:pStyle w:val="Tabletext0"/>
            </w:pPr>
            <w:r>
              <w:t>1</w:t>
            </w:r>
            <w:r w:rsidRPr="00FD4F8F">
              <w:t xml:space="preserve">26 Duplex </w:t>
            </w:r>
            <w:proofErr w:type="spellStart"/>
            <w:r w:rsidRPr="00FD4F8F">
              <w:t>Asynch</w:t>
            </w:r>
            <w:proofErr w:type="spellEnd"/>
            <w:r w:rsidRPr="00FD4F8F">
              <w:t>. 9600bps data circuit</w:t>
            </w:r>
          </w:p>
          <w:p w:rsidR="00F965A5" w:rsidRPr="00FD4F8F" w:rsidRDefault="00F965A5" w:rsidP="00F965A5">
            <w:pPr>
              <w:pStyle w:val="Tabletext0"/>
            </w:pPr>
            <w:r>
              <w:t>1</w:t>
            </w:r>
            <w:r w:rsidRPr="00FD4F8F">
              <w:t>27 General Data Circuit Asynchronous Service</w:t>
            </w:r>
          </w:p>
          <w:p w:rsidR="00F965A5" w:rsidRPr="00FD4F8F" w:rsidRDefault="00F965A5" w:rsidP="00F965A5">
            <w:pPr>
              <w:pStyle w:val="Tabletext0"/>
            </w:pPr>
            <w:r>
              <w:t>1</w:t>
            </w:r>
            <w:r w:rsidRPr="00FD4F8F">
              <w:t>30 All Data Circuit Synchronous Services</w:t>
            </w:r>
          </w:p>
          <w:p w:rsidR="00F965A5" w:rsidRPr="00FD4F8F" w:rsidRDefault="00F965A5" w:rsidP="00F965A5">
            <w:pPr>
              <w:pStyle w:val="Tabletext0"/>
            </w:pPr>
            <w:r>
              <w:t>1</w:t>
            </w:r>
            <w:r w:rsidRPr="00FD4F8F">
              <w:t xml:space="preserve">32 Duplex </w:t>
            </w:r>
            <w:proofErr w:type="gramStart"/>
            <w:r w:rsidRPr="00FD4F8F">
              <w:t>Synch</w:t>
            </w:r>
            <w:proofErr w:type="gramEnd"/>
            <w:r w:rsidRPr="00FD4F8F">
              <w:t>. 1200bps data circuit</w:t>
            </w:r>
          </w:p>
          <w:p w:rsidR="00F965A5" w:rsidRPr="00FD4F8F" w:rsidRDefault="00F965A5" w:rsidP="00F965A5">
            <w:pPr>
              <w:pStyle w:val="Tabletext0"/>
            </w:pPr>
            <w:r>
              <w:t>1</w:t>
            </w:r>
            <w:r w:rsidRPr="00FD4F8F">
              <w:t xml:space="preserve">34 Duplex </w:t>
            </w:r>
            <w:proofErr w:type="gramStart"/>
            <w:r w:rsidRPr="00FD4F8F">
              <w:t>Synch</w:t>
            </w:r>
            <w:proofErr w:type="gramEnd"/>
            <w:r w:rsidRPr="00FD4F8F">
              <w:t>. 2400bps data circuit</w:t>
            </w:r>
          </w:p>
          <w:p w:rsidR="00F965A5" w:rsidRPr="00FD4F8F" w:rsidRDefault="00F965A5" w:rsidP="00F965A5">
            <w:pPr>
              <w:pStyle w:val="Tabletext0"/>
            </w:pPr>
            <w:r>
              <w:t>1</w:t>
            </w:r>
            <w:r w:rsidRPr="00FD4F8F">
              <w:t xml:space="preserve">35 Duplex </w:t>
            </w:r>
            <w:proofErr w:type="gramStart"/>
            <w:r w:rsidRPr="00FD4F8F">
              <w:t>Synch</w:t>
            </w:r>
            <w:proofErr w:type="gramEnd"/>
            <w:r w:rsidRPr="00FD4F8F">
              <w:t>. 4800bps data circuit</w:t>
            </w:r>
          </w:p>
          <w:p w:rsidR="00F965A5" w:rsidRPr="00FD4F8F" w:rsidRDefault="00F965A5" w:rsidP="00F965A5">
            <w:pPr>
              <w:pStyle w:val="Tabletext0"/>
            </w:pPr>
            <w:r>
              <w:t>1</w:t>
            </w:r>
            <w:r w:rsidRPr="00FD4F8F">
              <w:t xml:space="preserve">36 Duplex </w:t>
            </w:r>
            <w:proofErr w:type="gramStart"/>
            <w:r w:rsidRPr="00FD4F8F">
              <w:t>Synch</w:t>
            </w:r>
            <w:proofErr w:type="gramEnd"/>
            <w:r w:rsidRPr="00FD4F8F">
              <w:t>. 9600bps data circuit</w:t>
            </w:r>
          </w:p>
          <w:p w:rsidR="00F965A5" w:rsidRPr="00FD4F8F" w:rsidRDefault="00F965A5" w:rsidP="00F965A5">
            <w:pPr>
              <w:pStyle w:val="Tabletext0"/>
            </w:pPr>
            <w:r>
              <w:t>1</w:t>
            </w:r>
            <w:r w:rsidRPr="00FD4F8F">
              <w:t>37 General Data Circuit Synchronous Service</w:t>
            </w:r>
          </w:p>
          <w:p w:rsidR="00F965A5" w:rsidRPr="00FD4F8F" w:rsidRDefault="00F965A5" w:rsidP="00F965A5">
            <w:pPr>
              <w:pStyle w:val="Tabletext0"/>
            </w:pPr>
            <w:r>
              <w:t>1</w:t>
            </w:r>
            <w:r w:rsidRPr="00FD4F8F">
              <w:t>40 All Dedicated PAD Access Services</w:t>
            </w:r>
          </w:p>
          <w:p w:rsidR="00F965A5" w:rsidRPr="00FD4F8F" w:rsidRDefault="00F965A5" w:rsidP="00F965A5">
            <w:pPr>
              <w:pStyle w:val="Tabletext0"/>
            </w:pPr>
            <w:r>
              <w:t>1</w:t>
            </w:r>
            <w:r w:rsidRPr="00FD4F8F">
              <w:t xml:space="preserve">41 Duplex </w:t>
            </w:r>
            <w:proofErr w:type="spellStart"/>
            <w:r w:rsidRPr="00FD4F8F">
              <w:t>Asynch</w:t>
            </w:r>
            <w:proofErr w:type="spellEnd"/>
            <w:r w:rsidRPr="00FD4F8F">
              <w:t>. 300bps PAD access</w:t>
            </w:r>
          </w:p>
          <w:p w:rsidR="00F965A5" w:rsidRPr="00FD4F8F" w:rsidRDefault="00F965A5" w:rsidP="00F965A5">
            <w:pPr>
              <w:pStyle w:val="Tabletext0"/>
            </w:pPr>
            <w:r>
              <w:lastRenderedPageBreak/>
              <w:t>1</w:t>
            </w:r>
            <w:r w:rsidRPr="00FD4F8F">
              <w:t xml:space="preserve">42 Duplex </w:t>
            </w:r>
            <w:proofErr w:type="spellStart"/>
            <w:r w:rsidRPr="00FD4F8F">
              <w:t>Asynch</w:t>
            </w:r>
            <w:proofErr w:type="spellEnd"/>
            <w:r w:rsidRPr="00FD4F8F">
              <w:t>. 1200bps PAD access</w:t>
            </w:r>
          </w:p>
          <w:p w:rsidR="00F965A5" w:rsidRPr="00FD4F8F" w:rsidRDefault="00F965A5" w:rsidP="00F965A5">
            <w:pPr>
              <w:pStyle w:val="Tabletext0"/>
            </w:pPr>
            <w:r>
              <w:t>1</w:t>
            </w:r>
            <w:r w:rsidRPr="00FD4F8F">
              <w:t xml:space="preserve">43 Duplex </w:t>
            </w:r>
            <w:proofErr w:type="spellStart"/>
            <w:r w:rsidRPr="00FD4F8F">
              <w:t>Asynch</w:t>
            </w:r>
            <w:proofErr w:type="spellEnd"/>
            <w:r w:rsidRPr="00FD4F8F">
              <w:t>. 1200/75bps PAD access</w:t>
            </w:r>
          </w:p>
          <w:p w:rsidR="00F965A5" w:rsidRPr="00FD4F8F" w:rsidRDefault="00F965A5" w:rsidP="00F965A5">
            <w:pPr>
              <w:pStyle w:val="Tabletext0"/>
            </w:pPr>
            <w:r>
              <w:t>1</w:t>
            </w:r>
            <w:r w:rsidRPr="00FD4F8F">
              <w:t xml:space="preserve">44 Duplex </w:t>
            </w:r>
            <w:proofErr w:type="spellStart"/>
            <w:r w:rsidRPr="00FD4F8F">
              <w:t>Asynch</w:t>
            </w:r>
            <w:proofErr w:type="spellEnd"/>
            <w:r w:rsidRPr="00FD4F8F">
              <w:t>. 2400bps PAD access</w:t>
            </w:r>
          </w:p>
          <w:p w:rsidR="00F965A5" w:rsidRPr="00FD4F8F" w:rsidRDefault="00F965A5" w:rsidP="00F965A5">
            <w:pPr>
              <w:pStyle w:val="Tabletext0"/>
            </w:pPr>
            <w:r>
              <w:t>1</w:t>
            </w:r>
            <w:r w:rsidRPr="00FD4F8F">
              <w:t xml:space="preserve">45 Duplex </w:t>
            </w:r>
            <w:proofErr w:type="spellStart"/>
            <w:r w:rsidRPr="00FD4F8F">
              <w:t>Asynch</w:t>
            </w:r>
            <w:proofErr w:type="spellEnd"/>
            <w:r w:rsidRPr="00FD4F8F">
              <w:t>. 4800bps PAD access</w:t>
            </w:r>
          </w:p>
          <w:p w:rsidR="00F965A5" w:rsidRPr="00FD4F8F" w:rsidRDefault="00F965A5" w:rsidP="00F965A5">
            <w:pPr>
              <w:pStyle w:val="Tabletext0"/>
            </w:pPr>
            <w:r>
              <w:t>1</w:t>
            </w:r>
            <w:r w:rsidRPr="00FD4F8F">
              <w:t xml:space="preserve">46 Duplex </w:t>
            </w:r>
            <w:proofErr w:type="spellStart"/>
            <w:r w:rsidRPr="00FD4F8F">
              <w:t>Asynch</w:t>
            </w:r>
            <w:proofErr w:type="spellEnd"/>
            <w:r w:rsidRPr="00FD4F8F">
              <w:t>. 9600bps PAD access</w:t>
            </w:r>
          </w:p>
          <w:p w:rsidR="00F965A5" w:rsidRPr="00FD4F8F" w:rsidRDefault="00F965A5" w:rsidP="00F965A5">
            <w:pPr>
              <w:pStyle w:val="Tabletext0"/>
            </w:pPr>
            <w:r>
              <w:t>1</w:t>
            </w:r>
            <w:r w:rsidRPr="00FD4F8F">
              <w:t>47 General PAD Access Service</w:t>
            </w:r>
          </w:p>
          <w:p w:rsidR="00F965A5" w:rsidRPr="00FD4F8F" w:rsidRDefault="00F965A5" w:rsidP="00F965A5">
            <w:pPr>
              <w:pStyle w:val="Tabletext0"/>
            </w:pPr>
            <w:r>
              <w:t>1</w:t>
            </w:r>
            <w:r w:rsidRPr="00FD4F8F">
              <w:t>50 All Dedicated Packet Access Services</w:t>
            </w:r>
          </w:p>
          <w:p w:rsidR="00F965A5" w:rsidRPr="00FD4F8F" w:rsidRDefault="00F965A5" w:rsidP="00F965A5">
            <w:pPr>
              <w:pStyle w:val="Tabletext0"/>
            </w:pPr>
            <w:r>
              <w:t>1</w:t>
            </w:r>
            <w:r w:rsidRPr="00FD4F8F">
              <w:t xml:space="preserve">54 Duplex </w:t>
            </w:r>
            <w:proofErr w:type="gramStart"/>
            <w:r w:rsidRPr="00FD4F8F">
              <w:t>Synch</w:t>
            </w:r>
            <w:proofErr w:type="gramEnd"/>
            <w:r w:rsidRPr="00FD4F8F">
              <w:t>. 2400bps PAD access</w:t>
            </w:r>
          </w:p>
          <w:p w:rsidR="00F965A5" w:rsidRPr="00FD4F8F" w:rsidRDefault="00F965A5" w:rsidP="00F965A5">
            <w:pPr>
              <w:pStyle w:val="Tabletext0"/>
            </w:pPr>
            <w:r>
              <w:t>1</w:t>
            </w:r>
            <w:r w:rsidRPr="00FD4F8F">
              <w:t xml:space="preserve">55 Duplex </w:t>
            </w:r>
            <w:proofErr w:type="gramStart"/>
            <w:r w:rsidRPr="00FD4F8F">
              <w:t>Synch</w:t>
            </w:r>
            <w:proofErr w:type="gramEnd"/>
            <w:r w:rsidRPr="00FD4F8F">
              <w:t>. 4800bps PAD access</w:t>
            </w:r>
          </w:p>
          <w:p w:rsidR="00F965A5" w:rsidRPr="00FD4F8F" w:rsidRDefault="00F965A5" w:rsidP="00F965A5">
            <w:pPr>
              <w:pStyle w:val="Tabletext0"/>
            </w:pPr>
            <w:r>
              <w:t>1</w:t>
            </w:r>
            <w:r w:rsidRPr="00FD4F8F">
              <w:t xml:space="preserve">56 Duplex </w:t>
            </w:r>
            <w:proofErr w:type="gramStart"/>
            <w:r w:rsidRPr="00FD4F8F">
              <w:t>Synch</w:t>
            </w:r>
            <w:proofErr w:type="gramEnd"/>
            <w:r w:rsidRPr="00FD4F8F">
              <w:t>. 9600bps PAD access</w:t>
            </w:r>
          </w:p>
          <w:p w:rsidR="00F965A5" w:rsidRPr="00FD4F8F" w:rsidRDefault="00F965A5" w:rsidP="00F965A5">
            <w:pPr>
              <w:pStyle w:val="Tabletext0"/>
            </w:pPr>
            <w:r>
              <w:t>1</w:t>
            </w:r>
            <w:r w:rsidRPr="00FD4F8F">
              <w:t>57 General Packet Access Service</w:t>
            </w:r>
          </w:p>
          <w:p w:rsidR="00F965A5" w:rsidRPr="00FD4F8F" w:rsidRDefault="00F965A5" w:rsidP="00F965A5">
            <w:pPr>
              <w:pStyle w:val="Tabletext0"/>
            </w:pPr>
            <w:r>
              <w:t>1</w:t>
            </w:r>
            <w:r w:rsidRPr="00FD4F8F">
              <w:t xml:space="preserve">60 All </w:t>
            </w:r>
            <w:proofErr w:type="spellStart"/>
            <w:r w:rsidRPr="00FD4F8F">
              <w:t>Alternat</w:t>
            </w:r>
            <w:proofErr w:type="spellEnd"/>
            <w:r w:rsidRPr="00FD4F8F">
              <w:t xml:space="preserve"> Speech/Asynchronous Services</w:t>
            </w:r>
          </w:p>
          <w:p w:rsidR="00F965A5" w:rsidRPr="00FD4F8F" w:rsidRDefault="00F965A5" w:rsidP="00F965A5">
            <w:pPr>
              <w:pStyle w:val="Tabletext0"/>
            </w:pPr>
            <w:r>
              <w:t>1</w:t>
            </w:r>
            <w:r w:rsidRPr="00FD4F8F">
              <w:t>70 All Alternate Speech/Synchronous Services</w:t>
            </w:r>
          </w:p>
          <w:p w:rsidR="00F965A5" w:rsidRPr="00FD4F8F" w:rsidRDefault="00F965A5" w:rsidP="00F965A5">
            <w:pPr>
              <w:pStyle w:val="Tabletext0"/>
            </w:pPr>
            <w:r>
              <w:t>1</w:t>
            </w:r>
            <w:r w:rsidRPr="00FD4F8F">
              <w:t>80 All Speech followed by Data Asynchronous Services</w:t>
            </w:r>
          </w:p>
          <w:p w:rsidR="00F965A5" w:rsidRPr="00FD4F8F" w:rsidRDefault="00F965A5" w:rsidP="00F965A5">
            <w:pPr>
              <w:pStyle w:val="Tabletext0"/>
            </w:pPr>
            <w:r>
              <w:t>1</w:t>
            </w:r>
            <w:r w:rsidRPr="00FD4F8F">
              <w:t>90 All Speech followed by Data Synchronous Services</w:t>
            </w:r>
          </w:p>
          <w:p w:rsidR="00F965A5" w:rsidRPr="00FD4F8F" w:rsidRDefault="00F965A5" w:rsidP="00F965A5">
            <w:pPr>
              <w:pStyle w:val="Tabletext0"/>
            </w:pPr>
            <w:r>
              <w:t>1</w:t>
            </w:r>
            <w:r w:rsidRPr="00FD4F8F">
              <w:t>A0 All Data Circuit Asynchronous Services (compound)</w:t>
            </w:r>
          </w:p>
          <w:p w:rsidR="00F965A5" w:rsidRPr="00FD4F8F" w:rsidRDefault="00F965A5" w:rsidP="00F965A5">
            <w:pPr>
              <w:pStyle w:val="Tabletext0"/>
            </w:pPr>
            <w:r>
              <w:t>1</w:t>
            </w:r>
            <w:r w:rsidRPr="00FD4F8F">
              <w:t>B0 All Data Circuit Synchronous Services (compound)</w:t>
            </w:r>
          </w:p>
          <w:p w:rsidR="00F965A5" w:rsidRPr="00FD4F8F" w:rsidRDefault="00F965A5" w:rsidP="00F965A5">
            <w:pPr>
              <w:pStyle w:val="Tabletext0"/>
            </w:pPr>
            <w:r>
              <w:t>1</w:t>
            </w:r>
            <w:r w:rsidRPr="00FD4F8F">
              <w:t>C0 All Asynchronous Services (compound)</w:t>
            </w:r>
          </w:p>
          <w:p w:rsidR="00F965A5" w:rsidRDefault="00F965A5" w:rsidP="00F965A5">
            <w:pPr>
              <w:pStyle w:val="Tabletext0"/>
            </w:pPr>
            <w:r>
              <w:t>1</w:t>
            </w:r>
            <w:r w:rsidRPr="00FD4F8F">
              <w:t>D0 All Synchronous Services (compound)</w:t>
            </w:r>
          </w:p>
          <w:p w:rsidR="00F965A5" w:rsidRPr="00FD4F8F" w:rsidRDefault="00F965A5" w:rsidP="00F965A5">
            <w:pPr>
              <w:pStyle w:val="Tabletext0"/>
            </w:pPr>
          </w:p>
          <w:p w:rsidR="00F965A5" w:rsidRPr="00FD4F8F" w:rsidRDefault="00F965A5" w:rsidP="00F965A5">
            <w:pPr>
              <w:pStyle w:val="Tabletext0"/>
              <w:rPr>
                <w:rStyle w:val="Emphasis"/>
              </w:rPr>
            </w:pPr>
            <w:r>
              <w:rPr>
                <w:rStyle w:val="Emphasis"/>
              </w:rPr>
              <w:t xml:space="preserve">Messaging Event Service </w:t>
            </w:r>
            <w:r w:rsidRPr="00FD4F8F">
              <w:rPr>
                <w:rStyle w:val="Emphasis"/>
              </w:rPr>
              <w:t>Values:</w:t>
            </w:r>
          </w:p>
          <w:p w:rsidR="00F965A5" w:rsidRDefault="00F965A5" w:rsidP="00F965A5">
            <w:pPr>
              <w:pStyle w:val="Tabletext0"/>
            </w:pPr>
          </w:p>
          <w:p w:rsidR="00F965A5" w:rsidRDefault="00F965A5" w:rsidP="00F965A5">
            <w:pPr>
              <w:pStyle w:val="Tabletext0"/>
            </w:pPr>
            <w:r w:rsidRPr="00861745">
              <w:t>ME1</w:t>
            </w:r>
            <w:r w:rsidRPr="00FD4F8F">
              <w:t xml:space="preserve"> </w:t>
            </w:r>
            <w:r w:rsidRPr="00FD4F8F">
              <w:tab/>
              <w:t>MO SMS over IP (IMS based SMS)</w:t>
            </w:r>
          </w:p>
          <w:p w:rsidR="00F965A5" w:rsidRDefault="00F965A5" w:rsidP="00F965A5">
            <w:pPr>
              <w:pStyle w:val="Tabletext0"/>
            </w:pPr>
            <w:r w:rsidRPr="00861745">
              <w:t>ME2</w:t>
            </w:r>
            <w:r w:rsidRPr="00FD4F8F">
              <w:t xml:space="preserve"> </w:t>
            </w:r>
            <w:r w:rsidRPr="00FD4F8F">
              <w:tab/>
              <w:t>MT SMS over IP (IMS based SMS)</w:t>
            </w:r>
          </w:p>
          <w:p w:rsidR="00F965A5" w:rsidRPr="00FD4F8F" w:rsidRDefault="00F965A5" w:rsidP="00F965A5">
            <w:pPr>
              <w:pStyle w:val="Tabletext0"/>
            </w:pPr>
          </w:p>
          <w:p w:rsidR="00F965A5" w:rsidRPr="00FD4F8F" w:rsidRDefault="00F965A5" w:rsidP="00F965A5">
            <w:pPr>
              <w:pStyle w:val="Tabletext0"/>
              <w:rPr>
                <w:rStyle w:val="Emphasis"/>
              </w:rPr>
            </w:pPr>
            <w:r>
              <w:rPr>
                <w:rStyle w:val="Emphasis"/>
              </w:rPr>
              <w:t xml:space="preserve">Mobile Session Service </w:t>
            </w:r>
            <w:r w:rsidRPr="00FD4F8F">
              <w:rPr>
                <w:rStyle w:val="Emphasis"/>
              </w:rPr>
              <w:t>Values:</w:t>
            </w:r>
          </w:p>
          <w:p w:rsidR="00F965A5" w:rsidRDefault="00F965A5" w:rsidP="00F965A5">
            <w:pPr>
              <w:pStyle w:val="Tabletext0"/>
            </w:pPr>
          </w:p>
          <w:p w:rsidR="00F965A5" w:rsidRDefault="00F965A5" w:rsidP="00F965A5">
            <w:pPr>
              <w:pStyle w:val="Tabletext0"/>
            </w:pPr>
            <w:r w:rsidRPr="00861745">
              <w:t>MS1</w:t>
            </w:r>
            <w:r w:rsidRPr="00FD4F8F">
              <w:t xml:space="preserve"> </w:t>
            </w:r>
            <w:r w:rsidRPr="00FD4F8F">
              <w:tab/>
              <w:t>MO Voice over LTE</w:t>
            </w:r>
          </w:p>
          <w:p w:rsidR="00F965A5" w:rsidRDefault="00F965A5" w:rsidP="00F965A5">
            <w:pPr>
              <w:pStyle w:val="Tabletext0"/>
            </w:pPr>
            <w:r w:rsidRPr="00861745">
              <w:t>MS2</w:t>
            </w:r>
            <w:r w:rsidRPr="00FD4F8F">
              <w:t xml:space="preserve"> </w:t>
            </w:r>
            <w:r w:rsidRPr="00FD4F8F">
              <w:tab/>
              <w:t>MT Voice over LTE</w:t>
            </w:r>
          </w:p>
          <w:p w:rsidR="00F965A5" w:rsidRPr="005A7EDC" w:rsidRDefault="00F965A5" w:rsidP="00F965A5">
            <w:pPr>
              <w:pStyle w:val="Tabletext0"/>
            </w:pPr>
            <w:r w:rsidRPr="005A7EDC">
              <w:t xml:space="preserve">MS3 </w:t>
            </w:r>
            <w:r w:rsidRPr="005A7EDC">
              <w:tab/>
              <w:t>Emergency call over LTE</w:t>
            </w:r>
          </w:p>
          <w:p w:rsidR="00F965A5" w:rsidRPr="005A7EDC" w:rsidRDefault="00F965A5" w:rsidP="00F965A5">
            <w:pPr>
              <w:pStyle w:val="Tabletext0"/>
            </w:pPr>
          </w:p>
          <w:p w:rsidR="00F965A5" w:rsidRPr="005A7EDC" w:rsidRDefault="00F965A5" w:rsidP="00F965A5">
            <w:pPr>
              <w:pStyle w:val="Tabletext0"/>
              <w:rPr>
                <w:rStyle w:val="Emphasis"/>
              </w:rPr>
            </w:pPr>
            <w:r w:rsidRPr="005A7EDC">
              <w:rPr>
                <w:rStyle w:val="Emphasis"/>
              </w:rPr>
              <w:t>LTE usage identification:</w:t>
            </w:r>
          </w:p>
          <w:p w:rsidR="00F965A5" w:rsidRPr="005A7EDC" w:rsidRDefault="00F965A5" w:rsidP="00F965A5">
            <w:pPr>
              <w:pStyle w:val="Tabletext0"/>
            </w:pPr>
          </w:p>
          <w:p w:rsidR="00A35F49" w:rsidRDefault="00F965A5">
            <w:pPr>
              <w:pStyle w:val="ListBullet1"/>
              <w:numPr>
                <w:ilvl w:val="0"/>
                <w:numId w:val="0"/>
              </w:numPr>
              <w:ind w:left="360" w:hanging="360"/>
              <w:rPr>
                <w:sz w:val="20"/>
              </w:rPr>
            </w:pPr>
            <w:r w:rsidRPr="005A7EDC">
              <w:rPr>
                <w:sz w:val="20"/>
              </w:rPr>
              <w:t xml:space="preserve">LTE </w:t>
            </w:r>
            <w:r w:rsidRPr="005A7EDC">
              <w:rPr>
                <w:sz w:val="20"/>
              </w:rPr>
              <w:tab/>
            </w:r>
            <w:r>
              <w:rPr>
                <w:sz w:val="20"/>
              </w:rPr>
              <w:t>GPRS session</w:t>
            </w:r>
            <w:r w:rsidRPr="005A7EDC">
              <w:rPr>
                <w:sz w:val="20"/>
              </w:rPr>
              <w:t xml:space="preserve"> over LTE</w:t>
            </w:r>
          </w:p>
          <w:p w:rsidR="00496083" w:rsidRPr="005A7EDC" w:rsidRDefault="00496083" w:rsidP="00496083">
            <w:pPr>
              <w:pStyle w:val="Tabletext0"/>
            </w:pPr>
          </w:p>
          <w:p w:rsidR="00496083" w:rsidRDefault="00496083" w:rsidP="00496083">
            <w:pPr>
              <w:pStyle w:val="ListBullet1"/>
              <w:numPr>
                <w:ilvl w:val="0"/>
                <w:numId w:val="0"/>
              </w:numPr>
              <w:ind w:left="360" w:hanging="360"/>
              <w:rPr>
                <w:b/>
                <w:noProof/>
              </w:rPr>
            </w:pPr>
          </w:p>
        </w:tc>
        <w:tc>
          <w:tcPr>
            <w:tcW w:w="851" w:type="dxa"/>
            <w:tcBorders>
              <w:top w:val="single" w:sz="4" w:space="0" w:color="auto"/>
              <w:bottom w:val="single" w:sz="4" w:space="0" w:color="auto"/>
            </w:tcBorders>
          </w:tcPr>
          <w:p w:rsidR="00F965A5" w:rsidRDefault="00661F7C" w:rsidP="00F965A5">
            <w:pPr>
              <w:pStyle w:val="Tabletext0"/>
            </w:pPr>
            <w:r>
              <w:lastRenderedPageBreak/>
              <w:t>BSV2</w:t>
            </w:r>
          </w:p>
          <w:p w:rsidR="00F965A5" w:rsidRDefault="00F965A5" w:rsidP="00F965A5">
            <w:pPr>
              <w:pStyle w:val="Tabletext0"/>
            </w:pPr>
          </w:p>
          <w:p w:rsidR="00F965A5" w:rsidRDefault="00F965A5" w:rsidP="00F965A5">
            <w:pPr>
              <w:pStyle w:val="Tabletext0"/>
            </w:pPr>
          </w:p>
          <w:p w:rsidR="00F965A5" w:rsidRDefault="00F965A5" w:rsidP="00F965A5">
            <w:pPr>
              <w:pStyle w:val="Tabletext0"/>
            </w:pPr>
          </w:p>
          <w:p w:rsidR="00F965A5" w:rsidRDefault="00F965A5" w:rsidP="00F965A5">
            <w:pPr>
              <w:pStyle w:val="Tabletext0"/>
            </w:pPr>
          </w:p>
          <w:p w:rsidR="00F965A5" w:rsidRPr="00FD4F8F" w:rsidRDefault="00661F7C" w:rsidP="00175317">
            <w:pPr>
              <w:pStyle w:val="Tabletext0"/>
            </w:pPr>
            <w:r>
              <w:lastRenderedPageBreak/>
              <w:t>BSV3</w:t>
            </w:r>
          </w:p>
        </w:tc>
        <w:tc>
          <w:tcPr>
            <w:tcW w:w="1134" w:type="dxa"/>
            <w:tcBorders>
              <w:top w:val="single" w:sz="4" w:space="0" w:color="auto"/>
              <w:bottom w:val="single" w:sz="4" w:space="0" w:color="auto"/>
            </w:tcBorders>
          </w:tcPr>
          <w:p w:rsidR="00F965A5" w:rsidRPr="00FD4F8F" w:rsidRDefault="00F965A5" w:rsidP="00F965A5">
            <w:pPr>
              <w:pStyle w:val="Tabletext0"/>
            </w:pPr>
            <w:r w:rsidRPr="00FD4F8F">
              <w:lastRenderedPageBreak/>
              <w:t>MOC</w:t>
            </w:r>
          </w:p>
          <w:p w:rsidR="00F965A5" w:rsidRDefault="00F965A5" w:rsidP="00F965A5">
            <w:pPr>
              <w:pStyle w:val="Tabletext0"/>
            </w:pPr>
            <w:r w:rsidRPr="00FD4F8F">
              <w:t>MTC</w:t>
            </w:r>
          </w:p>
          <w:p w:rsidR="00F965A5" w:rsidRDefault="00F965A5" w:rsidP="00F965A5">
            <w:pPr>
              <w:pStyle w:val="Tabletext0"/>
            </w:pPr>
            <w:r>
              <w:t>GPRS</w:t>
            </w:r>
          </w:p>
          <w:p w:rsidR="00F965A5" w:rsidRDefault="00F965A5" w:rsidP="00F965A5">
            <w:pPr>
              <w:pStyle w:val="Tabletext0"/>
            </w:pPr>
          </w:p>
          <w:p w:rsidR="00F965A5" w:rsidRDefault="00F965A5" w:rsidP="00F965A5">
            <w:pPr>
              <w:pStyle w:val="Tabletext0"/>
            </w:pPr>
          </w:p>
          <w:p w:rsidR="00F965A5" w:rsidRPr="00FD4F8F" w:rsidRDefault="00F965A5" w:rsidP="00F965A5">
            <w:pPr>
              <w:pStyle w:val="Tabletext0"/>
            </w:pPr>
            <w:r w:rsidRPr="00FD4F8F">
              <w:lastRenderedPageBreak/>
              <w:t>MOC</w:t>
            </w:r>
          </w:p>
          <w:p w:rsidR="00F965A5" w:rsidRPr="00FD4F8F" w:rsidRDefault="00F965A5" w:rsidP="00175317">
            <w:pPr>
              <w:pStyle w:val="Tabletext0"/>
            </w:pPr>
            <w:r w:rsidRPr="00FD4F8F">
              <w:t>MTC</w:t>
            </w:r>
          </w:p>
        </w:tc>
        <w:tc>
          <w:tcPr>
            <w:tcW w:w="1134" w:type="dxa"/>
            <w:tcBorders>
              <w:top w:val="single" w:sz="4" w:space="0" w:color="auto"/>
              <w:bottom w:val="single" w:sz="4" w:space="0" w:color="auto"/>
            </w:tcBorders>
          </w:tcPr>
          <w:p w:rsidR="00F965A5" w:rsidRDefault="00F965A5" w:rsidP="00F965A5">
            <w:pPr>
              <w:pStyle w:val="Tabletext0"/>
            </w:pPr>
            <w:r w:rsidRPr="00FD4F8F">
              <w:lastRenderedPageBreak/>
              <w:t>Severe</w:t>
            </w:r>
          </w:p>
          <w:p w:rsidR="00F965A5" w:rsidRDefault="00F965A5" w:rsidP="00F965A5">
            <w:pPr>
              <w:pStyle w:val="Tabletext0"/>
            </w:pPr>
          </w:p>
          <w:p w:rsidR="00F965A5" w:rsidRDefault="00F965A5" w:rsidP="00F965A5">
            <w:pPr>
              <w:pStyle w:val="Tabletext0"/>
            </w:pPr>
          </w:p>
          <w:p w:rsidR="00F965A5" w:rsidRDefault="00F965A5" w:rsidP="00F965A5">
            <w:pPr>
              <w:pStyle w:val="Tabletext0"/>
            </w:pPr>
          </w:p>
          <w:p w:rsidR="00F965A5" w:rsidRDefault="00F965A5" w:rsidP="00F965A5">
            <w:pPr>
              <w:pStyle w:val="Tabletext0"/>
            </w:pPr>
          </w:p>
          <w:p w:rsidR="00F965A5" w:rsidRPr="00FD4F8F" w:rsidRDefault="00F965A5" w:rsidP="00175317">
            <w:pPr>
              <w:pStyle w:val="Tabletext0"/>
            </w:pPr>
            <w:r w:rsidRPr="00FD4F8F">
              <w:lastRenderedPageBreak/>
              <w:t>Severe</w:t>
            </w:r>
          </w:p>
        </w:tc>
        <w:tc>
          <w:tcPr>
            <w:tcW w:w="3685" w:type="dxa"/>
            <w:tcBorders>
              <w:top w:val="single" w:sz="4" w:space="0" w:color="auto"/>
              <w:bottom w:val="single" w:sz="4" w:space="0" w:color="auto"/>
            </w:tcBorders>
          </w:tcPr>
          <w:p w:rsidR="00F965A5" w:rsidRDefault="00F965A5" w:rsidP="00F965A5">
            <w:pPr>
              <w:pStyle w:val="Tabletext0"/>
            </w:pPr>
            <w:r w:rsidRPr="00FD4F8F">
              <w:lastRenderedPageBreak/>
              <w:t>Value out of range.</w:t>
            </w:r>
          </w:p>
          <w:p w:rsidR="00F965A5" w:rsidRDefault="00F965A5" w:rsidP="00F965A5">
            <w:pPr>
              <w:pStyle w:val="Tabletext0"/>
            </w:pPr>
            <w:r w:rsidRPr="00FD4F8F">
              <w:t>Note: Value</w:t>
            </w:r>
            <w:r w:rsidR="00661F7C">
              <w:t>s</w:t>
            </w:r>
            <w:r w:rsidRPr="00FD4F8F">
              <w:t xml:space="preserve"> </w:t>
            </w:r>
            <w:r>
              <w:t>0</w:t>
            </w:r>
            <w:r w:rsidRPr="00FD4F8F">
              <w:t>21</w:t>
            </w:r>
            <w:r w:rsidR="00661F7C">
              <w:t xml:space="preserve"> and </w:t>
            </w:r>
            <w:r w:rsidR="00661F7C" w:rsidRPr="00861745">
              <w:t>MS2</w:t>
            </w:r>
            <w:r w:rsidR="00661F7C">
              <w:t xml:space="preserve"> are</w:t>
            </w:r>
            <w:r w:rsidRPr="00FD4F8F">
              <w:t xml:space="preserve"> only allowed for MTC</w:t>
            </w:r>
            <w:r w:rsidR="00661F7C">
              <w:t>.</w:t>
            </w:r>
            <w:r w:rsidRPr="00FD4F8F">
              <w:t xml:space="preserve"> </w:t>
            </w:r>
            <w:r w:rsidR="00661F7C">
              <w:t>V</w:t>
            </w:r>
            <w:r w:rsidR="00661F7C" w:rsidRPr="00FD4F8F">
              <w:t>alue</w:t>
            </w:r>
            <w:r w:rsidR="00661F7C">
              <w:t>s</w:t>
            </w:r>
            <w:r w:rsidR="00661F7C" w:rsidRPr="00FD4F8F">
              <w:t xml:space="preserve"> </w:t>
            </w:r>
            <w:r>
              <w:t>0</w:t>
            </w:r>
            <w:r w:rsidRPr="00FD4F8F">
              <w:t>22</w:t>
            </w:r>
            <w:r w:rsidR="00661F7C">
              <w:t xml:space="preserve"> and </w:t>
            </w:r>
            <w:r w:rsidR="00661F7C" w:rsidRPr="00861745">
              <w:t>MS</w:t>
            </w:r>
            <w:r w:rsidR="00661F7C">
              <w:t>1</w:t>
            </w:r>
            <w:r w:rsidRPr="00FD4F8F">
              <w:t xml:space="preserve"> </w:t>
            </w:r>
            <w:r w:rsidR="00661F7C">
              <w:t>are</w:t>
            </w:r>
            <w:r w:rsidR="00661F7C" w:rsidRPr="00FD4F8F">
              <w:t xml:space="preserve"> </w:t>
            </w:r>
            <w:r w:rsidRPr="00FD4F8F">
              <w:t>only allowed for MOC.</w:t>
            </w:r>
          </w:p>
          <w:p w:rsidR="00F965A5" w:rsidRDefault="00F965A5" w:rsidP="00F965A5">
            <w:pPr>
              <w:pStyle w:val="Tabletext0"/>
            </w:pPr>
          </w:p>
          <w:p w:rsidR="00F965A5" w:rsidRPr="00FD4F8F" w:rsidRDefault="00661F7C" w:rsidP="00F965A5">
            <w:pPr>
              <w:pStyle w:val="Tabletext0"/>
            </w:pPr>
            <w:r>
              <w:lastRenderedPageBreak/>
              <w:t>M</w:t>
            </w:r>
            <w:r w:rsidR="00F965A5" w:rsidRPr="00FD4F8F">
              <w:t>issing.</w:t>
            </w:r>
          </w:p>
          <w:p w:rsidR="00F965A5" w:rsidRPr="00FD4F8F" w:rsidRDefault="00F965A5" w:rsidP="00175317">
            <w:pPr>
              <w:pStyle w:val="Tabletext0"/>
            </w:pPr>
          </w:p>
        </w:tc>
      </w:tr>
      <w:tr w:rsidR="00F965A5" w:rsidRPr="00FD4F8F" w:rsidTr="00830ED4">
        <w:tc>
          <w:tcPr>
            <w:tcW w:w="1668" w:type="dxa"/>
          </w:tcPr>
          <w:p w:rsidR="00F965A5" w:rsidRPr="00FD4F8F" w:rsidRDefault="00F965A5" w:rsidP="00F965A5">
            <w:pPr>
              <w:pStyle w:val="Tabletext0"/>
              <w:rPr>
                <w:rStyle w:val="Strong"/>
              </w:rPr>
            </w:pPr>
            <w:r w:rsidRPr="00FD4F8F">
              <w:rPr>
                <w:rStyle w:val="Strong"/>
              </w:rPr>
              <w:lastRenderedPageBreak/>
              <w:t>Call Event Start Timestamp</w:t>
            </w:r>
          </w:p>
        </w:tc>
        <w:tc>
          <w:tcPr>
            <w:tcW w:w="5811" w:type="dxa"/>
          </w:tcPr>
          <w:p w:rsidR="00F965A5" w:rsidRPr="00FD4F8F" w:rsidRDefault="00F965A5" w:rsidP="00F965A5">
            <w:pPr>
              <w:pStyle w:val="Tabletext0"/>
            </w:pPr>
            <w:r w:rsidRPr="00FD4F8F">
              <w:t>The timestamp gives the start of the call event.</w:t>
            </w:r>
          </w:p>
          <w:p w:rsidR="00F965A5" w:rsidRPr="00FD4F8F" w:rsidRDefault="00F965A5" w:rsidP="00F965A5">
            <w:pPr>
              <w:pStyle w:val="Tabletext0"/>
            </w:pPr>
          </w:p>
          <w:p w:rsidR="00F965A5" w:rsidRPr="00FD4F8F" w:rsidRDefault="00F965A5" w:rsidP="00F965A5">
            <w:pPr>
              <w:pStyle w:val="Tabletext0"/>
            </w:pPr>
            <w:r w:rsidRPr="00FD4F8F">
              <w:t>The time is given in the local time of the Sender PMN (or Serving Network where this is not the Sender).  There must be a UTC Time Offset associated with the timestamp.</w:t>
            </w:r>
          </w:p>
          <w:p w:rsidR="00F965A5" w:rsidRPr="00FD4F8F" w:rsidRDefault="00F965A5" w:rsidP="00F965A5">
            <w:pPr>
              <w:pStyle w:val="Tabletext0"/>
            </w:pPr>
          </w:p>
          <w:p w:rsidR="00F965A5" w:rsidRPr="00FD4F8F" w:rsidRDefault="00F965A5" w:rsidP="00F965A5">
            <w:pPr>
              <w:pStyle w:val="Tabletext0"/>
            </w:pPr>
            <w:r w:rsidRPr="00FD4F8F">
              <w:t>Note that local time is the local time at the location of the chargeable subscriber.  Where the location is not available, as in some call forwarding scenarios, this will be a notional ‘network local time’.</w:t>
            </w:r>
          </w:p>
          <w:p w:rsidR="00F965A5" w:rsidRPr="00FD4F8F" w:rsidRDefault="00F965A5" w:rsidP="00F965A5">
            <w:pPr>
              <w:pStyle w:val="Tabletext0"/>
            </w:pPr>
          </w:p>
          <w:p w:rsidR="00F965A5" w:rsidRPr="00FD4F8F" w:rsidRDefault="00F965A5" w:rsidP="00F965A5">
            <w:pPr>
              <w:pStyle w:val="Tabletext0"/>
            </w:pPr>
            <w:r w:rsidRPr="00FD4F8F">
              <w:t>Note that this timestamp is the event start time as provided by the network.  This will be either the call answer time or the channel seizure time.</w:t>
            </w:r>
          </w:p>
          <w:p w:rsidR="00F965A5" w:rsidRPr="00FD4F8F" w:rsidRDefault="00F965A5" w:rsidP="00F965A5">
            <w:pPr>
              <w:pStyle w:val="Tabletext0"/>
            </w:pPr>
          </w:p>
          <w:p w:rsidR="00F965A5" w:rsidRDefault="00F965A5" w:rsidP="00F965A5">
            <w:pPr>
              <w:pStyle w:val="Tabletext0"/>
            </w:pPr>
            <w:r w:rsidRPr="00FD4F8F">
              <w:t xml:space="preserve">If charging is from call answer time then this item can be populated with either call answer time of channel seizure time.  </w:t>
            </w:r>
          </w:p>
          <w:p w:rsidR="00C91A50" w:rsidRPr="00FD4F8F" w:rsidRDefault="00C91A50" w:rsidP="00F965A5">
            <w:pPr>
              <w:pStyle w:val="Tabletext0"/>
            </w:pPr>
          </w:p>
          <w:p w:rsidR="00F965A5" w:rsidRPr="00FD4F8F" w:rsidRDefault="00F965A5" w:rsidP="00F965A5">
            <w:pPr>
              <w:pStyle w:val="Tabletext0"/>
            </w:pPr>
            <w:r w:rsidRPr="00FD4F8F">
              <w:t>If charging is from channel seizure time then Call Event Start Timestamp must be populated with channel seizure time.</w:t>
            </w:r>
          </w:p>
          <w:p w:rsidR="00F965A5" w:rsidRPr="00FD4F8F" w:rsidRDefault="00F965A5" w:rsidP="00F965A5">
            <w:pPr>
              <w:pStyle w:val="Tabletext0"/>
            </w:pPr>
          </w:p>
          <w:p w:rsidR="00F965A5" w:rsidRPr="00FD4F8F" w:rsidRDefault="00F965A5" w:rsidP="00F965A5">
            <w:pPr>
              <w:pStyle w:val="Tabletext0"/>
            </w:pPr>
            <w:r w:rsidRPr="00FD4F8F">
              <w:t>In the case of an intermediate or last partial record of the same GPRS Call (GPRS Context) the timestamp must be populated with the record start time and not the context start timestamp (see item PDP Context Start Timestamp for identification of GPRS context start time in each partial record).</w:t>
            </w:r>
          </w:p>
          <w:p w:rsidR="00F965A5" w:rsidRPr="00FD4F8F" w:rsidRDefault="00F965A5" w:rsidP="00F965A5">
            <w:pPr>
              <w:pStyle w:val="Tabletext0"/>
            </w:pPr>
          </w:p>
          <w:p w:rsidR="00F965A5" w:rsidRPr="00FD4F8F" w:rsidRDefault="00F965A5" w:rsidP="00F965A5">
            <w:pPr>
              <w:pStyle w:val="Tabletext0"/>
              <w:rPr>
                <w:rStyle w:val="Emphasis"/>
              </w:rPr>
            </w:pPr>
            <w:r w:rsidRPr="00FD4F8F">
              <w:rPr>
                <w:rStyle w:val="Emphasis"/>
              </w:rPr>
              <w:t xml:space="preserve">Derivation: </w:t>
            </w:r>
          </w:p>
          <w:p w:rsidR="00F965A5" w:rsidRPr="00FD4F8F" w:rsidRDefault="00F965A5" w:rsidP="00F965A5">
            <w:pPr>
              <w:pStyle w:val="Tabletext0"/>
            </w:pPr>
            <w:r w:rsidRPr="00FD4F8F">
              <w:t xml:space="preserve">GSM item </w:t>
            </w:r>
            <w:proofErr w:type="spellStart"/>
            <w:r w:rsidRPr="00FD4F8F">
              <w:t>answerTime</w:t>
            </w:r>
            <w:proofErr w:type="spellEnd"/>
            <w:r w:rsidRPr="00FD4F8F">
              <w:t xml:space="preserve"> or </w:t>
            </w:r>
            <w:proofErr w:type="spellStart"/>
            <w:r w:rsidRPr="00FD4F8F">
              <w:t>seizureTime</w:t>
            </w:r>
            <w:proofErr w:type="spellEnd"/>
            <w:r w:rsidRPr="00FD4F8F">
              <w:t xml:space="preserve"> (See Annex C – CS Domain Charging and PS Domain Charging).  This will normally be the equivalent of the start of charging or, where the call event is </w:t>
            </w:r>
            <w:proofErr w:type="spellStart"/>
            <w:r w:rsidRPr="00FD4F8F">
              <w:t>non chargeable</w:t>
            </w:r>
            <w:proofErr w:type="spellEnd"/>
            <w:r w:rsidRPr="00FD4F8F">
              <w:t>, the equivalent point.</w:t>
            </w:r>
          </w:p>
          <w:p w:rsidR="00F965A5" w:rsidRPr="00FD4F8F" w:rsidRDefault="00F965A5" w:rsidP="00F965A5">
            <w:pPr>
              <w:pStyle w:val="Tabletext0"/>
            </w:pPr>
          </w:p>
          <w:p w:rsidR="00D20A34" w:rsidRPr="00FD4F8F" w:rsidRDefault="00D20A34" w:rsidP="00D20A34">
            <w:pPr>
              <w:pStyle w:val="Tabletext0"/>
            </w:pPr>
            <w:r w:rsidRPr="00FD4F8F">
              <w:t xml:space="preserve">IMS item Service Delivery Start Time Stamp (See Annex C – </w:t>
            </w:r>
            <w:r w:rsidRPr="00FD4F8F">
              <w:lastRenderedPageBreak/>
              <w:t>IMS Domain Charging</w:t>
            </w:r>
          </w:p>
          <w:p w:rsidR="00D20A34" w:rsidRDefault="00D20A34" w:rsidP="00F965A5">
            <w:pPr>
              <w:pStyle w:val="Tabletext0"/>
            </w:pPr>
          </w:p>
          <w:p w:rsidR="00F965A5" w:rsidRDefault="00F965A5" w:rsidP="00F965A5">
            <w:pPr>
              <w:pStyle w:val="Tabletext0"/>
            </w:pPr>
            <w:r>
              <w:t>For Wi-Fi usage item event-timestamp (RFC 2869) in UTC time.</w:t>
            </w:r>
          </w:p>
          <w:p w:rsidR="00F965A5" w:rsidRPr="00FD4F8F" w:rsidRDefault="00F965A5" w:rsidP="00F965A5">
            <w:pPr>
              <w:pStyle w:val="Tabletext0"/>
            </w:pPr>
          </w:p>
          <w:p w:rsidR="00F965A5" w:rsidRPr="00FD4F8F" w:rsidRDefault="00F965A5" w:rsidP="00F965A5">
            <w:pPr>
              <w:pStyle w:val="Tabletext0"/>
              <w:rPr>
                <w:rStyle w:val="Emphasis"/>
              </w:rPr>
            </w:pPr>
            <w:r w:rsidRPr="00FD4F8F">
              <w:rPr>
                <w:rStyle w:val="Emphasis"/>
              </w:rPr>
              <w:t xml:space="preserve">Conditionality:  </w:t>
            </w:r>
          </w:p>
          <w:p w:rsidR="00F965A5" w:rsidRPr="00FD4F8F" w:rsidRDefault="00F965A5" w:rsidP="00F965A5">
            <w:pPr>
              <w:pStyle w:val="Tabletext0"/>
            </w:pPr>
            <w:r w:rsidRPr="00FD4F8F">
              <w:t>Mandatory withi</w:t>
            </w:r>
            <w:r>
              <w:t>n</w:t>
            </w:r>
          </w:p>
          <w:p w:rsidR="00F965A5" w:rsidRPr="00FD4F8F" w:rsidRDefault="00F965A5" w:rsidP="00F965A5">
            <w:pPr>
              <w:pStyle w:val="Tabletext0"/>
            </w:pPr>
            <w:r w:rsidRPr="00FD4F8F">
              <w:tab/>
              <w:t>MO</w:t>
            </w:r>
            <w:r>
              <w:t>C</w:t>
            </w:r>
          </w:p>
          <w:p w:rsidR="00F965A5" w:rsidRPr="00FD4F8F" w:rsidRDefault="00F965A5" w:rsidP="00F965A5">
            <w:pPr>
              <w:pStyle w:val="Tabletext0"/>
            </w:pPr>
            <w:r w:rsidRPr="00FD4F8F">
              <w:tab/>
              <w:t>MT</w:t>
            </w:r>
            <w:r>
              <w:t>C</w:t>
            </w:r>
          </w:p>
          <w:p w:rsidR="00F965A5" w:rsidRDefault="00F965A5" w:rsidP="00F965A5">
            <w:pPr>
              <w:pStyle w:val="Tabletext0"/>
            </w:pPr>
            <w:r w:rsidRPr="00FD4F8F">
              <w:tab/>
              <w:t>GPRS</w:t>
            </w:r>
          </w:p>
          <w:p w:rsidR="00C91A50" w:rsidRPr="00FD4F8F" w:rsidRDefault="00C91A50" w:rsidP="00F965A5">
            <w:pPr>
              <w:pStyle w:val="Tabletext0"/>
            </w:pPr>
            <w:r w:rsidRPr="00FD4F8F">
              <w:tab/>
            </w:r>
            <w:r>
              <w:t>SS</w:t>
            </w:r>
          </w:p>
          <w:p w:rsidR="00F965A5" w:rsidRPr="00FD4F8F" w:rsidRDefault="00F965A5" w:rsidP="00F965A5">
            <w:pPr>
              <w:pStyle w:val="Tabletext0"/>
            </w:pPr>
          </w:p>
          <w:p w:rsidR="00F965A5" w:rsidRDefault="00F965A5" w:rsidP="00F965A5">
            <w:pPr>
              <w:pStyle w:val="Tabletext0"/>
            </w:pPr>
            <w:r w:rsidRPr="00FD4F8F">
              <w:rPr>
                <w:rStyle w:val="Emphasis"/>
              </w:rPr>
              <w:t>Example:</w:t>
            </w:r>
            <w:r w:rsidRPr="00FD4F8F">
              <w:br/>
              <w:t>&gt; PDP Context activated at 2009</w:t>
            </w:r>
            <w:r>
              <w:t>-</w:t>
            </w:r>
            <w:r w:rsidRPr="00FD4F8F">
              <w:t>07</w:t>
            </w:r>
            <w:r>
              <w:t>-</w:t>
            </w:r>
            <w:r w:rsidRPr="00FD4F8F">
              <w:t>08</w:t>
            </w:r>
            <w:r>
              <w:t>T</w:t>
            </w:r>
            <w:r w:rsidRPr="00FD4F8F">
              <w:t>23</w:t>
            </w:r>
            <w:r>
              <w:t>:</w:t>
            </w:r>
            <w:r w:rsidRPr="00FD4F8F">
              <w:t>50</w:t>
            </w:r>
            <w:r>
              <w:t>:</w:t>
            </w:r>
            <w:r w:rsidRPr="00FD4F8F">
              <w:t>00</w:t>
            </w:r>
            <w:r>
              <w:t>+00:00</w:t>
            </w:r>
          </w:p>
          <w:p w:rsidR="00F965A5" w:rsidRDefault="00F965A5" w:rsidP="00F965A5">
            <w:pPr>
              <w:pStyle w:val="Tabletext0"/>
              <w:rPr>
                <w:b/>
                <w:noProof/>
              </w:rPr>
            </w:pPr>
            <w:r w:rsidRPr="00FD4F8F">
              <w:t>&gt; Two partials raised on TAP (cut across midnight)</w:t>
            </w:r>
            <w:r w:rsidRPr="00FD4F8F">
              <w:br/>
              <w:t xml:space="preserve">First partial: </w:t>
            </w:r>
            <w:r w:rsidRPr="00FD4F8F">
              <w:br/>
            </w:r>
            <w:r w:rsidRPr="00FD4F8F">
              <w:tab/>
              <w:t>Call Event Start Timestamp = PDP Context Start Timestamp = 2009</w:t>
            </w:r>
            <w:r>
              <w:t>-</w:t>
            </w:r>
            <w:r w:rsidRPr="00FD4F8F">
              <w:t>07</w:t>
            </w:r>
            <w:r>
              <w:t>-</w:t>
            </w:r>
            <w:r w:rsidRPr="00FD4F8F">
              <w:t>08</w:t>
            </w:r>
            <w:r>
              <w:t>T</w:t>
            </w:r>
            <w:r w:rsidRPr="00FD4F8F">
              <w:t>23</w:t>
            </w:r>
            <w:r>
              <w:t>:</w:t>
            </w:r>
            <w:r w:rsidRPr="00FD4F8F">
              <w:t>50</w:t>
            </w:r>
            <w:r>
              <w:t>:</w:t>
            </w:r>
            <w:r w:rsidRPr="00FD4F8F">
              <w:t>00</w:t>
            </w:r>
            <w:r w:rsidRPr="00FD4F8F">
              <w:br/>
              <w:t>Second partial:</w:t>
            </w:r>
            <w:r w:rsidRPr="00FD4F8F">
              <w:br/>
            </w:r>
            <w:r>
              <w:t xml:space="preserve">  </w:t>
            </w:r>
            <w:r w:rsidRPr="00FD4F8F">
              <w:t>Call Event Start Timestamp = 2009</w:t>
            </w:r>
            <w:r>
              <w:t>-</w:t>
            </w:r>
            <w:r w:rsidRPr="00FD4F8F">
              <w:t>07</w:t>
            </w:r>
            <w:r>
              <w:t>-</w:t>
            </w:r>
            <w:r w:rsidRPr="00FD4F8F">
              <w:t>09</w:t>
            </w:r>
            <w:r>
              <w:t>T</w:t>
            </w:r>
            <w:r w:rsidRPr="00FD4F8F">
              <w:t>00</w:t>
            </w:r>
            <w:r>
              <w:t>:</w:t>
            </w:r>
            <w:r w:rsidRPr="00FD4F8F">
              <w:t>00</w:t>
            </w:r>
            <w:r>
              <w:t>:</w:t>
            </w:r>
            <w:r w:rsidRPr="00FD4F8F">
              <w:t>00</w:t>
            </w:r>
            <w:r>
              <w:t>+00:00</w:t>
            </w:r>
            <w:r w:rsidRPr="00FD4F8F">
              <w:br/>
            </w:r>
            <w:r>
              <w:t xml:space="preserve">  </w:t>
            </w:r>
            <w:r w:rsidRPr="00FD4F8F">
              <w:t>PDP Context Start Timestamp = 2009</w:t>
            </w:r>
            <w:r>
              <w:t>-</w:t>
            </w:r>
            <w:r w:rsidRPr="00FD4F8F">
              <w:t>07</w:t>
            </w:r>
            <w:r>
              <w:t>-</w:t>
            </w:r>
            <w:r w:rsidRPr="00FD4F8F">
              <w:t>08</w:t>
            </w:r>
            <w:r>
              <w:t>T</w:t>
            </w:r>
            <w:r w:rsidRPr="00FD4F8F">
              <w:t>23</w:t>
            </w:r>
            <w:r>
              <w:t>:</w:t>
            </w:r>
            <w:r w:rsidRPr="00FD4F8F">
              <w:t>50</w:t>
            </w:r>
            <w:r>
              <w:t>:</w:t>
            </w:r>
            <w:r w:rsidRPr="00FD4F8F">
              <w:t>00</w:t>
            </w:r>
            <w:r>
              <w:t>+00:00</w:t>
            </w:r>
          </w:p>
        </w:tc>
        <w:tc>
          <w:tcPr>
            <w:tcW w:w="851" w:type="dxa"/>
          </w:tcPr>
          <w:p w:rsidR="00C91A50" w:rsidRPr="00FD4F8F" w:rsidRDefault="00661F7C" w:rsidP="00F965A5">
            <w:pPr>
              <w:pStyle w:val="Tabletext0"/>
            </w:pPr>
            <w:r>
              <w:lastRenderedPageBreak/>
              <w:t>TIM1</w:t>
            </w:r>
          </w:p>
          <w:p w:rsidR="006F0692" w:rsidRPr="00FD4F8F" w:rsidRDefault="006F0692" w:rsidP="00F965A5">
            <w:pPr>
              <w:pStyle w:val="Tabletext0"/>
            </w:pPr>
          </w:p>
          <w:p w:rsidR="00F965A5" w:rsidRDefault="00661F7C" w:rsidP="00F965A5">
            <w:pPr>
              <w:pStyle w:val="Tabletext0"/>
            </w:pPr>
            <w:r>
              <w:t>TIM3</w:t>
            </w:r>
          </w:p>
          <w:p w:rsidR="0017612D" w:rsidRDefault="0017612D" w:rsidP="00F965A5">
            <w:pPr>
              <w:pStyle w:val="Tabletext0"/>
            </w:pPr>
          </w:p>
          <w:p w:rsidR="0017612D" w:rsidRPr="00FD4F8F" w:rsidRDefault="0017612D" w:rsidP="00F965A5">
            <w:pPr>
              <w:pStyle w:val="Tabletext0"/>
            </w:pPr>
            <w:r>
              <w:t>TIM5</w:t>
            </w:r>
          </w:p>
        </w:tc>
        <w:tc>
          <w:tcPr>
            <w:tcW w:w="1134" w:type="dxa"/>
          </w:tcPr>
          <w:p w:rsidR="006F0692" w:rsidRPr="00FD4F8F" w:rsidRDefault="00C91A50" w:rsidP="00F965A5">
            <w:pPr>
              <w:pStyle w:val="Tabletext0"/>
            </w:pPr>
            <w:r>
              <w:t>Calls</w:t>
            </w:r>
          </w:p>
          <w:p w:rsidR="00F965A5" w:rsidRPr="00FD4F8F" w:rsidRDefault="00F965A5" w:rsidP="00F965A5">
            <w:pPr>
              <w:pStyle w:val="Tabletext0"/>
            </w:pPr>
          </w:p>
          <w:p w:rsidR="00661F7C" w:rsidRDefault="00C91A50" w:rsidP="00F965A5">
            <w:pPr>
              <w:pStyle w:val="Tabletext0"/>
            </w:pPr>
            <w:r>
              <w:t>Calls</w:t>
            </w:r>
          </w:p>
          <w:p w:rsidR="0017612D" w:rsidRDefault="0017612D" w:rsidP="00F965A5">
            <w:pPr>
              <w:pStyle w:val="Tabletext0"/>
            </w:pPr>
          </w:p>
          <w:p w:rsidR="0017612D" w:rsidRDefault="0017612D" w:rsidP="00F965A5">
            <w:pPr>
              <w:pStyle w:val="Tabletext0"/>
            </w:pPr>
            <w:r>
              <w:t>Calls</w:t>
            </w:r>
          </w:p>
        </w:tc>
        <w:tc>
          <w:tcPr>
            <w:tcW w:w="1134" w:type="dxa"/>
          </w:tcPr>
          <w:p w:rsidR="00F965A5" w:rsidRPr="00FD4F8F" w:rsidRDefault="00F965A5" w:rsidP="00F965A5">
            <w:pPr>
              <w:pStyle w:val="Tabletext0"/>
            </w:pPr>
            <w:r w:rsidRPr="00FD4F8F">
              <w:t>Severe</w:t>
            </w:r>
          </w:p>
          <w:p w:rsidR="00F965A5" w:rsidRPr="00FD4F8F" w:rsidRDefault="00F965A5" w:rsidP="00F965A5">
            <w:pPr>
              <w:pStyle w:val="Tabletext0"/>
            </w:pPr>
          </w:p>
          <w:p w:rsidR="00BA1074" w:rsidRDefault="00661F7C">
            <w:pPr>
              <w:pStyle w:val="Tabletext0"/>
            </w:pPr>
            <w:r w:rsidRPr="00FD4F8F">
              <w:t>Severe</w:t>
            </w:r>
          </w:p>
          <w:p w:rsidR="0017612D" w:rsidRDefault="0017612D">
            <w:pPr>
              <w:pStyle w:val="Tabletext0"/>
            </w:pPr>
          </w:p>
          <w:p w:rsidR="0017612D" w:rsidRDefault="0017612D">
            <w:pPr>
              <w:pStyle w:val="Tabletext0"/>
              <w:rPr>
                <w:b/>
                <w:noProof/>
              </w:rPr>
            </w:pPr>
            <w:r>
              <w:t>Severe</w:t>
            </w:r>
          </w:p>
        </w:tc>
        <w:tc>
          <w:tcPr>
            <w:tcW w:w="3685" w:type="dxa"/>
          </w:tcPr>
          <w:p w:rsidR="00F965A5" w:rsidRPr="00FD4F8F" w:rsidRDefault="00F965A5" w:rsidP="00F965A5">
            <w:pPr>
              <w:pStyle w:val="Tabletext0"/>
            </w:pPr>
            <w:r w:rsidRPr="00FD4F8F">
              <w:t>Syntax error.</w:t>
            </w:r>
          </w:p>
          <w:p w:rsidR="00F965A5" w:rsidRPr="00FD4F8F" w:rsidRDefault="00F965A5" w:rsidP="00F965A5">
            <w:pPr>
              <w:pStyle w:val="Tabletext0"/>
            </w:pPr>
          </w:p>
          <w:p w:rsidR="00661F7C" w:rsidRDefault="00661F7C" w:rsidP="00F965A5">
            <w:pPr>
              <w:pStyle w:val="Tabletext0"/>
            </w:pPr>
            <w:r>
              <w:t>Missing</w:t>
            </w:r>
          </w:p>
          <w:p w:rsidR="0017612D" w:rsidRDefault="0017612D" w:rsidP="00F965A5">
            <w:pPr>
              <w:pStyle w:val="Tabletext0"/>
            </w:pPr>
          </w:p>
          <w:p w:rsidR="0017612D" w:rsidRDefault="0017612D" w:rsidP="00F965A5">
            <w:pPr>
              <w:pStyle w:val="Tabletext0"/>
            </w:pPr>
            <w:r w:rsidRPr="00FD4F8F">
              <w:t xml:space="preserve">Call older than </w:t>
            </w:r>
            <w:r w:rsidR="00407234">
              <w:t xml:space="preserve">40 calendar days or than </w:t>
            </w:r>
            <w:r w:rsidRPr="00FD4F8F">
              <w:t>allowed</w:t>
            </w:r>
            <w:r w:rsidR="00407234">
              <w:t xml:space="preserve"> by bilateral agreement</w:t>
            </w:r>
            <w:r>
              <w:t>.</w:t>
            </w:r>
          </w:p>
          <w:p w:rsidR="0017612D" w:rsidRPr="00FD4F8F" w:rsidRDefault="0017612D" w:rsidP="00F965A5">
            <w:pPr>
              <w:pStyle w:val="Tabletext0"/>
            </w:pPr>
            <w:r w:rsidRPr="00FD4F8F">
              <w:t>Call age is calculated as difference between the call completion time or, where the call/event has no duration, the timestamp associated with the call/event and the File Available Timestamp normalized to use the same time basis (for example UTC).</w:t>
            </w:r>
          </w:p>
        </w:tc>
      </w:tr>
      <w:tr w:rsidR="00F965A5" w:rsidRPr="00FD4F8F" w:rsidTr="00830ED4">
        <w:tc>
          <w:tcPr>
            <w:tcW w:w="1668" w:type="dxa"/>
          </w:tcPr>
          <w:p w:rsidR="00F965A5" w:rsidRPr="00FD4F8F" w:rsidRDefault="00F965A5" w:rsidP="00F965A5">
            <w:pPr>
              <w:pStyle w:val="Tabletext0"/>
              <w:rPr>
                <w:rStyle w:val="Strong"/>
              </w:rPr>
            </w:pPr>
            <w:r w:rsidRPr="00FD4F8F">
              <w:rPr>
                <w:rStyle w:val="Strong"/>
              </w:rPr>
              <w:lastRenderedPageBreak/>
              <w:t>Call Reference</w:t>
            </w:r>
          </w:p>
        </w:tc>
        <w:tc>
          <w:tcPr>
            <w:tcW w:w="5811" w:type="dxa"/>
          </w:tcPr>
          <w:p w:rsidR="00F965A5" w:rsidRPr="00FD4F8F" w:rsidRDefault="00F965A5" w:rsidP="00F965A5">
            <w:pPr>
              <w:pStyle w:val="Tabletext0"/>
            </w:pPr>
            <w:r w:rsidRPr="00FD4F8F">
              <w:t>The identifier distinguishes between transactions on the same mobile station.</w:t>
            </w:r>
            <w:r>
              <w:t xml:space="preserve"> F</w:t>
            </w:r>
            <w:r w:rsidRPr="00FD4F8F">
              <w:t xml:space="preserve">or SMS </w:t>
            </w:r>
            <w:r>
              <w:t xml:space="preserve">and Voice </w:t>
            </w:r>
            <w:r w:rsidRPr="00FD4F8F">
              <w:t xml:space="preserve">over </w:t>
            </w:r>
            <w:r>
              <w:t>LTE - Event Reference to be used.</w:t>
            </w:r>
          </w:p>
          <w:p w:rsidR="00F965A5" w:rsidRPr="00FD4F8F" w:rsidRDefault="00F965A5" w:rsidP="00F965A5">
            <w:pPr>
              <w:pStyle w:val="Tabletext0"/>
            </w:pPr>
          </w:p>
          <w:p w:rsidR="00F965A5" w:rsidRPr="00FD4F8F" w:rsidRDefault="00F965A5" w:rsidP="00F965A5">
            <w:pPr>
              <w:pStyle w:val="Tabletext0"/>
              <w:rPr>
                <w:rStyle w:val="Emphasis"/>
              </w:rPr>
            </w:pPr>
            <w:r w:rsidRPr="00FD4F8F">
              <w:rPr>
                <w:rStyle w:val="Emphasis"/>
              </w:rPr>
              <w:t>Derivation:</w:t>
            </w:r>
          </w:p>
          <w:p w:rsidR="00F965A5" w:rsidRDefault="00F965A5" w:rsidP="00F965A5">
            <w:pPr>
              <w:pStyle w:val="Tabletext0"/>
            </w:pPr>
            <w:r w:rsidRPr="00FD4F8F">
              <w:t xml:space="preserve">GSM item </w:t>
            </w:r>
            <w:proofErr w:type="spellStart"/>
            <w:r w:rsidRPr="00FD4F8F">
              <w:t>CallReference</w:t>
            </w:r>
            <w:proofErr w:type="spellEnd"/>
            <w:r w:rsidRPr="00FD4F8F">
              <w:t xml:space="preserve"> (See Annex C – CS Domain Charging).</w:t>
            </w:r>
          </w:p>
          <w:p w:rsidR="00F965A5" w:rsidRDefault="00F965A5" w:rsidP="00F965A5">
            <w:pPr>
              <w:pStyle w:val="Tabletext0"/>
            </w:pPr>
          </w:p>
          <w:p w:rsidR="00F965A5" w:rsidRPr="00FD4F8F" w:rsidRDefault="00F965A5" w:rsidP="00F965A5">
            <w:pPr>
              <w:pStyle w:val="Tabletext0"/>
            </w:pPr>
            <w:r>
              <w:t xml:space="preserve">GSM item Message Reference (see Annex C – CS </w:t>
            </w:r>
            <w:proofErr w:type="spellStart"/>
            <w:r>
              <w:t>Domian</w:t>
            </w:r>
            <w:proofErr w:type="spellEnd"/>
            <w:r>
              <w:t xml:space="preserve"> Charging) for SMS over circuit switched.</w:t>
            </w:r>
          </w:p>
          <w:p w:rsidR="00F965A5" w:rsidRPr="00FD4F8F" w:rsidRDefault="00F965A5" w:rsidP="00F965A5">
            <w:pPr>
              <w:pStyle w:val="Tabletext0"/>
            </w:pPr>
          </w:p>
          <w:p w:rsidR="00F965A5" w:rsidRPr="00FD4F8F" w:rsidRDefault="00F965A5" w:rsidP="00F965A5">
            <w:pPr>
              <w:pStyle w:val="Tabletext0"/>
            </w:pPr>
            <w:r w:rsidRPr="00FD4F8F">
              <w:t>GSM item Message Reference (See Annex C – PS Domain Charging) for SMS over GPRS</w:t>
            </w:r>
            <w:r>
              <w:t>.</w:t>
            </w:r>
          </w:p>
          <w:p w:rsidR="00F965A5" w:rsidRDefault="00F965A5" w:rsidP="00F965A5">
            <w:pPr>
              <w:pStyle w:val="Tabletext0"/>
            </w:pPr>
          </w:p>
          <w:p w:rsidR="00F965A5" w:rsidRDefault="00F965A5" w:rsidP="00F965A5">
            <w:pPr>
              <w:pStyle w:val="Tabletext0"/>
            </w:pPr>
            <w:r w:rsidRPr="00FD4F8F">
              <w:t>IMS item</w:t>
            </w:r>
            <w:r>
              <w:t xml:space="preserve"> IMS Charging Identifier (See Annex C - IMS Charging </w:t>
            </w:r>
            <w:r>
              <w:lastRenderedPageBreak/>
              <w:t xml:space="preserve">Domain) </w:t>
            </w:r>
            <w:r w:rsidRPr="00FD4F8F">
              <w:t xml:space="preserve">for SMS </w:t>
            </w:r>
            <w:r>
              <w:t xml:space="preserve">and Voice </w:t>
            </w:r>
            <w:r w:rsidRPr="00FD4F8F">
              <w:t xml:space="preserve">over </w:t>
            </w:r>
            <w:r>
              <w:t>LTE.</w:t>
            </w:r>
          </w:p>
          <w:p w:rsidR="00F965A5" w:rsidRPr="00FD4F8F" w:rsidRDefault="00F965A5" w:rsidP="00F965A5">
            <w:pPr>
              <w:pStyle w:val="Tabletext0"/>
            </w:pPr>
          </w:p>
          <w:p w:rsidR="00F965A5" w:rsidRPr="00FD4F8F" w:rsidRDefault="00F965A5" w:rsidP="00F965A5">
            <w:pPr>
              <w:pStyle w:val="Tabletext0"/>
              <w:rPr>
                <w:rStyle w:val="Emphasis"/>
              </w:rPr>
            </w:pPr>
            <w:r w:rsidRPr="00FD4F8F">
              <w:rPr>
                <w:rStyle w:val="Emphasis"/>
              </w:rPr>
              <w:t>Conditionality:</w:t>
            </w:r>
          </w:p>
          <w:p w:rsidR="00A35F49" w:rsidRDefault="00F965A5" w:rsidP="004E2A4D">
            <w:pPr>
              <w:pStyle w:val="Tabletext0"/>
            </w:pPr>
            <w:r w:rsidRPr="00FD4F8F">
              <w:t>Must be present when available.</w:t>
            </w:r>
          </w:p>
        </w:tc>
        <w:tc>
          <w:tcPr>
            <w:tcW w:w="851" w:type="dxa"/>
          </w:tcPr>
          <w:p w:rsidR="00F965A5" w:rsidRPr="00FD4F8F" w:rsidRDefault="006F0692" w:rsidP="00F965A5">
            <w:pPr>
              <w:pStyle w:val="Tabletext0"/>
            </w:pPr>
            <w:r>
              <w:lastRenderedPageBreak/>
              <w:t>REF1</w:t>
            </w:r>
          </w:p>
        </w:tc>
        <w:tc>
          <w:tcPr>
            <w:tcW w:w="1134" w:type="dxa"/>
          </w:tcPr>
          <w:p w:rsidR="00F965A5" w:rsidRPr="00FD4F8F" w:rsidRDefault="00F965A5" w:rsidP="00F965A5">
            <w:pPr>
              <w:pStyle w:val="Tabletext0"/>
            </w:pPr>
            <w:r w:rsidRPr="00FD4F8F">
              <w:t>MOC</w:t>
            </w:r>
          </w:p>
          <w:p w:rsidR="00F965A5" w:rsidRPr="00FD4F8F" w:rsidRDefault="00F965A5" w:rsidP="00F965A5">
            <w:pPr>
              <w:pStyle w:val="Tabletext0"/>
            </w:pPr>
            <w:r w:rsidRPr="00FD4F8F">
              <w:t>MTC</w:t>
            </w:r>
          </w:p>
          <w:p w:rsidR="00F965A5" w:rsidRPr="00FD4F8F" w:rsidRDefault="00F965A5" w:rsidP="00F965A5">
            <w:pPr>
              <w:pStyle w:val="Tabletext0"/>
            </w:pPr>
            <w:r w:rsidRPr="00FD4F8F">
              <w:t>SS</w:t>
            </w:r>
          </w:p>
          <w:p w:rsidR="00F965A5" w:rsidRPr="00FD4F8F" w:rsidRDefault="00F965A5" w:rsidP="00F965A5">
            <w:pPr>
              <w:pStyle w:val="Tabletext0"/>
            </w:pPr>
          </w:p>
        </w:tc>
        <w:tc>
          <w:tcPr>
            <w:tcW w:w="1134" w:type="dxa"/>
          </w:tcPr>
          <w:p w:rsidR="00F965A5" w:rsidRPr="00FD4F8F" w:rsidRDefault="00F965A5" w:rsidP="00F965A5">
            <w:pPr>
              <w:pStyle w:val="Tabletext0"/>
            </w:pPr>
            <w:r w:rsidRPr="00FD4F8F">
              <w:t>Severe</w:t>
            </w:r>
          </w:p>
        </w:tc>
        <w:tc>
          <w:tcPr>
            <w:tcW w:w="3685" w:type="dxa"/>
          </w:tcPr>
          <w:p w:rsidR="00F965A5" w:rsidRPr="00FD4F8F" w:rsidRDefault="00F965A5" w:rsidP="00F965A5">
            <w:pPr>
              <w:pStyle w:val="Tabletext0"/>
            </w:pPr>
            <w:r w:rsidRPr="00FD4F8F">
              <w:t>Syntax error.</w:t>
            </w:r>
          </w:p>
        </w:tc>
      </w:tr>
      <w:tr w:rsidR="00F965A5" w:rsidRPr="00FD4F8F" w:rsidTr="00830ED4">
        <w:tc>
          <w:tcPr>
            <w:tcW w:w="1668" w:type="dxa"/>
          </w:tcPr>
          <w:p w:rsidR="00F965A5" w:rsidRDefault="00F965A5" w:rsidP="00F965A5">
            <w:pPr>
              <w:pStyle w:val="Tabletext0"/>
              <w:rPr>
                <w:rStyle w:val="Strong"/>
              </w:rPr>
            </w:pPr>
            <w:r w:rsidRPr="00FD4F8F">
              <w:rPr>
                <w:rStyle w:val="Strong"/>
              </w:rPr>
              <w:lastRenderedPageBreak/>
              <w:t xml:space="preserve">Call </w:t>
            </w:r>
            <w:r>
              <w:rPr>
                <w:rStyle w:val="Strong"/>
              </w:rPr>
              <w:t>Typ</w:t>
            </w:r>
            <w:r w:rsidRPr="00FD4F8F">
              <w:rPr>
                <w:rStyle w:val="Strong"/>
              </w:rPr>
              <w:t>e</w:t>
            </w:r>
          </w:p>
        </w:tc>
        <w:tc>
          <w:tcPr>
            <w:tcW w:w="5811" w:type="dxa"/>
          </w:tcPr>
          <w:p w:rsidR="00F965A5" w:rsidRDefault="00F965A5" w:rsidP="00F965A5">
            <w:pPr>
              <w:pStyle w:val="Tabletext0"/>
            </w:pPr>
            <w:r w:rsidRPr="00FD4F8F">
              <w:t>The type of record.</w:t>
            </w:r>
          </w:p>
          <w:p w:rsidR="00694EFC" w:rsidRDefault="00694EFC" w:rsidP="00F965A5">
            <w:pPr>
              <w:pStyle w:val="Tabletext0"/>
            </w:pPr>
          </w:p>
          <w:p w:rsidR="00694EFC" w:rsidRPr="00FD4F8F" w:rsidRDefault="00694EFC" w:rsidP="00F965A5">
            <w:pPr>
              <w:pStyle w:val="Tabletext0"/>
            </w:pPr>
          </w:p>
          <w:p w:rsidR="00F965A5" w:rsidRPr="00FD4F8F" w:rsidRDefault="00F965A5" w:rsidP="00F965A5">
            <w:pPr>
              <w:pStyle w:val="Tabletext0"/>
            </w:pPr>
          </w:p>
          <w:p w:rsidR="00F965A5" w:rsidRPr="00FD4F8F" w:rsidRDefault="00F965A5" w:rsidP="00F965A5">
            <w:pPr>
              <w:pStyle w:val="Tabletext0"/>
              <w:rPr>
                <w:rStyle w:val="Emphasis"/>
              </w:rPr>
            </w:pPr>
            <w:r w:rsidRPr="00FD4F8F">
              <w:rPr>
                <w:rStyle w:val="Emphasis"/>
              </w:rPr>
              <w:t>Conditionality:</w:t>
            </w:r>
          </w:p>
          <w:p w:rsidR="00F965A5" w:rsidRPr="00FD4F8F" w:rsidRDefault="00F965A5" w:rsidP="00F965A5">
            <w:pPr>
              <w:pStyle w:val="Tabletext0"/>
            </w:pPr>
            <w:r w:rsidRPr="00FD4F8F">
              <w:t>Mandatory</w:t>
            </w:r>
          </w:p>
          <w:p w:rsidR="00F965A5" w:rsidRPr="00FD4F8F" w:rsidRDefault="00F965A5" w:rsidP="00F965A5">
            <w:pPr>
              <w:pStyle w:val="Tabletext0"/>
            </w:pPr>
          </w:p>
          <w:p w:rsidR="00F965A5" w:rsidRPr="00FD4F8F" w:rsidRDefault="00F965A5" w:rsidP="00F965A5">
            <w:pPr>
              <w:pStyle w:val="Tabletext0"/>
              <w:rPr>
                <w:rStyle w:val="Emphasis"/>
              </w:rPr>
            </w:pPr>
            <w:r w:rsidRPr="00FD4F8F">
              <w:rPr>
                <w:rStyle w:val="Emphasis"/>
              </w:rPr>
              <w:t>Values:</w:t>
            </w:r>
          </w:p>
          <w:p w:rsidR="00F965A5" w:rsidRPr="00FD4F8F" w:rsidRDefault="00F965A5" w:rsidP="00F965A5">
            <w:pPr>
              <w:pStyle w:val="Tabletext0"/>
            </w:pPr>
            <w:r>
              <w:tab/>
              <w:t>O</w:t>
            </w:r>
            <w:r w:rsidRPr="00FD4F8F">
              <w:tab/>
              <w:t>MO</w:t>
            </w:r>
            <w:r>
              <w:t>C record</w:t>
            </w:r>
          </w:p>
          <w:p w:rsidR="00F965A5" w:rsidRDefault="00F965A5" w:rsidP="00F965A5">
            <w:pPr>
              <w:pStyle w:val="Tabletext0"/>
            </w:pPr>
            <w:r>
              <w:tab/>
              <w:t>I</w:t>
            </w:r>
            <w:r w:rsidRPr="00FD4F8F">
              <w:tab/>
              <w:t>MT</w:t>
            </w:r>
            <w:r>
              <w:t>C</w:t>
            </w:r>
            <w:r w:rsidRPr="00FD4F8F">
              <w:t xml:space="preserve"> </w:t>
            </w:r>
            <w:r>
              <w:t>record</w:t>
            </w:r>
          </w:p>
          <w:p w:rsidR="00F965A5" w:rsidRDefault="00F965A5" w:rsidP="00F965A5">
            <w:pPr>
              <w:pStyle w:val="Tabletext0"/>
            </w:pPr>
            <w:r>
              <w:tab/>
              <w:t>G</w:t>
            </w:r>
            <w:r w:rsidRPr="00FD4F8F">
              <w:tab/>
            </w:r>
            <w:r>
              <w:t>GPRS</w:t>
            </w:r>
            <w:r w:rsidRPr="00FD4F8F">
              <w:t xml:space="preserve"> </w:t>
            </w:r>
            <w:r>
              <w:t>record</w:t>
            </w:r>
          </w:p>
          <w:p w:rsidR="00F965A5" w:rsidRDefault="00F965A5" w:rsidP="00F965A5">
            <w:pPr>
              <w:pStyle w:val="Tabletext0"/>
            </w:pPr>
            <w:r>
              <w:tab/>
              <w:t>S</w:t>
            </w:r>
            <w:r w:rsidRPr="00FD4F8F">
              <w:tab/>
            </w:r>
            <w:r>
              <w:t>SS</w:t>
            </w:r>
            <w:r w:rsidRPr="00FD4F8F">
              <w:t xml:space="preserve"> </w:t>
            </w:r>
            <w:r>
              <w:t>record</w:t>
            </w:r>
          </w:p>
          <w:p w:rsidR="00694EFC" w:rsidRDefault="00694EFC" w:rsidP="00F965A5">
            <w:pPr>
              <w:pStyle w:val="Tabletext0"/>
            </w:pPr>
          </w:p>
          <w:p w:rsidR="00694EFC" w:rsidRDefault="00694EFC" w:rsidP="00694EFC">
            <w:pPr>
              <w:pStyle w:val="Tabletext0"/>
            </w:pPr>
          </w:p>
          <w:p w:rsidR="00694EFC" w:rsidRPr="00694EFC" w:rsidRDefault="00694EFC" w:rsidP="00694EFC">
            <w:pPr>
              <w:pStyle w:val="Tabletext0"/>
              <w:rPr>
                <w:i/>
              </w:rPr>
            </w:pPr>
            <w:r w:rsidRPr="00694EFC">
              <w:rPr>
                <w:i/>
              </w:rPr>
              <w:t>Validation rules for duplicated records:</w:t>
            </w:r>
          </w:p>
          <w:p w:rsidR="00694EFC" w:rsidRDefault="00694EFC" w:rsidP="00F965A5">
            <w:pPr>
              <w:pStyle w:val="Tabletext0"/>
            </w:pPr>
          </w:p>
          <w:p w:rsidR="00694EFC" w:rsidRDefault="00694EFC" w:rsidP="00F965A5">
            <w:pPr>
              <w:pStyle w:val="Tabletext0"/>
            </w:pPr>
            <w:r>
              <w:rPr>
                <w:rFonts w:cs="Arial"/>
              </w:rPr>
              <w:t>MOC</w:t>
            </w:r>
            <w:r>
              <w:tab/>
            </w:r>
          </w:p>
          <w:p w:rsidR="00694EFC" w:rsidRDefault="00694EFC" w:rsidP="00F965A5">
            <w:pPr>
              <w:pStyle w:val="Tabletext0"/>
            </w:pPr>
          </w:p>
          <w:p w:rsidR="00694EFC" w:rsidRDefault="00694EFC" w:rsidP="00F965A5">
            <w:pPr>
              <w:pStyle w:val="Tabletext0"/>
            </w:pPr>
            <w:r w:rsidRPr="007D7B06">
              <w:rPr>
                <w:rFonts w:cs="Arial"/>
              </w:rPr>
              <w:t>Subscriber Identification</w:t>
            </w:r>
            <w:r w:rsidRPr="00FD4F8F">
              <w:t>,</w:t>
            </w:r>
            <w:r>
              <w:t xml:space="preserve"> </w:t>
            </w:r>
            <w:r w:rsidRPr="00FD4F8F">
              <w:t>Call Event Start Time, Called Number, Service Code and Total Call Duration match call record already processed and the call reference is identical in both call records.  If Called Number is not present Dialled Digits must be used.</w:t>
            </w:r>
          </w:p>
          <w:p w:rsidR="00694EFC" w:rsidRDefault="00694EFC" w:rsidP="00F965A5">
            <w:pPr>
              <w:pStyle w:val="Tabletext0"/>
            </w:pPr>
          </w:p>
          <w:p w:rsidR="00694EFC" w:rsidRDefault="00694EFC" w:rsidP="00694EFC">
            <w:pPr>
              <w:pStyle w:val="Tabletext0"/>
            </w:pPr>
            <w:r w:rsidRPr="00FD4F8F">
              <w:t>MT</w:t>
            </w:r>
            <w:r>
              <w:t>C</w:t>
            </w:r>
          </w:p>
          <w:p w:rsidR="00694EFC" w:rsidRDefault="00694EFC" w:rsidP="00694EFC">
            <w:pPr>
              <w:pStyle w:val="Tabletext0"/>
            </w:pPr>
          </w:p>
          <w:p w:rsidR="00694EFC" w:rsidRDefault="00694EFC" w:rsidP="00694EFC">
            <w:pPr>
              <w:pStyle w:val="Tabletext0"/>
            </w:pPr>
            <w:r w:rsidRPr="007D7B06">
              <w:rPr>
                <w:rFonts w:cs="Arial"/>
              </w:rPr>
              <w:t>Subscriber Identification</w:t>
            </w:r>
            <w:r w:rsidRPr="00FD4F8F">
              <w:t>, Call Event Start Time, Calling Number, Service Code and Total Call Duration match call record already processed and the Call Reference is identical in both call records.</w:t>
            </w:r>
          </w:p>
          <w:p w:rsidR="00694EFC" w:rsidRDefault="00694EFC" w:rsidP="00694EFC">
            <w:pPr>
              <w:pStyle w:val="Tabletext0"/>
            </w:pPr>
          </w:p>
          <w:p w:rsidR="00694EFC" w:rsidRDefault="00694EFC" w:rsidP="00694EFC">
            <w:pPr>
              <w:pStyle w:val="Tabletext0"/>
            </w:pPr>
            <w:r>
              <w:t>GPRS</w:t>
            </w:r>
          </w:p>
          <w:p w:rsidR="00694EFC" w:rsidRDefault="00694EFC" w:rsidP="00694EFC">
            <w:pPr>
              <w:pStyle w:val="Tabletext0"/>
            </w:pPr>
          </w:p>
          <w:p w:rsidR="00694EFC" w:rsidRDefault="00694EFC" w:rsidP="00694EFC">
            <w:pPr>
              <w:pStyle w:val="Tabletext0"/>
            </w:pPr>
            <w:r w:rsidRPr="007D7B06">
              <w:rPr>
                <w:rFonts w:cs="Arial"/>
              </w:rPr>
              <w:t>Subscriber Identification</w:t>
            </w:r>
            <w:r w:rsidRPr="00FD4F8F">
              <w:t>, Charging Id and Call Event Start Time match call record already processed.</w:t>
            </w:r>
          </w:p>
          <w:p w:rsidR="00694EFC" w:rsidRDefault="00694EFC" w:rsidP="00694EFC">
            <w:pPr>
              <w:pStyle w:val="Tabletext0"/>
            </w:pPr>
          </w:p>
          <w:p w:rsidR="00694EFC" w:rsidRDefault="00694EFC" w:rsidP="00694EFC">
            <w:pPr>
              <w:pStyle w:val="Tabletext0"/>
            </w:pPr>
            <w:r>
              <w:t>SS</w:t>
            </w:r>
          </w:p>
          <w:p w:rsidR="00694EFC" w:rsidRDefault="00694EFC" w:rsidP="00694EFC">
            <w:pPr>
              <w:pStyle w:val="Tabletext0"/>
            </w:pPr>
          </w:p>
          <w:p w:rsidR="00694EFC" w:rsidRDefault="00694EFC" w:rsidP="00F965A5">
            <w:pPr>
              <w:pStyle w:val="Tabletext0"/>
            </w:pPr>
            <w:r w:rsidRPr="007D7B06">
              <w:rPr>
                <w:rFonts w:cs="Arial"/>
              </w:rPr>
              <w:t>Subscriber Identification</w:t>
            </w:r>
            <w:r w:rsidRPr="00FD4F8F">
              <w:t>, Charging Timestamp, Supplementary Service Code and Action match call record already processed and the Call Reference is identical in both call records.</w:t>
            </w:r>
          </w:p>
        </w:tc>
        <w:tc>
          <w:tcPr>
            <w:tcW w:w="851" w:type="dxa"/>
          </w:tcPr>
          <w:p w:rsidR="00F965A5" w:rsidRDefault="006F0692" w:rsidP="00F965A5">
            <w:pPr>
              <w:pStyle w:val="Tabletext0"/>
            </w:pPr>
            <w:r>
              <w:lastRenderedPageBreak/>
              <w:t>CTP2</w:t>
            </w:r>
          </w:p>
          <w:p w:rsidR="006F0692" w:rsidRDefault="006F0692" w:rsidP="00F965A5">
            <w:pPr>
              <w:pStyle w:val="Tabletext0"/>
            </w:pPr>
          </w:p>
          <w:p w:rsidR="00694EFC" w:rsidRDefault="006F0692" w:rsidP="00694EFC">
            <w:pPr>
              <w:pStyle w:val="Tabletext0"/>
            </w:pPr>
            <w:r>
              <w:t>CTP3</w:t>
            </w:r>
          </w:p>
          <w:p w:rsidR="00D91F5D" w:rsidRDefault="00D91F5D" w:rsidP="00694EFC">
            <w:pPr>
              <w:pStyle w:val="Tabletext0"/>
            </w:pPr>
          </w:p>
          <w:p w:rsidR="00D91F5D" w:rsidRDefault="00D91F5D" w:rsidP="00694EFC">
            <w:pPr>
              <w:pStyle w:val="Tabletext0"/>
            </w:pPr>
            <w:r>
              <w:t>CTP4</w:t>
            </w:r>
          </w:p>
          <w:p w:rsidR="00D91F5D" w:rsidRDefault="00D91F5D" w:rsidP="00694EFC">
            <w:pPr>
              <w:pStyle w:val="Tabletext0"/>
            </w:pPr>
          </w:p>
          <w:p w:rsidR="00694EFC" w:rsidRDefault="00694EFC" w:rsidP="00694EFC">
            <w:pPr>
              <w:pStyle w:val="Tabletext0"/>
            </w:pPr>
            <w:r>
              <w:t xml:space="preserve"> </w:t>
            </w:r>
          </w:p>
          <w:p w:rsidR="006F0692" w:rsidRPr="00FD4F8F" w:rsidRDefault="00694EFC" w:rsidP="00694EFC">
            <w:pPr>
              <w:pStyle w:val="Tabletext0"/>
            </w:pPr>
            <w:r>
              <w:t>CTP5</w:t>
            </w:r>
          </w:p>
        </w:tc>
        <w:tc>
          <w:tcPr>
            <w:tcW w:w="1134" w:type="dxa"/>
          </w:tcPr>
          <w:p w:rsidR="00F965A5" w:rsidRDefault="00F965A5" w:rsidP="00F965A5">
            <w:pPr>
              <w:pStyle w:val="Tabletext0"/>
            </w:pPr>
            <w:r>
              <w:t>Calls</w:t>
            </w:r>
          </w:p>
          <w:p w:rsidR="006F0692" w:rsidRDefault="006F0692" w:rsidP="00F965A5">
            <w:pPr>
              <w:pStyle w:val="Tabletext0"/>
            </w:pPr>
          </w:p>
          <w:p w:rsidR="00694EFC" w:rsidRDefault="006F0692" w:rsidP="00694EFC">
            <w:pPr>
              <w:pStyle w:val="Tabletext0"/>
            </w:pPr>
            <w:r>
              <w:t>Calls</w:t>
            </w:r>
          </w:p>
          <w:p w:rsidR="00D91F5D" w:rsidRDefault="00D91F5D" w:rsidP="00694EFC">
            <w:pPr>
              <w:pStyle w:val="Tabletext0"/>
            </w:pPr>
          </w:p>
          <w:p w:rsidR="00D91F5D" w:rsidRDefault="00D91F5D" w:rsidP="00694EFC">
            <w:pPr>
              <w:pStyle w:val="Tabletext0"/>
            </w:pPr>
            <w:r>
              <w:t>Calls</w:t>
            </w:r>
          </w:p>
          <w:p w:rsidR="00D91F5D" w:rsidRDefault="00D91F5D" w:rsidP="00694EFC">
            <w:pPr>
              <w:pStyle w:val="Tabletext0"/>
            </w:pPr>
          </w:p>
          <w:p w:rsidR="00694EFC" w:rsidRDefault="00694EFC" w:rsidP="00694EFC">
            <w:pPr>
              <w:pStyle w:val="Tabletext0"/>
            </w:pPr>
            <w:r>
              <w:t xml:space="preserve"> </w:t>
            </w:r>
          </w:p>
          <w:p w:rsidR="00694EFC" w:rsidRPr="00FD4F8F" w:rsidRDefault="00694EFC" w:rsidP="00694EFC">
            <w:pPr>
              <w:pStyle w:val="Tabletext0"/>
            </w:pPr>
            <w:r>
              <w:t>Calls</w:t>
            </w:r>
          </w:p>
        </w:tc>
        <w:tc>
          <w:tcPr>
            <w:tcW w:w="1134" w:type="dxa"/>
          </w:tcPr>
          <w:p w:rsidR="00F965A5" w:rsidRPr="00FD4F8F" w:rsidRDefault="00F965A5" w:rsidP="00F965A5">
            <w:pPr>
              <w:pStyle w:val="Tabletext0"/>
            </w:pPr>
            <w:r w:rsidRPr="00FD4F8F">
              <w:t>Severe</w:t>
            </w:r>
          </w:p>
          <w:p w:rsidR="006F0692" w:rsidRDefault="006F0692" w:rsidP="00F965A5">
            <w:pPr>
              <w:pStyle w:val="Tabletext0"/>
            </w:pPr>
          </w:p>
          <w:p w:rsidR="006F0692" w:rsidRDefault="006F0692" w:rsidP="00F965A5">
            <w:pPr>
              <w:pStyle w:val="Tabletext0"/>
            </w:pPr>
            <w:r>
              <w:t>Severe</w:t>
            </w:r>
          </w:p>
          <w:p w:rsidR="00D91F5D" w:rsidRDefault="00D91F5D" w:rsidP="00F965A5">
            <w:pPr>
              <w:pStyle w:val="Tabletext0"/>
            </w:pPr>
          </w:p>
          <w:p w:rsidR="00D91F5D" w:rsidRDefault="00D91F5D" w:rsidP="00F965A5">
            <w:pPr>
              <w:pStyle w:val="Tabletext0"/>
            </w:pPr>
            <w:r>
              <w:t>Severe</w:t>
            </w:r>
          </w:p>
          <w:p w:rsidR="00D91F5D" w:rsidRDefault="00D91F5D" w:rsidP="00F965A5">
            <w:pPr>
              <w:pStyle w:val="Tabletext0"/>
            </w:pPr>
          </w:p>
          <w:p w:rsidR="00694EFC" w:rsidRDefault="00694EFC" w:rsidP="00694EFC">
            <w:pPr>
              <w:pStyle w:val="Tabletext0"/>
            </w:pPr>
          </w:p>
          <w:p w:rsidR="00694EFC" w:rsidRPr="00FD4F8F" w:rsidRDefault="00694EFC" w:rsidP="00694EFC">
            <w:pPr>
              <w:pStyle w:val="Tabletext0"/>
            </w:pPr>
            <w:r>
              <w:t>Severe</w:t>
            </w:r>
          </w:p>
        </w:tc>
        <w:tc>
          <w:tcPr>
            <w:tcW w:w="3685" w:type="dxa"/>
          </w:tcPr>
          <w:p w:rsidR="00F965A5" w:rsidRDefault="00F965A5" w:rsidP="00F965A5">
            <w:pPr>
              <w:pStyle w:val="Tabletext0"/>
            </w:pPr>
            <w:r w:rsidRPr="00FD4F8F">
              <w:t>Value out of range.</w:t>
            </w:r>
          </w:p>
          <w:p w:rsidR="006F0692" w:rsidRDefault="006F0692" w:rsidP="00F965A5">
            <w:pPr>
              <w:pStyle w:val="Tabletext0"/>
            </w:pPr>
          </w:p>
          <w:p w:rsidR="006F0692" w:rsidRDefault="006F0692" w:rsidP="00F965A5">
            <w:pPr>
              <w:pStyle w:val="Tabletext0"/>
            </w:pPr>
            <w:r>
              <w:t>Missing.</w:t>
            </w:r>
          </w:p>
          <w:p w:rsidR="00D91F5D" w:rsidRDefault="00D91F5D" w:rsidP="00F965A5">
            <w:pPr>
              <w:pStyle w:val="Tabletext0"/>
            </w:pPr>
          </w:p>
          <w:p w:rsidR="00D91F5D" w:rsidRDefault="00D91F5D" w:rsidP="00F965A5">
            <w:pPr>
              <w:pStyle w:val="Tabletext0"/>
            </w:pPr>
            <w:r>
              <w:t>Call type, call destination or call service is not as agreed.</w:t>
            </w:r>
          </w:p>
          <w:p w:rsidR="00694EFC" w:rsidRDefault="00694EFC" w:rsidP="00F965A5">
            <w:pPr>
              <w:pStyle w:val="Tabletext0"/>
            </w:pPr>
          </w:p>
          <w:p w:rsidR="00694EFC" w:rsidRPr="009C53AE" w:rsidRDefault="00694EFC" w:rsidP="00694EFC">
            <w:pPr>
              <w:pStyle w:val="Tabletext0"/>
            </w:pPr>
            <w:r>
              <w:t>Duplicated record</w:t>
            </w:r>
          </w:p>
        </w:tc>
      </w:tr>
      <w:tr w:rsidR="00F965A5" w:rsidRPr="00FD4F8F" w:rsidTr="00830ED4">
        <w:tc>
          <w:tcPr>
            <w:tcW w:w="1668" w:type="dxa"/>
          </w:tcPr>
          <w:p w:rsidR="00F965A5" w:rsidRPr="00FD4F8F" w:rsidRDefault="00F965A5" w:rsidP="00F965A5">
            <w:pPr>
              <w:pStyle w:val="Tabletext0"/>
              <w:rPr>
                <w:rStyle w:val="Strong"/>
              </w:rPr>
            </w:pPr>
            <w:r w:rsidRPr="00FD4F8F">
              <w:rPr>
                <w:rStyle w:val="Strong"/>
              </w:rPr>
              <w:lastRenderedPageBreak/>
              <w:t>Called Number</w:t>
            </w:r>
          </w:p>
        </w:tc>
        <w:tc>
          <w:tcPr>
            <w:tcW w:w="5811" w:type="dxa"/>
          </w:tcPr>
          <w:p w:rsidR="00F965A5" w:rsidRPr="00FD4F8F" w:rsidRDefault="00F965A5" w:rsidP="00F965A5">
            <w:pPr>
              <w:pStyle w:val="Tabletext0"/>
            </w:pPr>
            <w:r w:rsidRPr="00FD4F8F">
              <w:t>The called number is the international representation of the destination and contains different information depending on the call scenario:</w:t>
            </w:r>
          </w:p>
          <w:p w:rsidR="00F965A5" w:rsidRPr="00FD4F8F" w:rsidRDefault="00F965A5" w:rsidP="00F965A5">
            <w:pPr>
              <w:pStyle w:val="Tabletext0"/>
            </w:pPr>
            <w:r w:rsidRPr="00FD4F8F">
              <w:t>Circuit Switched MO Call initiated by the roamer: The international representation of the number dialled by the roamer in establishing the call</w:t>
            </w:r>
          </w:p>
          <w:p w:rsidR="00F965A5" w:rsidRPr="00FD4F8F" w:rsidRDefault="00F965A5" w:rsidP="00F965A5">
            <w:pPr>
              <w:pStyle w:val="Tabletext0"/>
            </w:pPr>
            <w:r w:rsidRPr="00FD4F8F">
              <w:t>Circuit Switched MO Call initiated as a result of an incoming call and invocation of conditional call forwarding: The international representation of the number to which the call is forwarded</w:t>
            </w:r>
          </w:p>
          <w:p w:rsidR="00F965A5" w:rsidRDefault="00F965A5" w:rsidP="00F965A5">
            <w:pPr>
              <w:pStyle w:val="Tabletext0"/>
            </w:pPr>
            <w:r w:rsidRPr="00FD4F8F">
              <w:t>SMS MO: The international representation of the SMSC address used</w:t>
            </w:r>
          </w:p>
          <w:p w:rsidR="00F965A5" w:rsidRPr="00FD4F8F" w:rsidRDefault="00F965A5" w:rsidP="00F965A5">
            <w:pPr>
              <w:pStyle w:val="Tabletext0"/>
            </w:pPr>
          </w:p>
          <w:p w:rsidR="00F965A5" w:rsidRPr="00FD4F8F" w:rsidRDefault="00F965A5" w:rsidP="00F965A5">
            <w:pPr>
              <w:pStyle w:val="Tabletext0"/>
            </w:pPr>
            <w:r w:rsidRPr="00FD4F8F">
              <w:t>The called number must always start with the valid country code as listed in E.164 “Assigned Country Codes” (spare and reserved codes are not valid, except the reserved code 970 for Palestine which is valid), and contain only numeric digits. All other characters must be</w:t>
            </w:r>
            <w:r w:rsidR="00973C5B">
              <w:t xml:space="preserve"> removed.</w:t>
            </w:r>
          </w:p>
          <w:p w:rsidR="00F965A5" w:rsidRPr="00FD4F8F" w:rsidRDefault="00F965A5" w:rsidP="00F965A5">
            <w:pPr>
              <w:pStyle w:val="Tabletext0"/>
            </w:pPr>
          </w:p>
          <w:p w:rsidR="00F965A5" w:rsidRPr="00FD4F8F" w:rsidRDefault="00F965A5" w:rsidP="00F965A5">
            <w:pPr>
              <w:pStyle w:val="Tabletext0"/>
            </w:pPr>
            <w:r w:rsidRPr="00FD4F8F">
              <w:t>In the following cases it is acceptable for the Called Number (if present) to contain only the country code:</w:t>
            </w:r>
          </w:p>
          <w:p w:rsidR="00F965A5" w:rsidRPr="00FD4F8F" w:rsidRDefault="00F965A5" w:rsidP="00F965A5">
            <w:pPr>
              <w:pStyle w:val="Tabletext0"/>
            </w:pPr>
            <w:r w:rsidRPr="00FD4F8F">
              <w:t>Short code call: Only country code, or country code followed by short code</w:t>
            </w:r>
          </w:p>
          <w:p w:rsidR="00F965A5" w:rsidRPr="00FD4F8F" w:rsidRDefault="00F965A5" w:rsidP="00F965A5">
            <w:pPr>
              <w:pStyle w:val="Tabletext0"/>
            </w:pPr>
            <w:r w:rsidRPr="00FD4F8F">
              <w:t>Emergency call: Only country code, or country code followed by the emergency service access code</w:t>
            </w:r>
          </w:p>
          <w:p w:rsidR="00F965A5" w:rsidRPr="00FD4F8F" w:rsidRDefault="00F965A5" w:rsidP="00F965A5">
            <w:pPr>
              <w:pStyle w:val="Tabletext0"/>
            </w:pPr>
            <w:r w:rsidRPr="00FD4F8F">
              <w:t>Unsuccessful call attempt: Only country code, or full number starting with the country code</w:t>
            </w:r>
          </w:p>
          <w:p w:rsidR="00F965A5" w:rsidRPr="00FD4F8F" w:rsidRDefault="00F965A5" w:rsidP="00F965A5">
            <w:pPr>
              <w:pStyle w:val="Tabletext0"/>
            </w:pPr>
            <w:r w:rsidRPr="00FD4F8F">
              <w:lastRenderedPageBreak/>
              <w:t>Specially routed call (for example using ‘*’ or ‘#’): Only country code</w:t>
            </w:r>
          </w:p>
          <w:p w:rsidR="00F965A5" w:rsidRPr="00FD4F8F" w:rsidRDefault="00F965A5" w:rsidP="00F965A5">
            <w:pPr>
              <w:pStyle w:val="Tabletext0"/>
            </w:pPr>
          </w:p>
          <w:p w:rsidR="00F965A5" w:rsidRPr="00FD4F8F" w:rsidRDefault="00F965A5" w:rsidP="00F965A5">
            <w:pPr>
              <w:pStyle w:val="Tabletext0"/>
            </w:pPr>
            <w:r w:rsidRPr="00FD4F8F">
              <w:t>In all other cases the Called Number must contain the full long number as defined by E.164 “International public telecommunication number structure.</w:t>
            </w:r>
          </w:p>
          <w:p w:rsidR="00F965A5" w:rsidRPr="00FD4F8F" w:rsidRDefault="00F965A5" w:rsidP="00F965A5">
            <w:pPr>
              <w:pStyle w:val="Tabletext0"/>
            </w:pPr>
          </w:p>
          <w:p w:rsidR="00F965A5" w:rsidRPr="00FD4F8F" w:rsidRDefault="00F965A5" w:rsidP="00F965A5">
            <w:pPr>
              <w:pStyle w:val="Tabletext0"/>
              <w:rPr>
                <w:rStyle w:val="Emphasis"/>
              </w:rPr>
            </w:pPr>
            <w:r w:rsidRPr="00FD4F8F">
              <w:rPr>
                <w:rStyle w:val="Emphasis"/>
              </w:rPr>
              <w:t xml:space="preserve">Derivation: </w:t>
            </w:r>
          </w:p>
          <w:p w:rsidR="00F965A5" w:rsidRPr="00FD4F8F" w:rsidRDefault="00F965A5" w:rsidP="00F965A5">
            <w:pPr>
              <w:pStyle w:val="Tabletext0"/>
            </w:pPr>
            <w:r w:rsidRPr="00FD4F8F">
              <w:t xml:space="preserve">Derived from GSM item </w:t>
            </w:r>
            <w:proofErr w:type="spellStart"/>
            <w:r w:rsidRPr="00FD4F8F">
              <w:t>CalledNumber</w:t>
            </w:r>
            <w:proofErr w:type="spellEnd"/>
            <w:r w:rsidRPr="00FD4F8F">
              <w:t xml:space="preserve"> (See Annex C – CS Domain Charging) but it is represented in TAP in International format, i.e. the number begins with the Country Code.</w:t>
            </w:r>
          </w:p>
          <w:p w:rsidR="00F965A5" w:rsidRPr="00FD4F8F" w:rsidRDefault="00F965A5" w:rsidP="00F965A5">
            <w:pPr>
              <w:pStyle w:val="Tabletext0"/>
            </w:pPr>
          </w:p>
          <w:p w:rsidR="00F965A5" w:rsidRPr="00FD4F8F" w:rsidRDefault="00F965A5" w:rsidP="00F965A5">
            <w:pPr>
              <w:pStyle w:val="Tabletext0"/>
              <w:rPr>
                <w:rStyle w:val="Emphasis"/>
              </w:rPr>
            </w:pPr>
            <w:r w:rsidRPr="00FD4F8F">
              <w:rPr>
                <w:rStyle w:val="Emphasis"/>
              </w:rPr>
              <w:t xml:space="preserve">Conditionality: </w:t>
            </w:r>
          </w:p>
          <w:p w:rsidR="00F965A5" w:rsidRPr="00FD4F8F" w:rsidRDefault="00F965A5" w:rsidP="00F965A5">
            <w:pPr>
              <w:pStyle w:val="Tabletext0"/>
            </w:pPr>
            <w:r w:rsidRPr="00FD4F8F">
              <w:t>Must be present except for one of the following:</w:t>
            </w:r>
          </w:p>
          <w:p w:rsidR="00F965A5" w:rsidRPr="00FD4F8F" w:rsidRDefault="00F965A5" w:rsidP="00F965A5">
            <w:pPr>
              <w:pStyle w:val="Tabletext0"/>
            </w:pPr>
            <w:r w:rsidRPr="00FD4F8F">
              <w:t>use of the basic service emergency call</w:t>
            </w:r>
          </w:p>
          <w:p w:rsidR="00F965A5" w:rsidRPr="00FD4F8F" w:rsidRDefault="00F965A5" w:rsidP="00F965A5">
            <w:pPr>
              <w:pStyle w:val="Tabletext0"/>
            </w:pPr>
            <w:r w:rsidRPr="00FD4F8F">
              <w:t>unsuccessful call attempt</w:t>
            </w:r>
          </w:p>
          <w:p w:rsidR="00F965A5" w:rsidRPr="00FD4F8F" w:rsidRDefault="00F965A5" w:rsidP="00F965A5">
            <w:pPr>
              <w:pStyle w:val="Tabletext0"/>
            </w:pPr>
            <w:r w:rsidRPr="00FD4F8F">
              <w:t>when the call destination has been modified by CAMEL (CAMEL Destination Number is present)</w:t>
            </w:r>
          </w:p>
          <w:p w:rsidR="00F965A5" w:rsidRPr="00FD4F8F" w:rsidRDefault="00F965A5" w:rsidP="00F965A5">
            <w:pPr>
              <w:pStyle w:val="Tabletext0"/>
            </w:pPr>
          </w:p>
          <w:p w:rsidR="00F965A5" w:rsidRPr="00FD4F8F" w:rsidRDefault="00F965A5" w:rsidP="00F965A5">
            <w:pPr>
              <w:pStyle w:val="Tabletext0"/>
            </w:pPr>
            <w:r w:rsidRPr="00FD4F8F">
              <w:t>If Called Number is not present then, in case of unsuccessful call attempt or CAMEL destination modification, item Dialled Digits must be filled in.</w:t>
            </w:r>
          </w:p>
          <w:p w:rsidR="00F965A5" w:rsidRPr="00FD4F8F" w:rsidRDefault="00F965A5" w:rsidP="00F965A5">
            <w:pPr>
              <w:pStyle w:val="Tabletext0"/>
            </w:pPr>
          </w:p>
          <w:p w:rsidR="00F965A5" w:rsidRPr="00FD4F8F" w:rsidRDefault="00F965A5" w:rsidP="00F965A5">
            <w:pPr>
              <w:pStyle w:val="Tabletext0"/>
            </w:pPr>
            <w:r w:rsidRPr="00FD4F8F">
              <w:t>In the case of SMS-MO usage this field must always be present.</w:t>
            </w:r>
          </w:p>
          <w:p w:rsidR="00F965A5" w:rsidRPr="00FD4F8F" w:rsidRDefault="00F965A5" w:rsidP="00F965A5">
            <w:pPr>
              <w:pStyle w:val="Tabletext0"/>
            </w:pPr>
          </w:p>
          <w:p w:rsidR="00F965A5" w:rsidRPr="00FD4F8F" w:rsidRDefault="00F965A5" w:rsidP="00F965A5">
            <w:pPr>
              <w:pStyle w:val="Tabletext0"/>
              <w:rPr>
                <w:rStyle w:val="Emphasis"/>
              </w:rPr>
            </w:pPr>
            <w:r w:rsidRPr="00FD4F8F">
              <w:rPr>
                <w:rStyle w:val="Emphasis"/>
              </w:rPr>
              <w:t>Values:</w:t>
            </w:r>
          </w:p>
          <w:p w:rsidR="00F965A5" w:rsidRPr="00FD4F8F" w:rsidRDefault="00F965A5" w:rsidP="00F965A5">
            <w:pPr>
              <w:pStyle w:val="Tabletext0"/>
            </w:pPr>
            <w:r w:rsidRPr="00FD4F8F">
              <w:tab/>
              <w:t>Each digit is numeric (0-9)</w:t>
            </w:r>
          </w:p>
        </w:tc>
        <w:tc>
          <w:tcPr>
            <w:tcW w:w="851" w:type="dxa"/>
          </w:tcPr>
          <w:p w:rsidR="00F965A5" w:rsidRPr="00FD4F8F" w:rsidRDefault="006F0692" w:rsidP="00F965A5">
            <w:pPr>
              <w:pStyle w:val="Tabletext0"/>
            </w:pPr>
            <w:r>
              <w:lastRenderedPageBreak/>
              <w:t>CDN1</w:t>
            </w:r>
          </w:p>
          <w:p w:rsidR="00F965A5" w:rsidRPr="00FD4F8F" w:rsidRDefault="00F965A5" w:rsidP="00F965A5">
            <w:pPr>
              <w:pStyle w:val="Tabletext0"/>
            </w:pPr>
          </w:p>
          <w:p w:rsidR="00F965A5" w:rsidRPr="00FD4F8F" w:rsidRDefault="00F965A5" w:rsidP="00F965A5">
            <w:pPr>
              <w:pStyle w:val="Tabletext0"/>
            </w:pPr>
          </w:p>
          <w:p w:rsidR="00F965A5" w:rsidRPr="00FD4F8F" w:rsidRDefault="00F965A5" w:rsidP="00F965A5">
            <w:pPr>
              <w:pStyle w:val="Tabletext0"/>
            </w:pPr>
          </w:p>
          <w:p w:rsidR="00F965A5" w:rsidRPr="00FD4F8F" w:rsidRDefault="006F0692" w:rsidP="00F965A5">
            <w:pPr>
              <w:pStyle w:val="Tabletext0"/>
            </w:pPr>
            <w:r>
              <w:t>CDN2</w:t>
            </w:r>
          </w:p>
          <w:p w:rsidR="00F965A5" w:rsidRDefault="00F965A5" w:rsidP="00F965A5">
            <w:pPr>
              <w:pStyle w:val="Tabletext0"/>
            </w:pPr>
          </w:p>
          <w:p w:rsidR="006F0692" w:rsidRDefault="006F0692" w:rsidP="00F965A5">
            <w:pPr>
              <w:pStyle w:val="Tabletext0"/>
            </w:pPr>
          </w:p>
          <w:p w:rsidR="006F0692" w:rsidRDefault="006F0692" w:rsidP="00F965A5">
            <w:pPr>
              <w:pStyle w:val="Tabletext0"/>
            </w:pPr>
          </w:p>
          <w:p w:rsidR="006F0692" w:rsidRDefault="006F0692" w:rsidP="00F965A5">
            <w:pPr>
              <w:pStyle w:val="Tabletext0"/>
            </w:pPr>
          </w:p>
          <w:p w:rsidR="006F0692" w:rsidRDefault="006F0692" w:rsidP="00F965A5">
            <w:pPr>
              <w:pStyle w:val="Tabletext0"/>
            </w:pPr>
          </w:p>
          <w:p w:rsidR="006F0692" w:rsidRDefault="006F0692" w:rsidP="00F965A5">
            <w:pPr>
              <w:pStyle w:val="Tabletext0"/>
            </w:pPr>
          </w:p>
          <w:p w:rsidR="006F0692" w:rsidRDefault="006F0692" w:rsidP="00F965A5">
            <w:pPr>
              <w:pStyle w:val="Tabletext0"/>
            </w:pPr>
          </w:p>
          <w:p w:rsidR="006F0692" w:rsidRDefault="006F0692" w:rsidP="00F965A5">
            <w:pPr>
              <w:pStyle w:val="Tabletext0"/>
            </w:pPr>
          </w:p>
          <w:p w:rsidR="006F0692" w:rsidRDefault="006F0692" w:rsidP="00F965A5">
            <w:pPr>
              <w:pStyle w:val="Tabletext0"/>
            </w:pPr>
          </w:p>
          <w:p w:rsidR="006F0692" w:rsidRPr="00FD4F8F" w:rsidRDefault="006F0692" w:rsidP="00F965A5">
            <w:pPr>
              <w:pStyle w:val="Tabletext0"/>
            </w:pPr>
            <w:r>
              <w:t>CDN3</w:t>
            </w:r>
          </w:p>
        </w:tc>
        <w:tc>
          <w:tcPr>
            <w:tcW w:w="1134" w:type="dxa"/>
          </w:tcPr>
          <w:p w:rsidR="00F965A5" w:rsidRPr="00FD4F8F" w:rsidRDefault="00F965A5" w:rsidP="00F965A5">
            <w:pPr>
              <w:pStyle w:val="Tabletext0"/>
            </w:pPr>
            <w:r w:rsidRPr="00FD4F8F">
              <w:t>MOC</w:t>
            </w:r>
          </w:p>
          <w:p w:rsidR="00F965A5" w:rsidRPr="00FD4F8F" w:rsidRDefault="00F965A5" w:rsidP="00F965A5">
            <w:pPr>
              <w:pStyle w:val="Tabletext0"/>
            </w:pPr>
          </w:p>
          <w:p w:rsidR="00F965A5" w:rsidRPr="00FD4F8F" w:rsidRDefault="00F965A5" w:rsidP="00F965A5">
            <w:pPr>
              <w:pStyle w:val="Tabletext0"/>
            </w:pPr>
          </w:p>
          <w:p w:rsidR="00F965A5" w:rsidRPr="00FD4F8F" w:rsidRDefault="00F965A5" w:rsidP="00F965A5">
            <w:pPr>
              <w:pStyle w:val="Tabletext0"/>
            </w:pPr>
          </w:p>
          <w:p w:rsidR="00F965A5" w:rsidRPr="00FD4F8F" w:rsidRDefault="00F965A5" w:rsidP="00F965A5">
            <w:pPr>
              <w:pStyle w:val="Tabletext0"/>
            </w:pPr>
            <w:r w:rsidRPr="00FD4F8F">
              <w:t>MOC</w:t>
            </w:r>
          </w:p>
          <w:p w:rsidR="00F965A5" w:rsidRDefault="00F965A5" w:rsidP="00F965A5">
            <w:pPr>
              <w:pStyle w:val="Tabletext0"/>
            </w:pPr>
          </w:p>
          <w:p w:rsidR="006F0692" w:rsidRDefault="006F0692" w:rsidP="00F965A5">
            <w:pPr>
              <w:pStyle w:val="Tabletext0"/>
            </w:pPr>
          </w:p>
          <w:p w:rsidR="006F0692" w:rsidRDefault="006F0692" w:rsidP="00F965A5">
            <w:pPr>
              <w:pStyle w:val="Tabletext0"/>
            </w:pPr>
          </w:p>
          <w:p w:rsidR="006F0692" w:rsidRDefault="006F0692" w:rsidP="00F965A5">
            <w:pPr>
              <w:pStyle w:val="Tabletext0"/>
            </w:pPr>
          </w:p>
          <w:p w:rsidR="006F0692" w:rsidRDefault="006F0692" w:rsidP="00F965A5">
            <w:pPr>
              <w:pStyle w:val="Tabletext0"/>
            </w:pPr>
          </w:p>
          <w:p w:rsidR="006F0692" w:rsidRDefault="006F0692" w:rsidP="00F965A5">
            <w:pPr>
              <w:pStyle w:val="Tabletext0"/>
            </w:pPr>
          </w:p>
          <w:p w:rsidR="006F0692" w:rsidRDefault="006F0692" w:rsidP="00F965A5">
            <w:pPr>
              <w:pStyle w:val="Tabletext0"/>
            </w:pPr>
          </w:p>
          <w:p w:rsidR="006F0692" w:rsidRDefault="006F0692" w:rsidP="00F965A5">
            <w:pPr>
              <w:pStyle w:val="Tabletext0"/>
            </w:pPr>
          </w:p>
          <w:p w:rsidR="006F0692" w:rsidRDefault="006F0692" w:rsidP="00F965A5">
            <w:pPr>
              <w:pStyle w:val="Tabletext0"/>
            </w:pPr>
          </w:p>
          <w:p w:rsidR="006F0692" w:rsidRPr="00FD4F8F" w:rsidRDefault="006F0692" w:rsidP="00F965A5">
            <w:pPr>
              <w:pStyle w:val="Tabletext0"/>
            </w:pPr>
            <w:r>
              <w:t>MOC</w:t>
            </w:r>
          </w:p>
        </w:tc>
        <w:tc>
          <w:tcPr>
            <w:tcW w:w="1134" w:type="dxa"/>
          </w:tcPr>
          <w:p w:rsidR="00F965A5" w:rsidRPr="00FD4F8F" w:rsidRDefault="00F965A5" w:rsidP="00F965A5">
            <w:pPr>
              <w:pStyle w:val="Tabletext0"/>
            </w:pPr>
            <w:r w:rsidRPr="00FD4F8F">
              <w:t>Severe</w:t>
            </w:r>
          </w:p>
          <w:p w:rsidR="00F965A5" w:rsidRPr="00FD4F8F" w:rsidRDefault="00F965A5" w:rsidP="00F965A5">
            <w:pPr>
              <w:pStyle w:val="Tabletext0"/>
            </w:pPr>
          </w:p>
          <w:p w:rsidR="00F965A5" w:rsidRPr="00FD4F8F" w:rsidRDefault="00F965A5" w:rsidP="00F965A5">
            <w:pPr>
              <w:pStyle w:val="Tabletext0"/>
            </w:pPr>
          </w:p>
          <w:p w:rsidR="00F965A5" w:rsidRPr="00FD4F8F" w:rsidRDefault="00F965A5" w:rsidP="00F965A5">
            <w:pPr>
              <w:pStyle w:val="Tabletext0"/>
            </w:pPr>
          </w:p>
          <w:p w:rsidR="00F965A5" w:rsidRPr="00FD4F8F" w:rsidRDefault="00F965A5" w:rsidP="00F965A5">
            <w:pPr>
              <w:pStyle w:val="Tabletext0"/>
            </w:pPr>
            <w:r w:rsidRPr="00FD4F8F">
              <w:t>Severe</w:t>
            </w:r>
          </w:p>
          <w:p w:rsidR="00F965A5" w:rsidRDefault="00F965A5" w:rsidP="00F965A5">
            <w:pPr>
              <w:pStyle w:val="Tabletext0"/>
            </w:pPr>
          </w:p>
          <w:p w:rsidR="006F0692" w:rsidRDefault="006F0692" w:rsidP="00F965A5">
            <w:pPr>
              <w:pStyle w:val="Tabletext0"/>
            </w:pPr>
          </w:p>
          <w:p w:rsidR="006F0692" w:rsidRDefault="006F0692" w:rsidP="00F965A5">
            <w:pPr>
              <w:pStyle w:val="Tabletext0"/>
            </w:pPr>
          </w:p>
          <w:p w:rsidR="006F0692" w:rsidRDefault="006F0692" w:rsidP="00F965A5">
            <w:pPr>
              <w:pStyle w:val="Tabletext0"/>
            </w:pPr>
          </w:p>
          <w:p w:rsidR="006F0692" w:rsidRDefault="006F0692" w:rsidP="00F965A5">
            <w:pPr>
              <w:pStyle w:val="Tabletext0"/>
            </w:pPr>
          </w:p>
          <w:p w:rsidR="006F0692" w:rsidRDefault="006F0692" w:rsidP="00F965A5">
            <w:pPr>
              <w:pStyle w:val="Tabletext0"/>
            </w:pPr>
          </w:p>
          <w:p w:rsidR="006F0692" w:rsidRDefault="006F0692" w:rsidP="00F965A5">
            <w:pPr>
              <w:pStyle w:val="Tabletext0"/>
            </w:pPr>
          </w:p>
          <w:p w:rsidR="006F0692" w:rsidRDefault="006F0692" w:rsidP="00F965A5">
            <w:pPr>
              <w:pStyle w:val="Tabletext0"/>
            </w:pPr>
          </w:p>
          <w:p w:rsidR="006F0692" w:rsidRDefault="006F0692" w:rsidP="00F965A5">
            <w:pPr>
              <w:pStyle w:val="Tabletext0"/>
            </w:pPr>
          </w:p>
          <w:p w:rsidR="006F0692" w:rsidRPr="00FD4F8F" w:rsidRDefault="006F0692" w:rsidP="00F965A5">
            <w:pPr>
              <w:pStyle w:val="Tabletext0"/>
            </w:pPr>
            <w:r>
              <w:t>Severe</w:t>
            </w:r>
          </w:p>
        </w:tc>
        <w:tc>
          <w:tcPr>
            <w:tcW w:w="3685" w:type="dxa"/>
          </w:tcPr>
          <w:p w:rsidR="00F965A5" w:rsidRPr="009C53AE" w:rsidRDefault="00F965A5" w:rsidP="00F965A5">
            <w:pPr>
              <w:pStyle w:val="Tabletext0"/>
            </w:pPr>
            <w:r w:rsidRPr="009C53AE">
              <w:t>Syntax error and call does not represent an emergency call (</w:t>
            </w:r>
            <w:r w:rsidR="0062117E">
              <w:t>Basic Service code is 012 or MS3</w:t>
            </w:r>
            <w:r w:rsidRPr="009C53AE">
              <w:t>).</w:t>
            </w:r>
          </w:p>
          <w:p w:rsidR="00F965A5" w:rsidRPr="009C53AE" w:rsidRDefault="00F965A5" w:rsidP="00F965A5">
            <w:pPr>
              <w:pStyle w:val="Tabletext0"/>
            </w:pPr>
          </w:p>
          <w:p w:rsidR="00F965A5" w:rsidRPr="0097534C" w:rsidRDefault="00F965A5" w:rsidP="00F965A5">
            <w:pPr>
              <w:pStyle w:val="Tabletext0"/>
            </w:pPr>
            <w:r w:rsidRPr="009C53AE">
              <w:t xml:space="preserve">Value out of range or number does not start with a valid country code as listed in E.164 “Assigned Country Codes”, and either CAMEL Destination Number or </w:t>
            </w:r>
            <w:r w:rsidRPr="0097534C">
              <w:t>Dialled Digits is not present.</w:t>
            </w:r>
          </w:p>
          <w:p w:rsidR="00F965A5" w:rsidRPr="0097534C" w:rsidRDefault="00F965A5" w:rsidP="00F965A5">
            <w:pPr>
              <w:pStyle w:val="Tabletext0"/>
            </w:pPr>
            <w:r w:rsidRPr="0097534C">
              <w:rPr>
                <w:rStyle w:val="Strong"/>
                <w:b w:val="0"/>
                <w:bCs w:val="0"/>
              </w:rPr>
              <w:t>Note:</w:t>
            </w:r>
            <w:r w:rsidRPr="0097534C">
              <w:t xml:space="preserve">  Spare and reserved codes are NOT valid country codes, with the exception of reserved code 970 for Palestine which is valid.</w:t>
            </w:r>
          </w:p>
          <w:p w:rsidR="00F965A5" w:rsidRDefault="00F965A5" w:rsidP="00F965A5">
            <w:pPr>
              <w:pStyle w:val="Tabletext0"/>
            </w:pPr>
          </w:p>
          <w:p w:rsidR="006F0692" w:rsidRPr="009C53AE" w:rsidRDefault="006F0692" w:rsidP="006F0692">
            <w:pPr>
              <w:pStyle w:val="Tabletext0"/>
            </w:pPr>
            <w:r>
              <w:t>Missing</w:t>
            </w:r>
            <w:r w:rsidRPr="009C53AE">
              <w:t xml:space="preserve"> and call does not represent an emergency call (</w:t>
            </w:r>
            <w:r w:rsidR="0062117E">
              <w:t>Basic Service code is 012 or MS3</w:t>
            </w:r>
            <w:r w:rsidRPr="009C53AE">
              <w:t>).</w:t>
            </w:r>
          </w:p>
          <w:p w:rsidR="006F0692" w:rsidRPr="009C53AE" w:rsidRDefault="006F0692" w:rsidP="00F965A5">
            <w:pPr>
              <w:pStyle w:val="Tabletext0"/>
            </w:pPr>
          </w:p>
        </w:tc>
      </w:tr>
      <w:tr w:rsidR="00F965A5" w:rsidRPr="00FD4F8F" w:rsidTr="00830ED4">
        <w:tc>
          <w:tcPr>
            <w:tcW w:w="1668" w:type="dxa"/>
          </w:tcPr>
          <w:p w:rsidR="00F965A5" w:rsidRPr="00FD4F8F" w:rsidRDefault="00F965A5" w:rsidP="00F965A5">
            <w:pPr>
              <w:pStyle w:val="Tabletext0"/>
              <w:rPr>
                <w:rStyle w:val="Strong"/>
              </w:rPr>
            </w:pPr>
            <w:r w:rsidRPr="00FD4F8F">
              <w:rPr>
                <w:rStyle w:val="Strong"/>
              </w:rPr>
              <w:lastRenderedPageBreak/>
              <w:t>Calling Number</w:t>
            </w:r>
          </w:p>
        </w:tc>
        <w:tc>
          <w:tcPr>
            <w:tcW w:w="5811" w:type="dxa"/>
          </w:tcPr>
          <w:p w:rsidR="00F965A5" w:rsidRPr="00FD4F8F" w:rsidRDefault="00F965A5" w:rsidP="00F965A5">
            <w:pPr>
              <w:pStyle w:val="Tabletext0"/>
            </w:pPr>
            <w:r w:rsidRPr="00FD4F8F">
              <w:t>The calling number is the number from which the call was originated in the case of mobile terminated calls. For SMS MT this item must contain the SMSC MSISDN.</w:t>
            </w:r>
            <w:r>
              <w:t xml:space="preserve"> </w:t>
            </w:r>
            <w:r w:rsidRPr="00FD4F8F">
              <w:t>It is represented in international format, i.e. the number begins with the country code</w:t>
            </w:r>
            <w:r>
              <w:t>.</w:t>
            </w:r>
          </w:p>
          <w:p w:rsidR="00F965A5" w:rsidRPr="00FD4F8F" w:rsidRDefault="00F965A5" w:rsidP="00F965A5">
            <w:pPr>
              <w:pStyle w:val="Tabletext0"/>
            </w:pPr>
          </w:p>
          <w:p w:rsidR="00F965A5" w:rsidRPr="00FD4F8F" w:rsidRDefault="00F965A5" w:rsidP="00F965A5">
            <w:pPr>
              <w:pStyle w:val="Tabletext0"/>
              <w:rPr>
                <w:rStyle w:val="Emphasis"/>
              </w:rPr>
            </w:pPr>
            <w:r w:rsidRPr="00FD4F8F">
              <w:rPr>
                <w:rStyle w:val="Emphasis"/>
              </w:rPr>
              <w:t xml:space="preserve">Derivation:  </w:t>
            </w:r>
          </w:p>
          <w:p w:rsidR="00F965A5" w:rsidRPr="00FD4F8F" w:rsidRDefault="00F965A5" w:rsidP="00F965A5">
            <w:pPr>
              <w:pStyle w:val="Tabletext0"/>
            </w:pPr>
            <w:r w:rsidRPr="00FD4F8F">
              <w:t xml:space="preserve">GSM item </w:t>
            </w:r>
            <w:proofErr w:type="spellStart"/>
            <w:r w:rsidRPr="00FD4F8F">
              <w:t>CallingNumber</w:t>
            </w:r>
            <w:proofErr w:type="spellEnd"/>
            <w:r w:rsidRPr="00FD4F8F">
              <w:t xml:space="preserve"> (See Annex C – CS Domain </w:t>
            </w:r>
            <w:r w:rsidRPr="00FD4F8F">
              <w:lastRenderedPageBreak/>
              <w:t xml:space="preserve">Charging).  </w:t>
            </w:r>
          </w:p>
          <w:p w:rsidR="00F965A5" w:rsidRPr="00FD4F8F" w:rsidRDefault="00F965A5" w:rsidP="00F965A5">
            <w:pPr>
              <w:pStyle w:val="Tabletext0"/>
            </w:pPr>
          </w:p>
          <w:p w:rsidR="00F965A5" w:rsidRPr="00FD4F8F" w:rsidRDefault="00F965A5" w:rsidP="00F965A5">
            <w:pPr>
              <w:pStyle w:val="Tabletext0"/>
              <w:rPr>
                <w:rStyle w:val="Emphasis"/>
              </w:rPr>
            </w:pPr>
            <w:r w:rsidRPr="00FD4F8F">
              <w:rPr>
                <w:rStyle w:val="Emphasis"/>
              </w:rPr>
              <w:t xml:space="preserve">Conditionality:  </w:t>
            </w:r>
          </w:p>
          <w:p w:rsidR="00F965A5" w:rsidRPr="00FD4F8F" w:rsidRDefault="00F965A5" w:rsidP="00F965A5">
            <w:pPr>
              <w:pStyle w:val="Tabletext0"/>
            </w:pPr>
            <w:r w:rsidRPr="00FD4F8F">
              <w:t xml:space="preserve">Must be present where available. </w:t>
            </w:r>
          </w:p>
          <w:p w:rsidR="00F965A5" w:rsidRPr="00FD4F8F" w:rsidRDefault="00F965A5" w:rsidP="00F965A5">
            <w:pPr>
              <w:pStyle w:val="Tabletext0"/>
            </w:pPr>
          </w:p>
          <w:p w:rsidR="00F965A5" w:rsidRPr="00FD4F8F" w:rsidRDefault="00F965A5" w:rsidP="00F965A5">
            <w:pPr>
              <w:pStyle w:val="Tabletext0"/>
              <w:rPr>
                <w:rStyle w:val="Emphasis"/>
              </w:rPr>
            </w:pPr>
            <w:r w:rsidRPr="00FD4F8F">
              <w:rPr>
                <w:rStyle w:val="Emphasis"/>
              </w:rPr>
              <w:t>Values:</w:t>
            </w:r>
          </w:p>
          <w:p w:rsidR="00F965A5" w:rsidRPr="00FD4F8F" w:rsidRDefault="00F965A5" w:rsidP="00F965A5">
            <w:pPr>
              <w:pStyle w:val="Tabletext0"/>
            </w:pPr>
            <w:r w:rsidRPr="00FD4F8F">
              <w:tab/>
            </w:r>
            <w:r w:rsidRPr="00FD4F8F">
              <w:tab/>
              <w:t>Each digit is numeric (0 – 9)</w:t>
            </w:r>
          </w:p>
        </w:tc>
        <w:tc>
          <w:tcPr>
            <w:tcW w:w="851" w:type="dxa"/>
          </w:tcPr>
          <w:p w:rsidR="00F965A5" w:rsidRPr="00FD4F8F" w:rsidRDefault="00F965A5" w:rsidP="00F965A5">
            <w:pPr>
              <w:pStyle w:val="Tabletext0"/>
            </w:pPr>
          </w:p>
        </w:tc>
        <w:tc>
          <w:tcPr>
            <w:tcW w:w="1134" w:type="dxa"/>
          </w:tcPr>
          <w:p w:rsidR="00F965A5" w:rsidRPr="00FD4F8F" w:rsidRDefault="00F965A5" w:rsidP="00F965A5">
            <w:pPr>
              <w:pStyle w:val="Tabletext0"/>
            </w:pPr>
          </w:p>
        </w:tc>
        <w:tc>
          <w:tcPr>
            <w:tcW w:w="1134" w:type="dxa"/>
          </w:tcPr>
          <w:p w:rsidR="00F965A5" w:rsidRPr="00FD4F8F" w:rsidRDefault="00F965A5" w:rsidP="00F965A5">
            <w:pPr>
              <w:pStyle w:val="Tabletext0"/>
            </w:pPr>
          </w:p>
        </w:tc>
        <w:tc>
          <w:tcPr>
            <w:tcW w:w="3685" w:type="dxa"/>
          </w:tcPr>
          <w:p w:rsidR="00F965A5" w:rsidRPr="00FD4F8F" w:rsidRDefault="00F965A5" w:rsidP="00F965A5">
            <w:pPr>
              <w:pStyle w:val="Tabletext0"/>
            </w:pPr>
          </w:p>
        </w:tc>
      </w:tr>
      <w:tr w:rsidR="00F965A5" w:rsidRPr="00FD4F8F" w:rsidTr="00830ED4">
        <w:tc>
          <w:tcPr>
            <w:tcW w:w="1668" w:type="dxa"/>
          </w:tcPr>
          <w:p w:rsidR="00F965A5" w:rsidRPr="00FD4F8F" w:rsidRDefault="00F965A5" w:rsidP="00F965A5">
            <w:pPr>
              <w:pStyle w:val="Tabletext0"/>
              <w:rPr>
                <w:rStyle w:val="Strong"/>
              </w:rPr>
            </w:pPr>
            <w:r w:rsidRPr="00FD4F8F">
              <w:rPr>
                <w:rStyle w:val="Strong"/>
              </w:rPr>
              <w:lastRenderedPageBreak/>
              <w:t>CAMEL Destination Number</w:t>
            </w:r>
          </w:p>
        </w:tc>
        <w:tc>
          <w:tcPr>
            <w:tcW w:w="5811" w:type="dxa"/>
          </w:tcPr>
          <w:p w:rsidR="00F965A5" w:rsidRPr="00FD4F8F" w:rsidRDefault="00F965A5" w:rsidP="00F965A5">
            <w:pPr>
              <w:pStyle w:val="Tabletext0"/>
            </w:pPr>
            <w:r w:rsidRPr="00FD4F8F">
              <w:t>The destination number returned by the CAMEL server to the interrogating (visited) MSC.</w:t>
            </w:r>
          </w:p>
          <w:p w:rsidR="00F965A5" w:rsidRPr="00FD4F8F" w:rsidRDefault="00F965A5" w:rsidP="00F965A5">
            <w:pPr>
              <w:pStyle w:val="Tabletext0"/>
            </w:pPr>
          </w:p>
          <w:p w:rsidR="00F965A5" w:rsidRPr="00FD4F8F" w:rsidRDefault="00F965A5" w:rsidP="00F965A5">
            <w:pPr>
              <w:pStyle w:val="Tabletext0"/>
              <w:rPr>
                <w:rStyle w:val="Emphasis"/>
              </w:rPr>
            </w:pPr>
            <w:r w:rsidRPr="00FD4F8F">
              <w:rPr>
                <w:rStyle w:val="Emphasis"/>
              </w:rPr>
              <w:t xml:space="preserve">Derivation: </w:t>
            </w:r>
          </w:p>
          <w:p w:rsidR="00F965A5" w:rsidRPr="00FD4F8F" w:rsidRDefault="00F965A5" w:rsidP="00F965A5">
            <w:pPr>
              <w:pStyle w:val="Tabletext0"/>
            </w:pPr>
            <w:r w:rsidRPr="00FD4F8F">
              <w:t xml:space="preserve">Derived from GSM item </w:t>
            </w:r>
            <w:proofErr w:type="spellStart"/>
            <w:r w:rsidRPr="00FD4F8F">
              <w:t>CalledNumber</w:t>
            </w:r>
            <w:proofErr w:type="spellEnd"/>
            <w:r w:rsidRPr="00FD4F8F">
              <w:t xml:space="preserve"> (See Annex C – CS Domain Charging and (for SMS over PS only) PS Domain Charging) but it is represented in International format, i.e. the number must start with a valid Country Code for the routed destination.</w:t>
            </w:r>
          </w:p>
          <w:p w:rsidR="00F965A5" w:rsidRPr="00FD4F8F" w:rsidRDefault="00F965A5" w:rsidP="00F965A5">
            <w:pPr>
              <w:pStyle w:val="Tabletext0"/>
            </w:pPr>
          </w:p>
          <w:p w:rsidR="00F965A5" w:rsidRPr="00FD4F8F" w:rsidRDefault="00F965A5" w:rsidP="00F965A5">
            <w:pPr>
              <w:pStyle w:val="Tabletext0"/>
              <w:rPr>
                <w:rStyle w:val="Emphasis"/>
              </w:rPr>
            </w:pPr>
            <w:r w:rsidRPr="00FD4F8F">
              <w:rPr>
                <w:rStyle w:val="Emphasis"/>
              </w:rPr>
              <w:t xml:space="preserve">Conditionality:  </w:t>
            </w:r>
          </w:p>
          <w:p w:rsidR="00F965A5" w:rsidRPr="00FD4F8F" w:rsidRDefault="00F965A5" w:rsidP="00F965A5">
            <w:pPr>
              <w:pStyle w:val="Tabletext0"/>
            </w:pPr>
            <w:r w:rsidRPr="00FD4F8F">
              <w:t xml:space="preserve">Mandatory where </w:t>
            </w:r>
            <w:r w:rsidR="00C774A9">
              <w:t>Called Number</w:t>
            </w:r>
            <w:r w:rsidRPr="00FD4F8F">
              <w:t xml:space="preserve"> not present.</w:t>
            </w:r>
          </w:p>
          <w:p w:rsidR="00F965A5" w:rsidRPr="00FD4F8F" w:rsidRDefault="00F965A5" w:rsidP="00F965A5">
            <w:pPr>
              <w:pStyle w:val="Tabletext0"/>
            </w:pPr>
          </w:p>
          <w:p w:rsidR="00F965A5" w:rsidRPr="00FD4F8F" w:rsidRDefault="00F965A5" w:rsidP="00F965A5">
            <w:pPr>
              <w:pStyle w:val="Tabletext0"/>
              <w:rPr>
                <w:rStyle w:val="Emphasis"/>
              </w:rPr>
            </w:pPr>
            <w:r w:rsidRPr="00FD4F8F">
              <w:rPr>
                <w:rStyle w:val="Emphasis"/>
              </w:rPr>
              <w:t>Values:</w:t>
            </w:r>
          </w:p>
          <w:p w:rsidR="00F965A5" w:rsidRPr="00FD4F8F" w:rsidRDefault="00F965A5" w:rsidP="00F965A5">
            <w:pPr>
              <w:pStyle w:val="Tabletext0"/>
            </w:pPr>
            <w:r w:rsidRPr="00FD4F8F">
              <w:tab/>
              <w:t>Each digit is numeric (0-9) or</w:t>
            </w:r>
            <w:r w:rsidRPr="00FD4F8F">
              <w:br/>
            </w:r>
            <w:r w:rsidRPr="00FD4F8F">
              <w:tab/>
              <w:t>contains ‘A’ (representing *) or</w:t>
            </w:r>
            <w:r w:rsidRPr="00FD4F8F">
              <w:br/>
            </w:r>
            <w:r w:rsidRPr="00FD4F8F">
              <w:tab/>
              <w:t>contains ‘B’ (representing #) or</w:t>
            </w:r>
            <w:r w:rsidRPr="00FD4F8F">
              <w:br/>
            </w:r>
            <w:r w:rsidRPr="00FD4F8F">
              <w:tab/>
              <w:t>contains ‘C’ (representing a) or</w:t>
            </w:r>
            <w:r w:rsidRPr="00FD4F8F">
              <w:br/>
            </w:r>
            <w:r w:rsidRPr="00FD4F8F">
              <w:tab/>
              <w:t>contains ‘D’ (representing b) or</w:t>
            </w:r>
            <w:r w:rsidRPr="00FD4F8F">
              <w:br/>
            </w:r>
            <w:r w:rsidRPr="00FD4F8F">
              <w:tab/>
            </w:r>
            <w:r>
              <w:t>contains ‘E’ (representing c)</w:t>
            </w:r>
          </w:p>
        </w:tc>
        <w:tc>
          <w:tcPr>
            <w:tcW w:w="851" w:type="dxa"/>
          </w:tcPr>
          <w:p w:rsidR="00F965A5" w:rsidRPr="00FD4F8F" w:rsidRDefault="006F0692" w:rsidP="00F965A5">
            <w:pPr>
              <w:pStyle w:val="Tabletext0"/>
            </w:pPr>
            <w:r>
              <w:t>CDN1</w:t>
            </w:r>
          </w:p>
          <w:p w:rsidR="00F965A5" w:rsidRPr="00FD4F8F" w:rsidRDefault="00F965A5" w:rsidP="00F965A5">
            <w:pPr>
              <w:pStyle w:val="Tabletext0"/>
            </w:pPr>
          </w:p>
          <w:p w:rsidR="00F965A5" w:rsidRPr="00FD4F8F" w:rsidRDefault="006F0692" w:rsidP="00F965A5">
            <w:pPr>
              <w:pStyle w:val="Tabletext0"/>
            </w:pPr>
            <w:r>
              <w:t>CDN2</w:t>
            </w:r>
          </w:p>
          <w:p w:rsidR="00F965A5" w:rsidRPr="00FD4F8F" w:rsidRDefault="00F965A5" w:rsidP="00F965A5">
            <w:pPr>
              <w:pStyle w:val="Tabletext0"/>
            </w:pPr>
          </w:p>
          <w:p w:rsidR="00F965A5" w:rsidRPr="00FD4F8F" w:rsidRDefault="00F965A5" w:rsidP="00F965A5">
            <w:pPr>
              <w:pStyle w:val="Tabletext0"/>
            </w:pPr>
          </w:p>
          <w:p w:rsidR="00F965A5" w:rsidRDefault="00F965A5" w:rsidP="00F965A5">
            <w:pPr>
              <w:pStyle w:val="Tabletext0"/>
            </w:pPr>
          </w:p>
          <w:p w:rsidR="00F965A5" w:rsidRPr="00FD4F8F" w:rsidRDefault="00F965A5" w:rsidP="00F965A5">
            <w:pPr>
              <w:pStyle w:val="Tabletext0"/>
            </w:pPr>
          </w:p>
          <w:p w:rsidR="00F965A5" w:rsidRPr="00FD4F8F" w:rsidRDefault="00F965A5" w:rsidP="00F965A5">
            <w:pPr>
              <w:pStyle w:val="Tabletext0"/>
            </w:pPr>
          </w:p>
          <w:p w:rsidR="00F965A5" w:rsidRPr="00FD4F8F" w:rsidRDefault="00F965A5" w:rsidP="00F965A5">
            <w:pPr>
              <w:pStyle w:val="Tabletext0"/>
            </w:pPr>
          </w:p>
          <w:p w:rsidR="00F965A5" w:rsidRPr="00FD4F8F" w:rsidRDefault="00F965A5" w:rsidP="00F965A5">
            <w:pPr>
              <w:pStyle w:val="Tabletext0"/>
            </w:pPr>
          </w:p>
          <w:p w:rsidR="00F965A5" w:rsidRPr="00FD4F8F" w:rsidRDefault="00655CD6" w:rsidP="00F965A5">
            <w:pPr>
              <w:pStyle w:val="Tabletext0"/>
            </w:pPr>
            <w:r>
              <w:t>CDN5</w:t>
            </w:r>
          </w:p>
        </w:tc>
        <w:tc>
          <w:tcPr>
            <w:tcW w:w="1134" w:type="dxa"/>
          </w:tcPr>
          <w:p w:rsidR="00F965A5" w:rsidRPr="00FD4F8F" w:rsidRDefault="00F965A5" w:rsidP="00F965A5">
            <w:pPr>
              <w:pStyle w:val="Tabletext0"/>
            </w:pPr>
            <w:r w:rsidRPr="00FD4F8F">
              <w:t>MOC</w:t>
            </w:r>
          </w:p>
          <w:p w:rsidR="00F965A5" w:rsidRPr="00FD4F8F" w:rsidRDefault="00F965A5" w:rsidP="00F965A5">
            <w:pPr>
              <w:pStyle w:val="Tabletext0"/>
            </w:pPr>
          </w:p>
          <w:p w:rsidR="00F965A5" w:rsidRPr="00FD4F8F" w:rsidRDefault="00F965A5" w:rsidP="00F965A5">
            <w:pPr>
              <w:pStyle w:val="Tabletext0"/>
            </w:pPr>
            <w:r w:rsidRPr="00FD4F8F">
              <w:t>MOC</w:t>
            </w:r>
          </w:p>
          <w:p w:rsidR="00F965A5" w:rsidRPr="00FD4F8F" w:rsidRDefault="00F965A5" w:rsidP="00F965A5">
            <w:pPr>
              <w:pStyle w:val="Tabletext0"/>
            </w:pPr>
          </w:p>
          <w:p w:rsidR="00F965A5" w:rsidRPr="00FD4F8F" w:rsidRDefault="00F965A5" w:rsidP="00F965A5">
            <w:pPr>
              <w:pStyle w:val="Tabletext0"/>
            </w:pPr>
          </w:p>
          <w:p w:rsidR="00F965A5" w:rsidRPr="00FD4F8F" w:rsidRDefault="00F965A5" w:rsidP="00F965A5">
            <w:pPr>
              <w:pStyle w:val="Tabletext0"/>
            </w:pPr>
          </w:p>
          <w:p w:rsidR="00F965A5" w:rsidRPr="00FD4F8F" w:rsidRDefault="00F965A5" w:rsidP="00F965A5">
            <w:pPr>
              <w:pStyle w:val="Tabletext0"/>
            </w:pPr>
          </w:p>
          <w:p w:rsidR="00F965A5" w:rsidRDefault="00F965A5" w:rsidP="00F965A5">
            <w:pPr>
              <w:pStyle w:val="Tabletext0"/>
            </w:pPr>
          </w:p>
          <w:p w:rsidR="00F965A5" w:rsidRPr="00FD4F8F" w:rsidRDefault="00F965A5" w:rsidP="00F965A5">
            <w:pPr>
              <w:pStyle w:val="Tabletext0"/>
            </w:pPr>
          </w:p>
          <w:p w:rsidR="00F965A5" w:rsidRPr="00FD4F8F" w:rsidRDefault="00F965A5" w:rsidP="00F965A5">
            <w:pPr>
              <w:pStyle w:val="Tabletext0"/>
            </w:pPr>
          </w:p>
          <w:p w:rsidR="00F965A5" w:rsidRPr="00FD4F8F" w:rsidRDefault="00F965A5" w:rsidP="00F965A5">
            <w:pPr>
              <w:pStyle w:val="Tabletext0"/>
            </w:pPr>
            <w:r w:rsidRPr="00FD4F8F">
              <w:t>MOC</w:t>
            </w:r>
          </w:p>
        </w:tc>
        <w:tc>
          <w:tcPr>
            <w:tcW w:w="1134" w:type="dxa"/>
          </w:tcPr>
          <w:p w:rsidR="00F965A5" w:rsidRPr="00FD4F8F" w:rsidRDefault="00F965A5" w:rsidP="00F965A5">
            <w:pPr>
              <w:pStyle w:val="Tabletext0"/>
            </w:pPr>
            <w:r w:rsidRPr="00FD4F8F">
              <w:t>Severe</w:t>
            </w:r>
          </w:p>
          <w:p w:rsidR="00F965A5" w:rsidRPr="00FD4F8F" w:rsidRDefault="00F965A5" w:rsidP="00F965A5">
            <w:pPr>
              <w:pStyle w:val="Tabletext0"/>
            </w:pPr>
          </w:p>
          <w:p w:rsidR="00F965A5" w:rsidRPr="00FD4F8F" w:rsidRDefault="00F965A5" w:rsidP="00F965A5">
            <w:pPr>
              <w:pStyle w:val="Tabletext0"/>
            </w:pPr>
            <w:r w:rsidRPr="00FD4F8F">
              <w:t>Severe</w:t>
            </w:r>
          </w:p>
          <w:p w:rsidR="00F965A5" w:rsidRPr="00FD4F8F" w:rsidRDefault="00F965A5" w:rsidP="00F965A5">
            <w:pPr>
              <w:pStyle w:val="Tabletext0"/>
            </w:pPr>
          </w:p>
          <w:p w:rsidR="00F965A5" w:rsidRPr="00FD4F8F" w:rsidRDefault="00F965A5" w:rsidP="00F965A5">
            <w:pPr>
              <w:pStyle w:val="Tabletext0"/>
            </w:pPr>
          </w:p>
          <w:p w:rsidR="00F965A5" w:rsidRDefault="00F965A5" w:rsidP="00F965A5">
            <w:pPr>
              <w:pStyle w:val="Tabletext0"/>
            </w:pPr>
          </w:p>
          <w:p w:rsidR="00F965A5" w:rsidRPr="00FD4F8F" w:rsidRDefault="00F965A5" w:rsidP="00F965A5">
            <w:pPr>
              <w:pStyle w:val="Tabletext0"/>
            </w:pPr>
          </w:p>
          <w:p w:rsidR="00F965A5" w:rsidRPr="00FD4F8F" w:rsidRDefault="00F965A5" w:rsidP="00F965A5">
            <w:pPr>
              <w:pStyle w:val="Tabletext0"/>
            </w:pPr>
          </w:p>
          <w:p w:rsidR="00F965A5" w:rsidRPr="00FD4F8F" w:rsidRDefault="00F965A5" w:rsidP="00F965A5">
            <w:pPr>
              <w:pStyle w:val="Tabletext0"/>
            </w:pPr>
          </w:p>
          <w:p w:rsidR="00F965A5" w:rsidRPr="00FD4F8F" w:rsidRDefault="00F965A5" w:rsidP="00F965A5">
            <w:pPr>
              <w:pStyle w:val="Tabletext0"/>
            </w:pPr>
          </w:p>
          <w:p w:rsidR="00F965A5" w:rsidRPr="00FD4F8F" w:rsidRDefault="00F965A5" w:rsidP="00F965A5">
            <w:pPr>
              <w:pStyle w:val="Tabletext0"/>
            </w:pPr>
            <w:r w:rsidRPr="00FD4F8F">
              <w:t>Severe</w:t>
            </w:r>
          </w:p>
        </w:tc>
        <w:tc>
          <w:tcPr>
            <w:tcW w:w="3685" w:type="dxa"/>
          </w:tcPr>
          <w:p w:rsidR="00F965A5" w:rsidRPr="00FD4F8F" w:rsidRDefault="00F965A5" w:rsidP="00F965A5">
            <w:pPr>
              <w:pStyle w:val="Tabletext0"/>
            </w:pPr>
            <w:r w:rsidRPr="00FD4F8F">
              <w:t>Syntax error.</w:t>
            </w:r>
          </w:p>
          <w:p w:rsidR="00F965A5" w:rsidRPr="00FD4F8F" w:rsidRDefault="00F965A5" w:rsidP="00F965A5">
            <w:pPr>
              <w:pStyle w:val="Tabletext0"/>
            </w:pPr>
          </w:p>
          <w:p w:rsidR="00F965A5" w:rsidRPr="0097534C" w:rsidRDefault="00F965A5" w:rsidP="00F965A5">
            <w:pPr>
              <w:pStyle w:val="Tabletext0"/>
            </w:pPr>
            <w:r w:rsidRPr="00FD4F8F">
              <w:t xml:space="preserve">Value out of range or number does not start with </w:t>
            </w:r>
            <w:r w:rsidRPr="0097534C">
              <w:t>a valid country code as listed in E.164 “Assigned Country Codes”.</w:t>
            </w:r>
          </w:p>
          <w:p w:rsidR="00F965A5" w:rsidRPr="0097534C" w:rsidRDefault="00F965A5" w:rsidP="00F965A5">
            <w:pPr>
              <w:pStyle w:val="Tabletext0"/>
            </w:pPr>
            <w:r w:rsidRPr="0097534C">
              <w:rPr>
                <w:rStyle w:val="Strong"/>
                <w:b w:val="0"/>
                <w:bCs w:val="0"/>
              </w:rPr>
              <w:t>Note:</w:t>
            </w:r>
            <w:r w:rsidRPr="0097534C">
              <w:t xml:space="preserve"> Spare and reserved codes are NOT valid country codes with the exception of reserved code 970 for Palestine which is valid.</w:t>
            </w:r>
          </w:p>
          <w:p w:rsidR="00F965A5" w:rsidRPr="0097534C" w:rsidRDefault="00F965A5" w:rsidP="00F965A5">
            <w:pPr>
              <w:pStyle w:val="Tabletext0"/>
            </w:pPr>
          </w:p>
          <w:p w:rsidR="00F965A5" w:rsidRPr="0097534C" w:rsidRDefault="00F965A5" w:rsidP="00F965A5">
            <w:pPr>
              <w:pStyle w:val="Tabletext0"/>
            </w:pPr>
            <w:r w:rsidRPr="0097534C">
              <w:t>CAMEL Destination Number different from what the Home CAMEL Server returned.</w:t>
            </w:r>
          </w:p>
          <w:p w:rsidR="00F965A5" w:rsidRDefault="00F965A5" w:rsidP="00F965A5">
            <w:pPr>
              <w:pStyle w:val="Tabletext0"/>
            </w:pPr>
            <w:r w:rsidRPr="0097534C">
              <w:rPr>
                <w:rStyle w:val="Strong"/>
                <w:b w:val="0"/>
                <w:bCs w:val="0"/>
              </w:rPr>
              <w:t>Note:</w:t>
            </w:r>
            <w:r w:rsidRPr="0097534C">
              <w:t xml:space="preserve"> The Sender may need to insert a country</w:t>
            </w:r>
            <w:r w:rsidRPr="00FD4F8F">
              <w:t xml:space="preserve"> code in front of what the Home CAMEL Server returned.</w:t>
            </w:r>
          </w:p>
          <w:p w:rsidR="00F965A5" w:rsidRPr="00FD4F8F" w:rsidRDefault="00F965A5" w:rsidP="00F965A5">
            <w:pPr>
              <w:pStyle w:val="Tabletext0"/>
            </w:pPr>
          </w:p>
        </w:tc>
      </w:tr>
      <w:tr w:rsidR="00F965A5" w:rsidRPr="00FD4F8F" w:rsidTr="00830ED4">
        <w:tc>
          <w:tcPr>
            <w:tcW w:w="1668" w:type="dxa"/>
          </w:tcPr>
          <w:p w:rsidR="00F965A5" w:rsidRPr="00FD4F8F" w:rsidRDefault="00F965A5" w:rsidP="00F965A5">
            <w:pPr>
              <w:pStyle w:val="Tabletext0"/>
              <w:rPr>
                <w:rStyle w:val="Strong"/>
              </w:rPr>
            </w:pPr>
            <w:r w:rsidRPr="00FD4F8F">
              <w:rPr>
                <w:rStyle w:val="Strong"/>
              </w:rPr>
              <w:t>CAMEL Service Key</w:t>
            </w:r>
          </w:p>
        </w:tc>
        <w:tc>
          <w:tcPr>
            <w:tcW w:w="5811" w:type="dxa"/>
          </w:tcPr>
          <w:p w:rsidR="00F965A5" w:rsidRPr="00FD4F8F" w:rsidRDefault="00F965A5" w:rsidP="00F965A5">
            <w:pPr>
              <w:pStyle w:val="Tabletext0"/>
            </w:pPr>
            <w:r w:rsidRPr="00FD4F8F">
              <w:t>The identification of the CAMEL service logic to be applied to the IN subscriber.</w:t>
            </w:r>
          </w:p>
          <w:p w:rsidR="00F965A5" w:rsidRPr="00FD4F8F" w:rsidRDefault="00F965A5" w:rsidP="00F965A5">
            <w:pPr>
              <w:pStyle w:val="Tabletext0"/>
            </w:pPr>
          </w:p>
          <w:p w:rsidR="00F965A5" w:rsidRPr="00FD4F8F" w:rsidRDefault="00F965A5" w:rsidP="00F965A5">
            <w:pPr>
              <w:pStyle w:val="Tabletext0"/>
              <w:rPr>
                <w:rStyle w:val="Emphasis"/>
              </w:rPr>
            </w:pPr>
            <w:r w:rsidRPr="00FD4F8F">
              <w:rPr>
                <w:rStyle w:val="Emphasis"/>
              </w:rPr>
              <w:t xml:space="preserve">Derivation:  </w:t>
            </w:r>
          </w:p>
          <w:p w:rsidR="00F965A5" w:rsidRPr="00FD4F8F" w:rsidRDefault="00F965A5" w:rsidP="00F965A5">
            <w:pPr>
              <w:pStyle w:val="Tabletext0"/>
            </w:pPr>
            <w:r w:rsidRPr="00FD4F8F">
              <w:t xml:space="preserve">GSM item </w:t>
            </w:r>
            <w:proofErr w:type="spellStart"/>
            <w:r w:rsidRPr="00FD4F8F">
              <w:t>ServiceKey</w:t>
            </w:r>
            <w:proofErr w:type="spellEnd"/>
            <w:r w:rsidRPr="00FD4F8F">
              <w:t xml:space="preserve"> (See Annex C – CS Domain Charging and PS Domain Charging).</w:t>
            </w:r>
          </w:p>
          <w:p w:rsidR="00F965A5" w:rsidRPr="00FD4F8F" w:rsidRDefault="00F965A5" w:rsidP="00F965A5">
            <w:pPr>
              <w:pStyle w:val="Tabletext0"/>
            </w:pPr>
          </w:p>
          <w:p w:rsidR="00F965A5" w:rsidRPr="00FD4F8F" w:rsidRDefault="00F965A5" w:rsidP="00F965A5">
            <w:pPr>
              <w:pStyle w:val="Tabletext0"/>
              <w:rPr>
                <w:rStyle w:val="Emphasis"/>
              </w:rPr>
            </w:pPr>
            <w:r w:rsidRPr="00FD4F8F">
              <w:rPr>
                <w:rStyle w:val="Emphasis"/>
              </w:rPr>
              <w:t xml:space="preserve">Conditionality:  </w:t>
            </w:r>
          </w:p>
          <w:p w:rsidR="00F965A5" w:rsidRPr="00FD4F8F" w:rsidRDefault="00F965A5" w:rsidP="00F965A5">
            <w:pPr>
              <w:pStyle w:val="Tabletext0"/>
            </w:pPr>
            <w:r w:rsidRPr="00FD4F8F">
              <w:t>Mandatory w</w:t>
            </w:r>
            <w:r>
              <w:t>hen</w:t>
            </w:r>
            <w:r w:rsidRPr="00FD4F8F">
              <w:t xml:space="preserve"> CAMEL </w:t>
            </w:r>
            <w:r>
              <w:t>s</w:t>
            </w:r>
            <w:r w:rsidRPr="00FD4F8F">
              <w:t xml:space="preserve">ervice </w:t>
            </w:r>
            <w:r>
              <w:t>u</w:t>
            </w:r>
            <w:r w:rsidRPr="00FD4F8F">
              <w:t>sed.</w:t>
            </w:r>
          </w:p>
          <w:p w:rsidR="00F965A5" w:rsidRPr="00FD4F8F" w:rsidRDefault="00F965A5" w:rsidP="00F965A5">
            <w:pPr>
              <w:pStyle w:val="Tabletext0"/>
            </w:pPr>
          </w:p>
          <w:p w:rsidR="00F965A5" w:rsidRPr="00FD4F8F" w:rsidRDefault="00F965A5" w:rsidP="00F965A5">
            <w:pPr>
              <w:pStyle w:val="Tabletext0"/>
              <w:rPr>
                <w:rStyle w:val="Emphasis"/>
              </w:rPr>
            </w:pPr>
            <w:r w:rsidRPr="00FD4F8F">
              <w:rPr>
                <w:rStyle w:val="Emphasis"/>
              </w:rPr>
              <w:t>Range:</w:t>
            </w:r>
          </w:p>
          <w:p w:rsidR="00F965A5" w:rsidRPr="00FD4F8F" w:rsidRDefault="00F965A5" w:rsidP="00F965A5">
            <w:pPr>
              <w:pStyle w:val="Tabletext0"/>
            </w:pPr>
            <w:r w:rsidRPr="00FD4F8F">
              <w:tab/>
            </w:r>
            <w:r w:rsidRPr="00FD4F8F">
              <w:tab/>
              <w:t>0 – 2147483647</w:t>
            </w:r>
            <w:r w:rsidRPr="00FD4F8F">
              <w:br/>
            </w:r>
            <w:r w:rsidRPr="00FD4F8F">
              <w:tab/>
            </w:r>
            <w:r w:rsidRPr="00FD4F8F">
              <w:tab/>
              <w:t>(derived from 0 to 2^31)</w:t>
            </w:r>
          </w:p>
        </w:tc>
        <w:tc>
          <w:tcPr>
            <w:tcW w:w="851" w:type="dxa"/>
          </w:tcPr>
          <w:p w:rsidR="00F965A5" w:rsidRPr="00FD4F8F" w:rsidRDefault="00F965A5" w:rsidP="00F965A5">
            <w:pPr>
              <w:pStyle w:val="Tabletext0"/>
            </w:pPr>
          </w:p>
        </w:tc>
        <w:tc>
          <w:tcPr>
            <w:tcW w:w="1134" w:type="dxa"/>
          </w:tcPr>
          <w:p w:rsidR="00F965A5" w:rsidRPr="00FD4F8F" w:rsidRDefault="00F965A5" w:rsidP="00F965A5">
            <w:pPr>
              <w:pStyle w:val="Tabletext0"/>
            </w:pPr>
          </w:p>
        </w:tc>
        <w:tc>
          <w:tcPr>
            <w:tcW w:w="1134" w:type="dxa"/>
          </w:tcPr>
          <w:p w:rsidR="00F965A5" w:rsidRPr="00FD4F8F" w:rsidRDefault="00F965A5" w:rsidP="00F965A5">
            <w:pPr>
              <w:pStyle w:val="Tabletext0"/>
            </w:pPr>
          </w:p>
        </w:tc>
        <w:tc>
          <w:tcPr>
            <w:tcW w:w="3685" w:type="dxa"/>
          </w:tcPr>
          <w:p w:rsidR="00F965A5" w:rsidRPr="00FD4F8F" w:rsidRDefault="00F965A5" w:rsidP="00F965A5">
            <w:pPr>
              <w:pStyle w:val="Tabletext0"/>
            </w:pPr>
          </w:p>
        </w:tc>
      </w:tr>
      <w:tr w:rsidR="00F965A5" w:rsidRPr="00FD4F8F" w:rsidTr="00830ED4">
        <w:tc>
          <w:tcPr>
            <w:tcW w:w="1668" w:type="dxa"/>
          </w:tcPr>
          <w:p w:rsidR="00F965A5" w:rsidRPr="00FD4F8F" w:rsidRDefault="00F965A5" w:rsidP="00F965A5">
            <w:pPr>
              <w:pStyle w:val="Tabletext0"/>
              <w:rPr>
                <w:rStyle w:val="Strong"/>
              </w:rPr>
            </w:pPr>
            <w:r w:rsidRPr="00FD4F8F">
              <w:rPr>
                <w:rStyle w:val="Strong"/>
              </w:rPr>
              <w:lastRenderedPageBreak/>
              <w:t>Cause For Termination</w:t>
            </w:r>
          </w:p>
        </w:tc>
        <w:tc>
          <w:tcPr>
            <w:tcW w:w="5811" w:type="dxa"/>
          </w:tcPr>
          <w:p w:rsidR="00F965A5" w:rsidRPr="00FD4F8F" w:rsidRDefault="00F965A5" w:rsidP="00F965A5">
            <w:pPr>
              <w:pStyle w:val="Tabletext0"/>
            </w:pPr>
            <w:r w:rsidRPr="00FD4F8F">
              <w:t>Indicates the reason for termination of the call where that reason is anything other than normal.</w:t>
            </w:r>
          </w:p>
          <w:p w:rsidR="00F965A5" w:rsidRPr="00FD4F8F" w:rsidRDefault="00F965A5" w:rsidP="00F965A5">
            <w:pPr>
              <w:pStyle w:val="Tabletext0"/>
            </w:pPr>
          </w:p>
          <w:p w:rsidR="00F965A5" w:rsidRPr="00FD4F8F" w:rsidRDefault="00F965A5" w:rsidP="00F965A5">
            <w:pPr>
              <w:pStyle w:val="Tabletext0"/>
              <w:rPr>
                <w:rStyle w:val="Emphasis"/>
              </w:rPr>
            </w:pPr>
            <w:r w:rsidRPr="00FD4F8F">
              <w:rPr>
                <w:rStyle w:val="Emphasis"/>
              </w:rPr>
              <w:t xml:space="preserve">Derivation:  </w:t>
            </w:r>
          </w:p>
          <w:p w:rsidR="00F965A5" w:rsidRPr="00FD4F8F" w:rsidRDefault="00F965A5" w:rsidP="00F965A5">
            <w:pPr>
              <w:pStyle w:val="Tabletext0"/>
            </w:pPr>
            <w:r w:rsidRPr="00FD4F8F">
              <w:t xml:space="preserve">GSM items </w:t>
            </w:r>
            <w:proofErr w:type="spellStart"/>
            <w:r w:rsidRPr="00FD4F8F">
              <w:t>CauseForTerm</w:t>
            </w:r>
            <w:proofErr w:type="spellEnd"/>
            <w:r w:rsidRPr="00FD4F8F">
              <w:t xml:space="preserve"> and </w:t>
            </w:r>
            <w:proofErr w:type="spellStart"/>
            <w:proofErr w:type="gramStart"/>
            <w:r w:rsidRPr="00FD4F8F">
              <w:t>CauseForRecClosing</w:t>
            </w:r>
            <w:proofErr w:type="spellEnd"/>
            <w:r w:rsidRPr="00FD4F8F">
              <w:t>(</w:t>
            </w:r>
            <w:proofErr w:type="gramEnd"/>
            <w:r w:rsidRPr="00FD4F8F">
              <w:t>See Annex C – CS Domain Charging and PS Domain Charging).</w:t>
            </w:r>
          </w:p>
          <w:p w:rsidR="00F965A5" w:rsidRPr="00FD4F8F" w:rsidRDefault="00F965A5" w:rsidP="00F965A5">
            <w:pPr>
              <w:pStyle w:val="Tabletext0"/>
            </w:pPr>
          </w:p>
          <w:p w:rsidR="00F965A5" w:rsidRPr="00FD4F8F" w:rsidRDefault="00F965A5" w:rsidP="00F965A5">
            <w:pPr>
              <w:pStyle w:val="Tabletext0"/>
            </w:pPr>
            <w:r w:rsidRPr="00FD4F8F">
              <w:t xml:space="preserve">For </w:t>
            </w:r>
            <w:r>
              <w:t xml:space="preserve">Wi-Fi </w:t>
            </w:r>
            <w:r w:rsidRPr="00FD4F8F">
              <w:t>usage mapped from acct-terminate-cause (RFC 2866).</w:t>
            </w:r>
          </w:p>
          <w:p w:rsidR="00F965A5" w:rsidRPr="00FD4F8F" w:rsidRDefault="00F965A5" w:rsidP="00F965A5">
            <w:pPr>
              <w:pStyle w:val="Tabletext0"/>
            </w:pPr>
          </w:p>
          <w:p w:rsidR="00F965A5" w:rsidRPr="00FD4F8F" w:rsidRDefault="00F965A5" w:rsidP="00F965A5">
            <w:pPr>
              <w:pStyle w:val="Tabletext0"/>
            </w:pPr>
            <w:r w:rsidRPr="00FD4F8F">
              <w:t xml:space="preserve">For Voice over LTE network usage, IMS item </w:t>
            </w:r>
            <w:proofErr w:type="spellStart"/>
            <w:r w:rsidRPr="00FD4F8F">
              <w:t>CauseForRecordClosing</w:t>
            </w:r>
            <w:proofErr w:type="spellEnd"/>
            <w:r w:rsidRPr="00FD4F8F">
              <w:t xml:space="preserve"> (see Annex C - IMS Domain Charging)</w:t>
            </w:r>
          </w:p>
          <w:p w:rsidR="00F965A5" w:rsidRPr="00FD4F8F" w:rsidRDefault="00F965A5" w:rsidP="00F965A5">
            <w:pPr>
              <w:pStyle w:val="Tabletext0"/>
            </w:pPr>
          </w:p>
          <w:p w:rsidR="00F965A5" w:rsidRPr="00FD4F8F" w:rsidRDefault="00F965A5" w:rsidP="00F965A5">
            <w:pPr>
              <w:pStyle w:val="Tabletext0"/>
              <w:rPr>
                <w:rStyle w:val="Emphasis"/>
              </w:rPr>
            </w:pPr>
            <w:r w:rsidRPr="00FD4F8F">
              <w:rPr>
                <w:rStyle w:val="Emphasis"/>
              </w:rPr>
              <w:t xml:space="preserve">Conditionality:  </w:t>
            </w:r>
          </w:p>
          <w:p w:rsidR="00F965A5" w:rsidRPr="00FD4F8F" w:rsidRDefault="00F965A5" w:rsidP="00F965A5">
            <w:pPr>
              <w:pStyle w:val="Tabletext0"/>
            </w:pPr>
            <w:r w:rsidRPr="00FD4F8F">
              <w:t>Must be present within</w:t>
            </w:r>
            <w:r>
              <w:t xml:space="preserve"> </w:t>
            </w:r>
            <w:r w:rsidRPr="00FD4F8F">
              <w:t>MO</w:t>
            </w:r>
            <w:r>
              <w:t xml:space="preserve">C, </w:t>
            </w:r>
            <w:r w:rsidRPr="00FD4F8F">
              <w:t>MT</w:t>
            </w:r>
            <w:r>
              <w:t xml:space="preserve">C and </w:t>
            </w:r>
            <w:r w:rsidRPr="00FD4F8F">
              <w:t>GPRS</w:t>
            </w:r>
            <w:r>
              <w:t xml:space="preserve"> </w:t>
            </w:r>
            <w:r w:rsidRPr="00FD4F8F">
              <w:t>where the call release is abnormal, see values below.  Where the cause for termination is normal release, i.e. value 0, then the item is not present.</w:t>
            </w:r>
          </w:p>
          <w:p w:rsidR="00F965A5" w:rsidRPr="00FD4F8F" w:rsidRDefault="00F965A5" w:rsidP="00F965A5">
            <w:pPr>
              <w:pStyle w:val="Tabletext0"/>
            </w:pPr>
          </w:p>
          <w:p w:rsidR="00F965A5" w:rsidRPr="00FD4F8F" w:rsidRDefault="00F965A5" w:rsidP="00F965A5">
            <w:pPr>
              <w:pStyle w:val="Tabletext0"/>
              <w:rPr>
                <w:rStyle w:val="Emphasis"/>
              </w:rPr>
            </w:pPr>
            <w:r w:rsidRPr="00FD4F8F">
              <w:rPr>
                <w:rStyle w:val="Emphasis"/>
              </w:rPr>
              <w:t>Values:</w:t>
            </w:r>
          </w:p>
          <w:p w:rsidR="00F965A5" w:rsidRPr="00FD4F8F" w:rsidRDefault="00F965A5" w:rsidP="00F965A5">
            <w:pPr>
              <w:pStyle w:val="Tabletext0"/>
            </w:pPr>
            <w:r>
              <w:tab/>
            </w:r>
            <w:r w:rsidRPr="00FD4F8F">
              <w:t>1</w:t>
            </w:r>
            <w:r w:rsidRPr="00FD4F8F">
              <w:tab/>
              <w:t>Unsuccessful Service Delivery</w:t>
            </w:r>
          </w:p>
          <w:p w:rsidR="00F965A5" w:rsidRPr="00FD4F8F" w:rsidRDefault="00F965A5" w:rsidP="00F965A5">
            <w:pPr>
              <w:pStyle w:val="Tabletext0"/>
            </w:pPr>
            <w:r>
              <w:tab/>
            </w:r>
            <w:r w:rsidRPr="00FD4F8F">
              <w:t>3</w:t>
            </w:r>
            <w:r w:rsidRPr="00FD4F8F">
              <w:tab/>
              <w:t>Unsuccessful call attempt</w:t>
            </w:r>
          </w:p>
          <w:p w:rsidR="00F965A5" w:rsidRPr="00FD4F8F" w:rsidRDefault="00F965A5" w:rsidP="00F965A5">
            <w:pPr>
              <w:pStyle w:val="Tabletext0"/>
            </w:pPr>
            <w:r>
              <w:tab/>
            </w:r>
            <w:r w:rsidRPr="00FD4F8F">
              <w:t>4</w:t>
            </w:r>
            <w:r w:rsidRPr="00FD4F8F">
              <w:tab/>
              <w:t>Stable call abnormal termination</w:t>
            </w:r>
          </w:p>
          <w:p w:rsidR="00F965A5" w:rsidRDefault="00F965A5" w:rsidP="00F965A5">
            <w:pPr>
              <w:pStyle w:val="Tabletext0"/>
            </w:pPr>
            <w:r>
              <w:tab/>
            </w:r>
            <w:r w:rsidRPr="00FD4F8F">
              <w:t>5</w:t>
            </w:r>
            <w:r w:rsidRPr="00FD4F8F">
              <w:tab/>
              <w:t>CAMEL initiated call release/Management</w:t>
            </w:r>
          </w:p>
          <w:p w:rsidR="00F965A5" w:rsidRPr="00FD4F8F" w:rsidRDefault="00F965A5" w:rsidP="00F965A5">
            <w:pPr>
              <w:pStyle w:val="Tabletext0"/>
            </w:pPr>
            <w:r>
              <w:t xml:space="preserve">              </w:t>
            </w:r>
            <w:r>
              <w:tab/>
            </w:r>
            <w:r>
              <w:tab/>
            </w:r>
            <w:r w:rsidRPr="00FD4F8F">
              <w:t>intervention</w:t>
            </w:r>
          </w:p>
          <w:p w:rsidR="00F965A5" w:rsidRPr="00FD4F8F" w:rsidRDefault="00F965A5" w:rsidP="00F965A5">
            <w:pPr>
              <w:pStyle w:val="Tabletext0"/>
            </w:pPr>
            <w:r>
              <w:tab/>
            </w:r>
            <w:r w:rsidRPr="00FD4F8F">
              <w:t>20</w:t>
            </w:r>
            <w:r w:rsidRPr="00FD4F8F">
              <w:tab/>
              <w:t>Management intervention</w:t>
            </w:r>
          </w:p>
          <w:p w:rsidR="00F965A5" w:rsidRPr="00FD4F8F" w:rsidRDefault="00F965A5" w:rsidP="00F965A5">
            <w:pPr>
              <w:pStyle w:val="Tabletext0"/>
            </w:pPr>
            <w:r>
              <w:tab/>
            </w:r>
            <w:r w:rsidRPr="00FD4F8F">
              <w:t>21</w:t>
            </w:r>
            <w:r w:rsidRPr="00FD4F8F">
              <w:tab/>
              <w:t>Intra SGSN intersystem change</w:t>
            </w:r>
          </w:p>
          <w:p w:rsidR="00F965A5" w:rsidRPr="00FD4F8F" w:rsidRDefault="00F965A5" w:rsidP="00F965A5">
            <w:pPr>
              <w:pStyle w:val="Tabletext0"/>
            </w:pPr>
            <w:r>
              <w:tab/>
            </w:r>
            <w:r w:rsidRPr="00FD4F8F">
              <w:t>24</w:t>
            </w:r>
            <w:r w:rsidRPr="00FD4F8F">
              <w:tab/>
              <w:t>SGSN PLMNIDS change</w:t>
            </w:r>
          </w:p>
          <w:p w:rsidR="00F965A5" w:rsidRPr="00FD4F8F" w:rsidRDefault="00F965A5" w:rsidP="00F965A5">
            <w:pPr>
              <w:pStyle w:val="Tabletext0"/>
            </w:pPr>
          </w:p>
          <w:p w:rsidR="00F965A5" w:rsidRPr="00FD4F8F" w:rsidRDefault="00F965A5" w:rsidP="00F965A5">
            <w:pPr>
              <w:pStyle w:val="Tabletext0"/>
            </w:pPr>
            <w:r w:rsidRPr="00FD4F8F">
              <w:t xml:space="preserve">Values 4, 5 (CAMEL initiated call release), 20, 21 and 24 are valid within a GPRS Call context only where the call did not </w:t>
            </w:r>
            <w:r w:rsidRPr="00FD4F8F">
              <w:lastRenderedPageBreak/>
              <w:t>terminate normally. Where partial GPRS Calls are generated then only the last partial can contain a cause for termination where appropriate.</w:t>
            </w:r>
            <w:r w:rsidRPr="00FD4F8F">
              <w:br/>
              <w:t>Values 3, 4 and 5 (CAMEL initiated call release) are valid within a MOC/MTC only where the call did not terminate normally.</w:t>
            </w:r>
            <w:r w:rsidRPr="00FD4F8F">
              <w:br/>
              <w:t xml:space="preserve">Values 4 and 20 are valid within a </w:t>
            </w:r>
            <w:r>
              <w:t xml:space="preserve">Wi-Fi </w:t>
            </w:r>
            <w:r w:rsidRPr="00FD4F8F">
              <w:t xml:space="preserve">context only where the call did not terminate normally.  Where partial GPRS Calls for </w:t>
            </w:r>
            <w:r>
              <w:t xml:space="preserve">Wi-Fi </w:t>
            </w:r>
            <w:r w:rsidRPr="00FD4F8F">
              <w:t>usage are generated then only the last partial can contain a cause for termination where appropriate.</w:t>
            </w:r>
          </w:p>
          <w:p w:rsidR="00F965A5" w:rsidRPr="00FD4F8F" w:rsidRDefault="00F965A5" w:rsidP="00F965A5">
            <w:pPr>
              <w:pStyle w:val="Tabletext0"/>
            </w:pPr>
            <w:r w:rsidRPr="00FD4F8F">
              <w:t>Values 1 and 5 (Management intervention) are valid for Voice over LTE only where the session did not terminate normally.</w:t>
            </w:r>
          </w:p>
          <w:p w:rsidR="00F965A5" w:rsidRPr="009A080A" w:rsidRDefault="00F965A5" w:rsidP="00F965A5">
            <w:pPr>
              <w:pStyle w:val="Tabletext0"/>
            </w:pPr>
          </w:p>
          <w:p w:rsidR="00F965A5" w:rsidRPr="00FD4F8F" w:rsidRDefault="00F965A5" w:rsidP="00F965A5">
            <w:pPr>
              <w:pStyle w:val="Tabletext0"/>
            </w:pPr>
            <w:r w:rsidRPr="009A080A">
              <w:rPr>
                <w:rStyle w:val="Strong"/>
                <w:b w:val="0"/>
                <w:bCs w:val="0"/>
              </w:rPr>
              <w:t>Note</w:t>
            </w:r>
            <w:r w:rsidRPr="00FD4F8F">
              <w:rPr>
                <w:rStyle w:val="Strong"/>
              </w:rPr>
              <w:t>:</w:t>
            </w:r>
            <w:r w:rsidRPr="00FD4F8F">
              <w:t xml:space="preserve"> Only the values as defined above are valid in TAP. There are other valid 3GPP values (listed in Annex C), however, they are not valid in TAP.</w:t>
            </w:r>
          </w:p>
          <w:p w:rsidR="00F965A5" w:rsidRPr="00FD4F8F" w:rsidRDefault="00F965A5" w:rsidP="00F965A5">
            <w:pPr>
              <w:pStyle w:val="Tabletext0"/>
            </w:pPr>
          </w:p>
          <w:p w:rsidR="00F965A5" w:rsidRPr="00FD4F8F" w:rsidRDefault="00F965A5" w:rsidP="00F965A5">
            <w:pPr>
              <w:pStyle w:val="Tabletext0"/>
            </w:pPr>
            <w:r w:rsidRPr="00FD4F8F">
              <w:t>Following is a mapping between the RFC2866 Acct-Termination-Cause values and Cause for Termination values:</w:t>
            </w:r>
          </w:p>
          <w:p w:rsidR="00F965A5" w:rsidRPr="00FD4F8F" w:rsidRDefault="00F965A5" w:rsidP="00F965A5">
            <w:pPr>
              <w:pStyle w:val="Tabletext0"/>
            </w:pPr>
          </w:p>
          <w:tbl>
            <w:tblPr>
              <w:tblW w:w="0" w:type="auto"/>
              <w:tblLayout w:type="fixed"/>
              <w:tblLook w:val="04A0" w:firstRow="1" w:lastRow="0" w:firstColumn="1" w:lastColumn="0" w:noHBand="0" w:noVBand="1"/>
            </w:tblPr>
            <w:tblGrid>
              <w:gridCol w:w="1907"/>
              <w:gridCol w:w="1907"/>
              <w:gridCol w:w="1908"/>
            </w:tblGrid>
            <w:tr w:rsidR="00F965A5" w:rsidRPr="00FD4F8F" w:rsidTr="00F965A5">
              <w:tc>
                <w:tcPr>
                  <w:tcW w:w="1907" w:type="dxa"/>
                  <w:tcBorders>
                    <w:bottom w:val="single" w:sz="4" w:space="0" w:color="auto"/>
                  </w:tcBorders>
                </w:tcPr>
                <w:p w:rsidR="00F965A5" w:rsidRPr="00FD4F8F" w:rsidRDefault="00F965A5" w:rsidP="00F965A5">
                  <w:pPr>
                    <w:pStyle w:val="Tabletext0"/>
                  </w:pPr>
                  <w:r w:rsidRPr="00FD4F8F">
                    <w:rPr>
                      <w:rStyle w:val="Strong"/>
                    </w:rPr>
                    <w:t>Cause For Termination Values</w:t>
                  </w:r>
                </w:p>
              </w:tc>
              <w:tc>
                <w:tcPr>
                  <w:tcW w:w="1907" w:type="dxa"/>
                  <w:tcBorders>
                    <w:bottom w:val="single" w:sz="4" w:space="0" w:color="auto"/>
                  </w:tcBorders>
                  <w:vAlign w:val="bottom"/>
                </w:tcPr>
                <w:p w:rsidR="00F965A5" w:rsidRPr="00FD4F8F" w:rsidRDefault="00F965A5" w:rsidP="00F965A5">
                  <w:pPr>
                    <w:pStyle w:val="Tabletext0"/>
                  </w:pPr>
                  <w:r w:rsidRPr="00FD4F8F">
                    <w:rPr>
                      <w:rStyle w:val="Strong"/>
                    </w:rPr>
                    <w:t>RFC2866 Values</w:t>
                  </w:r>
                </w:p>
              </w:tc>
              <w:tc>
                <w:tcPr>
                  <w:tcW w:w="1908" w:type="dxa"/>
                  <w:tcBorders>
                    <w:bottom w:val="single" w:sz="4" w:space="0" w:color="auto"/>
                  </w:tcBorders>
                  <w:vAlign w:val="bottom"/>
                </w:tcPr>
                <w:p w:rsidR="00F965A5" w:rsidRPr="00FD4F8F" w:rsidRDefault="00F965A5" w:rsidP="00F965A5">
                  <w:pPr>
                    <w:pStyle w:val="Tabletext0"/>
                  </w:pPr>
                  <w:r w:rsidRPr="00FD4F8F">
                    <w:rPr>
                      <w:rStyle w:val="Strong"/>
                    </w:rPr>
                    <w:t>RFC2866 Short Description</w:t>
                  </w:r>
                </w:p>
              </w:tc>
            </w:tr>
            <w:tr w:rsidR="00F965A5" w:rsidRPr="00FD4F8F" w:rsidTr="00F965A5">
              <w:tc>
                <w:tcPr>
                  <w:tcW w:w="1907" w:type="dxa"/>
                  <w:tcBorders>
                    <w:top w:val="single" w:sz="4" w:space="0" w:color="auto"/>
                  </w:tcBorders>
                </w:tcPr>
                <w:p w:rsidR="00F965A5" w:rsidRPr="00FD4F8F" w:rsidRDefault="00F965A5" w:rsidP="00F965A5">
                  <w:pPr>
                    <w:pStyle w:val="Tabletext0"/>
                  </w:pPr>
                  <w:r w:rsidRPr="00FD4F8F">
                    <w:t>&lt;not present&gt;</w:t>
                  </w:r>
                </w:p>
              </w:tc>
              <w:tc>
                <w:tcPr>
                  <w:tcW w:w="1907" w:type="dxa"/>
                  <w:tcBorders>
                    <w:top w:val="single" w:sz="4" w:space="0" w:color="auto"/>
                  </w:tcBorders>
                </w:tcPr>
                <w:p w:rsidR="00F965A5" w:rsidRPr="00FD4F8F" w:rsidRDefault="00F965A5" w:rsidP="00F965A5">
                  <w:pPr>
                    <w:pStyle w:val="Tabletext0"/>
                  </w:pPr>
                  <w:r w:rsidRPr="00FD4F8F">
                    <w:t>1</w:t>
                  </w:r>
                </w:p>
              </w:tc>
              <w:tc>
                <w:tcPr>
                  <w:tcW w:w="1908" w:type="dxa"/>
                  <w:tcBorders>
                    <w:top w:val="single" w:sz="4" w:space="0" w:color="auto"/>
                  </w:tcBorders>
                </w:tcPr>
                <w:p w:rsidR="00F965A5" w:rsidRPr="00FD4F8F" w:rsidRDefault="00F965A5" w:rsidP="00F965A5">
                  <w:pPr>
                    <w:pStyle w:val="Tabletext0"/>
                  </w:pPr>
                  <w:r w:rsidRPr="00FD4F8F">
                    <w:t>User Request</w:t>
                  </w:r>
                </w:p>
              </w:tc>
            </w:tr>
            <w:tr w:rsidR="00F965A5" w:rsidRPr="00FD4F8F" w:rsidTr="00F965A5">
              <w:tc>
                <w:tcPr>
                  <w:tcW w:w="1907" w:type="dxa"/>
                </w:tcPr>
                <w:p w:rsidR="00F965A5" w:rsidRPr="00FD4F8F" w:rsidRDefault="00F965A5" w:rsidP="00F965A5">
                  <w:pPr>
                    <w:pStyle w:val="Tabletext0"/>
                  </w:pPr>
                  <w:r w:rsidRPr="00FD4F8F">
                    <w:t>4</w:t>
                  </w:r>
                </w:p>
              </w:tc>
              <w:tc>
                <w:tcPr>
                  <w:tcW w:w="1907" w:type="dxa"/>
                </w:tcPr>
                <w:p w:rsidR="00F965A5" w:rsidRPr="00FD4F8F" w:rsidRDefault="00F965A5" w:rsidP="00F965A5">
                  <w:pPr>
                    <w:pStyle w:val="Tabletext0"/>
                  </w:pPr>
                  <w:r w:rsidRPr="00FD4F8F">
                    <w:t>2</w:t>
                  </w:r>
                </w:p>
              </w:tc>
              <w:tc>
                <w:tcPr>
                  <w:tcW w:w="1908" w:type="dxa"/>
                </w:tcPr>
                <w:p w:rsidR="00F965A5" w:rsidRPr="00FD4F8F" w:rsidRDefault="00F965A5" w:rsidP="00F965A5">
                  <w:pPr>
                    <w:pStyle w:val="Tabletext0"/>
                  </w:pPr>
                  <w:r w:rsidRPr="00FD4F8F">
                    <w:t>Lost Carrier</w:t>
                  </w:r>
                </w:p>
              </w:tc>
            </w:tr>
            <w:tr w:rsidR="00F965A5" w:rsidRPr="00FD4F8F" w:rsidTr="00F965A5">
              <w:tc>
                <w:tcPr>
                  <w:tcW w:w="1907" w:type="dxa"/>
                </w:tcPr>
                <w:p w:rsidR="00F965A5" w:rsidRPr="00FD4F8F" w:rsidRDefault="00F965A5" w:rsidP="00F965A5">
                  <w:pPr>
                    <w:pStyle w:val="Tabletext0"/>
                  </w:pPr>
                  <w:r w:rsidRPr="00FD4F8F">
                    <w:t>4</w:t>
                  </w:r>
                </w:p>
              </w:tc>
              <w:tc>
                <w:tcPr>
                  <w:tcW w:w="1907" w:type="dxa"/>
                </w:tcPr>
                <w:p w:rsidR="00F965A5" w:rsidRPr="00FD4F8F" w:rsidRDefault="00F965A5" w:rsidP="00F965A5">
                  <w:pPr>
                    <w:pStyle w:val="Tabletext0"/>
                  </w:pPr>
                  <w:r w:rsidRPr="00FD4F8F">
                    <w:t>3</w:t>
                  </w:r>
                </w:p>
              </w:tc>
              <w:tc>
                <w:tcPr>
                  <w:tcW w:w="1908" w:type="dxa"/>
                </w:tcPr>
                <w:p w:rsidR="00F965A5" w:rsidRPr="00FD4F8F" w:rsidRDefault="00F965A5" w:rsidP="00F965A5">
                  <w:pPr>
                    <w:pStyle w:val="Tabletext0"/>
                  </w:pPr>
                  <w:r w:rsidRPr="00FD4F8F">
                    <w:t>Lost Service</w:t>
                  </w:r>
                </w:p>
              </w:tc>
            </w:tr>
            <w:tr w:rsidR="00F965A5" w:rsidRPr="00FD4F8F" w:rsidTr="00F965A5">
              <w:tc>
                <w:tcPr>
                  <w:tcW w:w="1907" w:type="dxa"/>
                </w:tcPr>
                <w:p w:rsidR="00F965A5" w:rsidRPr="00FD4F8F" w:rsidRDefault="00F965A5" w:rsidP="00F965A5">
                  <w:pPr>
                    <w:pStyle w:val="Tabletext0"/>
                  </w:pPr>
                  <w:r w:rsidRPr="00FD4F8F">
                    <w:t>4</w:t>
                  </w:r>
                </w:p>
              </w:tc>
              <w:tc>
                <w:tcPr>
                  <w:tcW w:w="1907" w:type="dxa"/>
                </w:tcPr>
                <w:p w:rsidR="00F965A5" w:rsidRPr="00FD4F8F" w:rsidRDefault="00F965A5" w:rsidP="00F965A5">
                  <w:pPr>
                    <w:pStyle w:val="Tabletext0"/>
                  </w:pPr>
                  <w:r w:rsidRPr="00FD4F8F">
                    <w:t>4</w:t>
                  </w:r>
                </w:p>
              </w:tc>
              <w:tc>
                <w:tcPr>
                  <w:tcW w:w="1908" w:type="dxa"/>
                </w:tcPr>
                <w:p w:rsidR="00F965A5" w:rsidRPr="00FD4F8F" w:rsidRDefault="00F965A5" w:rsidP="00F965A5">
                  <w:pPr>
                    <w:pStyle w:val="Tabletext0"/>
                  </w:pPr>
                  <w:r w:rsidRPr="00FD4F8F">
                    <w:t>Idle Timeout</w:t>
                  </w:r>
                </w:p>
              </w:tc>
            </w:tr>
            <w:tr w:rsidR="00F965A5" w:rsidRPr="00FD4F8F" w:rsidTr="00F965A5">
              <w:tc>
                <w:tcPr>
                  <w:tcW w:w="1907" w:type="dxa"/>
                </w:tcPr>
                <w:p w:rsidR="00F965A5" w:rsidRPr="00FD4F8F" w:rsidRDefault="00F965A5" w:rsidP="00F965A5">
                  <w:pPr>
                    <w:pStyle w:val="Tabletext0"/>
                  </w:pPr>
                  <w:r w:rsidRPr="00FD4F8F">
                    <w:t>4</w:t>
                  </w:r>
                </w:p>
              </w:tc>
              <w:tc>
                <w:tcPr>
                  <w:tcW w:w="1907" w:type="dxa"/>
                </w:tcPr>
                <w:p w:rsidR="00F965A5" w:rsidRPr="00FD4F8F" w:rsidRDefault="00F965A5" w:rsidP="00F965A5">
                  <w:pPr>
                    <w:pStyle w:val="Tabletext0"/>
                  </w:pPr>
                  <w:r w:rsidRPr="00FD4F8F">
                    <w:t>5</w:t>
                  </w:r>
                </w:p>
              </w:tc>
              <w:tc>
                <w:tcPr>
                  <w:tcW w:w="1908" w:type="dxa"/>
                </w:tcPr>
                <w:p w:rsidR="00F965A5" w:rsidRPr="00FD4F8F" w:rsidRDefault="00F965A5" w:rsidP="00F965A5">
                  <w:pPr>
                    <w:pStyle w:val="Tabletext0"/>
                  </w:pPr>
                  <w:r w:rsidRPr="00FD4F8F">
                    <w:t>Session Timeout</w:t>
                  </w:r>
                </w:p>
              </w:tc>
            </w:tr>
            <w:tr w:rsidR="00F965A5" w:rsidRPr="00FD4F8F" w:rsidTr="00F965A5">
              <w:tc>
                <w:tcPr>
                  <w:tcW w:w="1907" w:type="dxa"/>
                </w:tcPr>
                <w:p w:rsidR="00F965A5" w:rsidRPr="00FD4F8F" w:rsidRDefault="00F965A5" w:rsidP="00F965A5">
                  <w:pPr>
                    <w:pStyle w:val="Tabletext0"/>
                  </w:pPr>
                  <w:r w:rsidRPr="00FD4F8F">
                    <w:t>20</w:t>
                  </w:r>
                </w:p>
              </w:tc>
              <w:tc>
                <w:tcPr>
                  <w:tcW w:w="1907" w:type="dxa"/>
                </w:tcPr>
                <w:p w:rsidR="00F965A5" w:rsidRPr="00FD4F8F" w:rsidRDefault="00F965A5" w:rsidP="00F965A5">
                  <w:pPr>
                    <w:pStyle w:val="Tabletext0"/>
                  </w:pPr>
                  <w:r w:rsidRPr="00FD4F8F">
                    <w:t>6</w:t>
                  </w:r>
                </w:p>
              </w:tc>
              <w:tc>
                <w:tcPr>
                  <w:tcW w:w="1908" w:type="dxa"/>
                </w:tcPr>
                <w:p w:rsidR="00F965A5" w:rsidRPr="00FD4F8F" w:rsidRDefault="00F965A5" w:rsidP="00F965A5">
                  <w:pPr>
                    <w:pStyle w:val="Tabletext0"/>
                  </w:pPr>
                  <w:r w:rsidRPr="00FD4F8F">
                    <w:t>Admin Reset</w:t>
                  </w:r>
                </w:p>
              </w:tc>
            </w:tr>
            <w:tr w:rsidR="00F965A5" w:rsidRPr="00FD4F8F" w:rsidTr="00F965A5">
              <w:tc>
                <w:tcPr>
                  <w:tcW w:w="1907" w:type="dxa"/>
                </w:tcPr>
                <w:p w:rsidR="00F965A5" w:rsidRPr="00FD4F8F" w:rsidRDefault="00F965A5" w:rsidP="00F965A5">
                  <w:pPr>
                    <w:pStyle w:val="Tabletext0"/>
                  </w:pPr>
                  <w:r w:rsidRPr="00FD4F8F">
                    <w:t>20</w:t>
                  </w:r>
                </w:p>
              </w:tc>
              <w:tc>
                <w:tcPr>
                  <w:tcW w:w="1907" w:type="dxa"/>
                </w:tcPr>
                <w:p w:rsidR="00F965A5" w:rsidRPr="00FD4F8F" w:rsidRDefault="00F965A5" w:rsidP="00F965A5">
                  <w:pPr>
                    <w:pStyle w:val="Tabletext0"/>
                  </w:pPr>
                  <w:r w:rsidRPr="00FD4F8F">
                    <w:t>7</w:t>
                  </w:r>
                </w:p>
              </w:tc>
              <w:tc>
                <w:tcPr>
                  <w:tcW w:w="1908" w:type="dxa"/>
                </w:tcPr>
                <w:p w:rsidR="00F965A5" w:rsidRPr="00FD4F8F" w:rsidRDefault="00F965A5" w:rsidP="00F965A5">
                  <w:pPr>
                    <w:pStyle w:val="Tabletext0"/>
                  </w:pPr>
                  <w:r w:rsidRPr="00FD4F8F">
                    <w:t>Admin Reboot</w:t>
                  </w:r>
                </w:p>
              </w:tc>
            </w:tr>
            <w:tr w:rsidR="00F965A5" w:rsidRPr="00FD4F8F" w:rsidTr="00F965A5">
              <w:tc>
                <w:tcPr>
                  <w:tcW w:w="1907" w:type="dxa"/>
                </w:tcPr>
                <w:p w:rsidR="00F965A5" w:rsidRPr="00FD4F8F" w:rsidRDefault="00F965A5" w:rsidP="00F965A5">
                  <w:pPr>
                    <w:pStyle w:val="Tabletext0"/>
                  </w:pPr>
                  <w:r w:rsidRPr="00FD4F8F">
                    <w:t>4</w:t>
                  </w:r>
                </w:p>
              </w:tc>
              <w:tc>
                <w:tcPr>
                  <w:tcW w:w="1907" w:type="dxa"/>
                </w:tcPr>
                <w:p w:rsidR="00F965A5" w:rsidRPr="00FD4F8F" w:rsidRDefault="00F965A5" w:rsidP="00F965A5">
                  <w:pPr>
                    <w:pStyle w:val="Tabletext0"/>
                  </w:pPr>
                  <w:r w:rsidRPr="00FD4F8F">
                    <w:t>8</w:t>
                  </w:r>
                </w:p>
              </w:tc>
              <w:tc>
                <w:tcPr>
                  <w:tcW w:w="1908" w:type="dxa"/>
                </w:tcPr>
                <w:p w:rsidR="00F965A5" w:rsidRPr="00FD4F8F" w:rsidRDefault="00F965A5" w:rsidP="00F965A5">
                  <w:pPr>
                    <w:pStyle w:val="Tabletext0"/>
                  </w:pPr>
                  <w:r w:rsidRPr="00FD4F8F">
                    <w:t>Port Error</w:t>
                  </w:r>
                </w:p>
              </w:tc>
            </w:tr>
            <w:tr w:rsidR="00F965A5" w:rsidRPr="00FD4F8F" w:rsidTr="00F965A5">
              <w:tc>
                <w:tcPr>
                  <w:tcW w:w="1907" w:type="dxa"/>
                </w:tcPr>
                <w:p w:rsidR="00F965A5" w:rsidRPr="00FD4F8F" w:rsidRDefault="00F965A5" w:rsidP="00F965A5">
                  <w:pPr>
                    <w:pStyle w:val="Tabletext0"/>
                  </w:pPr>
                  <w:r w:rsidRPr="00FD4F8F">
                    <w:t>4</w:t>
                  </w:r>
                </w:p>
              </w:tc>
              <w:tc>
                <w:tcPr>
                  <w:tcW w:w="1907" w:type="dxa"/>
                </w:tcPr>
                <w:p w:rsidR="00F965A5" w:rsidRPr="00FD4F8F" w:rsidRDefault="00F965A5" w:rsidP="00F965A5">
                  <w:pPr>
                    <w:pStyle w:val="Tabletext0"/>
                  </w:pPr>
                  <w:r w:rsidRPr="00FD4F8F">
                    <w:t>9</w:t>
                  </w:r>
                </w:p>
              </w:tc>
              <w:tc>
                <w:tcPr>
                  <w:tcW w:w="1908" w:type="dxa"/>
                </w:tcPr>
                <w:p w:rsidR="00F965A5" w:rsidRPr="00FD4F8F" w:rsidRDefault="00F965A5" w:rsidP="00F965A5">
                  <w:pPr>
                    <w:pStyle w:val="Tabletext0"/>
                  </w:pPr>
                  <w:r w:rsidRPr="00FD4F8F">
                    <w:t>NAS Error</w:t>
                  </w:r>
                </w:p>
              </w:tc>
            </w:tr>
            <w:tr w:rsidR="00F965A5" w:rsidRPr="00FD4F8F" w:rsidTr="00F965A5">
              <w:tc>
                <w:tcPr>
                  <w:tcW w:w="1907" w:type="dxa"/>
                </w:tcPr>
                <w:p w:rsidR="00F965A5" w:rsidRPr="00FD4F8F" w:rsidRDefault="00F965A5" w:rsidP="00F965A5">
                  <w:pPr>
                    <w:pStyle w:val="Tabletext0"/>
                  </w:pPr>
                  <w:r w:rsidRPr="00FD4F8F">
                    <w:t>4</w:t>
                  </w:r>
                </w:p>
              </w:tc>
              <w:tc>
                <w:tcPr>
                  <w:tcW w:w="1907" w:type="dxa"/>
                </w:tcPr>
                <w:p w:rsidR="00F965A5" w:rsidRPr="00FD4F8F" w:rsidRDefault="00F965A5" w:rsidP="00F965A5">
                  <w:pPr>
                    <w:pStyle w:val="Tabletext0"/>
                  </w:pPr>
                  <w:r w:rsidRPr="00FD4F8F">
                    <w:t>10</w:t>
                  </w:r>
                </w:p>
              </w:tc>
              <w:tc>
                <w:tcPr>
                  <w:tcW w:w="1908" w:type="dxa"/>
                </w:tcPr>
                <w:p w:rsidR="00F965A5" w:rsidRPr="00FD4F8F" w:rsidRDefault="00F965A5" w:rsidP="00F965A5">
                  <w:pPr>
                    <w:pStyle w:val="Tabletext0"/>
                  </w:pPr>
                  <w:r w:rsidRPr="00FD4F8F">
                    <w:t>NAS Request</w:t>
                  </w:r>
                </w:p>
              </w:tc>
            </w:tr>
            <w:tr w:rsidR="00F965A5" w:rsidRPr="00FD4F8F" w:rsidTr="00F965A5">
              <w:tc>
                <w:tcPr>
                  <w:tcW w:w="1907" w:type="dxa"/>
                </w:tcPr>
                <w:p w:rsidR="00F965A5" w:rsidRPr="00FD4F8F" w:rsidRDefault="00F965A5" w:rsidP="00F965A5">
                  <w:pPr>
                    <w:pStyle w:val="Tabletext0"/>
                  </w:pPr>
                  <w:r w:rsidRPr="00FD4F8F">
                    <w:t>4</w:t>
                  </w:r>
                </w:p>
              </w:tc>
              <w:tc>
                <w:tcPr>
                  <w:tcW w:w="1907" w:type="dxa"/>
                </w:tcPr>
                <w:p w:rsidR="00F965A5" w:rsidRPr="00FD4F8F" w:rsidRDefault="00F965A5" w:rsidP="00F965A5">
                  <w:pPr>
                    <w:pStyle w:val="Tabletext0"/>
                  </w:pPr>
                  <w:r w:rsidRPr="00FD4F8F">
                    <w:t>11</w:t>
                  </w:r>
                </w:p>
              </w:tc>
              <w:tc>
                <w:tcPr>
                  <w:tcW w:w="1908" w:type="dxa"/>
                </w:tcPr>
                <w:p w:rsidR="00F965A5" w:rsidRPr="00FD4F8F" w:rsidRDefault="00F965A5" w:rsidP="00F965A5">
                  <w:pPr>
                    <w:pStyle w:val="Tabletext0"/>
                  </w:pPr>
                  <w:r w:rsidRPr="00FD4F8F">
                    <w:t>NAS Reboot</w:t>
                  </w:r>
                </w:p>
              </w:tc>
            </w:tr>
            <w:tr w:rsidR="00F965A5" w:rsidRPr="00FD4F8F" w:rsidTr="00F965A5">
              <w:tc>
                <w:tcPr>
                  <w:tcW w:w="1907" w:type="dxa"/>
                </w:tcPr>
                <w:p w:rsidR="00F965A5" w:rsidRPr="00FD4F8F" w:rsidRDefault="00F965A5" w:rsidP="00F965A5">
                  <w:pPr>
                    <w:pStyle w:val="Tabletext0"/>
                  </w:pPr>
                  <w:r w:rsidRPr="00FD4F8F">
                    <w:t>4</w:t>
                  </w:r>
                </w:p>
              </w:tc>
              <w:tc>
                <w:tcPr>
                  <w:tcW w:w="1907" w:type="dxa"/>
                </w:tcPr>
                <w:p w:rsidR="00F965A5" w:rsidRPr="00FD4F8F" w:rsidRDefault="00F965A5" w:rsidP="00F965A5">
                  <w:pPr>
                    <w:pStyle w:val="Tabletext0"/>
                  </w:pPr>
                  <w:r w:rsidRPr="00FD4F8F">
                    <w:t>12</w:t>
                  </w:r>
                </w:p>
              </w:tc>
              <w:tc>
                <w:tcPr>
                  <w:tcW w:w="1908" w:type="dxa"/>
                </w:tcPr>
                <w:p w:rsidR="00F965A5" w:rsidRPr="00FD4F8F" w:rsidRDefault="00F965A5" w:rsidP="00F965A5">
                  <w:pPr>
                    <w:pStyle w:val="Tabletext0"/>
                  </w:pPr>
                  <w:r w:rsidRPr="00FD4F8F">
                    <w:t>Port Unneeded</w:t>
                  </w:r>
                </w:p>
              </w:tc>
            </w:tr>
            <w:tr w:rsidR="00F965A5" w:rsidRPr="00FD4F8F" w:rsidTr="00F965A5">
              <w:tc>
                <w:tcPr>
                  <w:tcW w:w="1907" w:type="dxa"/>
                </w:tcPr>
                <w:p w:rsidR="00F965A5" w:rsidRPr="00FD4F8F" w:rsidRDefault="00F965A5" w:rsidP="00F965A5">
                  <w:pPr>
                    <w:pStyle w:val="Tabletext0"/>
                  </w:pPr>
                  <w:r w:rsidRPr="00FD4F8F">
                    <w:t>4</w:t>
                  </w:r>
                </w:p>
              </w:tc>
              <w:tc>
                <w:tcPr>
                  <w:tcW w:w="1907" w:type="dxa"/>
                </w:tcPr>
                <w:p w:rsidR="00F965A5" w:rsidRPr="00FD4F8F" w:rsidRDefault="00F965A5" w:rsidP="00F965A5">
                  <w:pPr>
                    <w:pStyle w:val="Tabletext0"/>
                  </w:pPr>
                  <w:r w:rsidRPr="00FD4F8F">
                    <w:t>13</w:t>
                  </w:r>
                </w:p>
              </w:tc>
              <w:tc>
                <w:tcPr>
                  <w:tcW w:w="1908" w:type="dxa"/>
                </w:tcPr>
                <w:p w:rsidR="00F965A5" w:rsidRPr="00FD4F8F" w:rsidRDefault="00F965A5" w:rsidP="00F965A5">
                  <w:pPr>
                    <w:pStyle w:val="Tabletext0"/>
                  </w:pPr>
                  <w:r w:rsidRPr="00FD4F8F">
                    <w:t xml:space="preserve">Port </w:t>
                  </w:r>
                  <w:proofErr w:type="spellStart"/>
                  <w:r w:rsidRPr="00FD4F8F">
                    <w:t>Preempted</w:t>
                  </w:r>
                  <w:proofErr w:type="spellEnd"/>
                </w:p>
              </w:tc>
            </w:tr>
            <w:tr w:rsidR="00F965A5" w:rsidRPr="00FD4F8F" w:rsidTr="00F965A5">
              <w:tc>
                <w:tcPr>
                  <w:tcW w:w="1907" w:type="dxa"/>
                </w:tcPr>
                <w:p w:rsidR="00F965A5" w:rsidRPr="00FD4F8F" w:rsidRDefault="00F965A5" w:rsidP="00F965A5">
                  <w:pPr>
                    <w:pStyle w:val="Tabletext0"/>
                  </w:pPr>
                  <w:r w:rsidRPr="00FD4F8F">
                    <w:lastRenderedPageBreak/>
                    <w:t>4</w:t>
                  </w:r>
                </w:p>
              </w:tc>
              <w:tc>
                <w:tcPr>
                  <w:tcW w:w="1907" w:type="dxa"/>
                </w:tcPr>
                <w:p w:rsidR="00F965A5" w:rsidRPr="00FD4F8F" w:rsidRDefault="00F965A5" w:rsidP="00F965A5">
                  <w:pPr>
                    <w:pStyle w:val="Tabletext0"/>
                  </w:pPr>
                  <w:r w:rsidRPr="00FD4F8F">
                    <w:t>14</w:t>
                  </w:r>
                </w:p>
              </w:tc>
              <w:tc>
                <w:tcPr>
                  <w:tcW w:w="1908" w:type="dxa"/>
                </w:tcPr>
                <w:p w:rsidR="00F965A5" w:rsidRPr="00FD4F8F" w:rsidRDefault="00F965A5" w:rsidP="00F965A5">
                  <w:pPr>
                    <w:pStyle w:val="Tabletext0"/>
                  </w:pPr>
                  <w:r w:rsidRPr="00FD4F8F">
                    <w:t>Port Suspended</w:t>
                  </w:r>
                </w:p>
              </w:tc>
            </w:tr>
            <w:tr w:rsidR="00F965A5" w:rsidRPr="00FD4F8F" w:rsidTr="00F965A5">
              <w:tc>
                <w:tcPr>
                  <w:tcW w:w="1907" w:type="dxa"/>
                </w:tcPr>
                <w:p w:rsidR="00F965A5" w:rsidRPr="00FD4F8F" w:rsidRDefault="00F965A5" w:rsidP="00F965A5">
                  <w:pPr>
                    <w:pStyle w:val="Tabletext0"/>
                  </w:pPr>
                  <w:r w:rsidRPr="00FD4F8F">
                    <w:t>4</w:t>
                  </w:r>
                </w:p>
              </w:tc>
              <w:tc>
                <w:tcPr>
                  <w:tcW w:w="1907" w:type="dxa"/>
                </w:tcPr>
                <w:p w:rsidR="00F965A5" w:rsidRPr="00FD4F8F" w:rsidRDefault="00F965A5" w:rsidP="00F965A5">
                  <w:pPr>
                    <w:pStyle w:val="Tabletext0"/>
                  </w:pPr>
                  <w:r w:rsidRPr="00FD4F8F">
                    <w:t>15</w:t>
                  </w:r>
                </w:p>
              </w:tc>
              <w:tc>
                <w:tcPr>
                  <w:tcW w:w="1908" w:type="dxa"/>
                </w:tcPr>
                <w:p w:rsidR="00F965A5" w:rsidRPr="00FD4F8F" w:rsidRDefault="00F965A5" w:rsidP="00F965A5">
                  <w:pPr>
                    <w:pStyle w:val="Tabletext0"/>
                  </w:pPr>
                  <w:r w:rsidRPr="00FD4F8F">
                    <w:t>Service Unavailable</w:t>
                  </w:r>
                </w:p>
              </w:tc>
            </w:tr>
            <w:tr w:rsidR="00F965A5" w:rsidRPr="00FD4F8F" w:rsidTr="00F965A5">
              <w:tc>
                <w:tcPr>
                  <w:tcW w:w="1907" w:type="dxa"/>
                </w:tcPr>
                <w:p w:rsidR="00F965A5" w:rsidRPr="00FD4F8F" w:rsidRDefault="00F965A5" w:rsidP="00F965A5">
                  <w:pPr>
                    <w:pStyle w:val="Tabletext0"/>
                  </w:pPr>
                  <w:r w:rsidRPr="00FD4F8F">
                    <w:t>4</w:t>
                  </w:r>
                </w:p>
              </w:tc>
              <w:tc>
                <w:tcPr>
                  <w:tcW w:w="1907" w:type="dxa"/>
                </w:tcPr>
                <w:p w:rsidR="00F965A5" w:rsidRPr="00FD4F8F" w:rsidRDefault="00F965A5" w:rsidP="00F965A5">
                  <w:pPr>
                    <w:pStyle w:val="Tabletext0"/>
                  </w:pPr>
                  <w:r w:rsidRPr="00FD4F8F">
                    <w:t>16</w:t>
                  </w:r>
                </w:p>
              </w:tc>
              <w:tc>
                <w:tcPr>
                  <w:tcW w:w="1908" w:type="dxa"/>
                </w:tcPr>
                <w:p w:rsidR="00F965A5" w:rsidRPr="00FD4F8F" w:rsidRDefault="00F965A5" w:rsidP="00F965A5">
                  <w:pPr>
                    <w:pStyle w:val="Tabletext0"/>
                  </w:pPr>
                  <w:proofErr w:type="spellStart"/>
                  <w:r w:rsidRPr="00FD4F8F">
                    <w:t>Callback</w:t>
                  </w:r>
                  <w:proofErr w:type="spellEnd"/>
                </w:p>
              </w:tc>
            </w:tr>
            <w:tr w:rsidR="00F965A5" w:rsidRPr="00FD4F8F" w:rsidTr="00F965A5">
              <w:tc>
                <w:tcPr>
                  <w:tcW w:w="1907" w:type="dxa"/>
                </w:tcPr>
                <w:p w:rsidR="00F965A5" w:rsidRPr="00FD4F8F" w:rsidRDefault="00F965A5" w:rsidP="00F965A5">
                  <w:pPr>
                    <w:pStyle w:val="Tabletext0"/>
                  </w:pPr>
                  <w:r w:rsidRPr="00FD4F8F">
                    <w:t>4</w:t>
                  </w:r>
                </w:p>
              </w:tc>
              <w:tc>
                <w:tcPr>
                  <w:tcW w:w="1907" w:type="dxa"/>
                </w:tcPr>
                <w:p w:rsidR="00F965A5" w:rsidRPr="00FD4F8F" w:rsidRDefault="00F965A5" w:rsidP="00F965A5">
                  <w:pPr>
                    <w:pStyle w:val="Tabletext0"/>
                  </w:pPr>
                  <w:r w:rsidRPr="00FD4F8F">
                    <w:t>17</w:t>
                  </w:r>
                </w:p>
              </w:tc>
              <w:tc>
                <w:tcPr>
                  <w:tcW w:w="1908" w:type="dxa"/>
                </w:tcPr>
                <w:p w:rsidR="00F965A5" w:rsidRPr="00FD4F8F" w:rsidRDefault="00F965A5" w:rsidP="00F965A5">
                  <w:pPr>
                    <w:pStyle w:val="Tabletext0"/>
                  </w:pPr>
                  <w:r w:rsidRPr="00FD4F8F">
                    <w:t>User Error</w:t>
                  </w:r>
                </w:p>
              </w:tc>
            </w:tr>
            <w:tr w:rsidR="00F965A5" w:rsidRPr="00FD4F8F" w:rsidTr="00F965A5">
              <w:tc>
                <w:tcPr>
                  <w:tcW w:w="1907" w:type="dxa"/>
                </w:tcPr>
                <w:p w:rsidR="00F965A5" w:rsidRPr="00FD4F8F" w:rsidRDefault="00F965A5" w:rsidP="00F965A5">
                  <w:pPr>
                    <w:pStyle w:val="Tabletext0"/>
                  </w:pPr>
                  <w:r w:rsidRPr="00FD4F8F">
                    <w:t>&lt;not present&gt;</w:t>
                  </w:r>
                </w:p>
              </w:tc>
              <w:tc>
                <w:tcPr>
                  <w:tcW w:w="1907" w:type="dxa"/>
                </w:tcPr>
                <w:p w:rsidR="00F965A5" w:rsidRPr="00FD4F8F" w:rsidRDefault="00F965A5" w:rsidP="00F965A5">
                  <w:pPr>
                    <w:pStyle w:val="Tabletext0"/>
                  </w:pPr>
                  <w:r w:rsidRPr="00FD4F8F">
                    <w:t>18</w:t>
                  </w:r>
                </w:p>
              </w:tc>
              <w:tc>
                <w:tcPr>
                  <w:tcW w:w="1908" w:type="dxa"/>
                </w:tcPr>
                <w:p w:rsidR="00A35F49" w:rsidRDefault="00F965A5">
                  <w:pPr>
                    <w:pStyle w:val="Tabletext0"/>
                  </w:pPr>
                  <w:r w:rsidRPr="00FD4F8F">
                    <w:t>Host Request</w:t>
                  </w:r>
                </w:p>
              </w:tc>
            </w:tr>
          </w:tbl>
          <w:p w:rsidR="00F965A5" w:rsidRPr="00FD4F8F" w:rsidRDefault="00F965A5" w:rsidP="00F965A5">
            <w:pPr>
              <w:pStyle w:val="Tabletext0"/>
            </w:pPr>
          </w:p>
        </w:tc>
        <w:tc>
          <w:tcPr>
            <w:tcW w:w="851" w:type="dxa"/>
          </w:tcPr>
          <w:p w:rsidR="00F965A5" w:rsidRPr="00FD4F8F" w:rsidRDefault="006F0692" w:rsidP="00F965A5">
            <w:pPr>
              <w:pStyle w:val="Tabletext0"/>
            </w:pPr>
            <w:r>
              <w:lastRenderedPageBreak/>
              <w:t>CFT1</w:t>
            </w:r>
          </w:p>
          <w:p w:rsidR="00F965A5" w:rsidRPr="00FD4F8F" w:rsidRDefault="00F965A5" w:rsidP="00F965A5">
            <w:pPr>
              <w:pStyle w:val="Tabletext0"/>
            </w:pPr>
          </w:p>
          <w:p w:rsidR="00F965A5" w:rsidRPr="00FD4F8F" w:rsidRDefault="00F965A5" w:rsidP="00F965A5">
            <w:pPr>
              <w:pStyle w:val="Tabletext0"/>
            </w:pPr>
          </w:p>
          <w:p w:rsidR="00F965A5" w:rsidRPr="00FD4F8F" w:rsidRDefault="00F965A5" w:rsidP="00F965A5">
            <w:pPr>
              <w:pStyle w:val="Tabletext0"/>
            </w:pPr>
          </w:p>
          <w:p w:rsidR="00E25B3F" w:rsidRDefault="006F0692">
            <w:pPr>
              <w:pStyle w:val="Tabletext0"/>
            </w:pPr>
            <w:r>
              <w:t>CFT2</w:t>
            </w:r>
          </w:p>
        </w:tc>
        <w:tc>
          <w:tcPr>
            <w:tcW w:w="1134" w:type="dxa"/>
          </w:tcPr>
          <w:p w:rsidR="00F965A5" w:rsidRPr="00FD4F8F" w:rsidRDefault="00F965A5" w:rsidP="00F965A5">
            <w:pPr>
              <w:pStyle w:val="Tabletext0"/>
            </w:pPr>
            <w:r w:rsidRPr="00FD4F8F">
              <w:t>MOC</w:t>
            </w:r>
          </w:p>
          <w:p w:rsidR="00F965A5" w:rsidRPr="00FD4F8F" w:rsidRDefault="00F965A5" w:rsidP="00F965A5">
            <w:pPr>
              <w:pStyle w:val="Tabletext0"/>
            </w:pPr>
            <w:r w:rsidRPr="00FD4F8F">
              <w:t>MTC</w:t>
            </w:r>
          </w:p>
          <w:p w:rsidR="00F965A5" w:rsidRPr="00FD4F8F" w:rsidRDefault="00F965A5" w:rsidP="00F965A5">
            <w:pPr>
              <w:pStyle w:val="Tabletext0"/>
            </w:pPr>
            <w:r w:rsidRPr="00FD4F8F">
              <w:t>GPRS</w:t>
            </w:r>
          </w:p>
          <w:p w:rsidR="00F965A5" w:rsidRPr="00FD4F8F" w:rsidRDefault="00F965A5" w:rsidP="00F965A5">
            <w:pPr>
              <w:pStyle w:val="Tabletext0"/>
            </w:pPr>
          </w:p>
          <w:p w:rsidR="00F965A5" w:rsidRPr="00FD4F8F" w:rsidRDefault="00F965A5" w:rsidP="00F965A5">
            <w:pPr>
              <w:pStyle w:val="Tabletext0"/>
            </w:pPr>
            <w:r w:rsidRPr="00FD4F8F">
              <w:t>MOC</w:t>
            </w:r>
          </w:p>
          <w:p w:rsidR="00F965A5" w:rsidRPr="00FD4F8F" w:rsidRDefault="00F965A5" w:rsidP="00F965A5">
            <w:pPr>
              <w:pStyle w:val="Tabletext0"/>
            </w:pPr>
            <w:r w:rsidRPr="00FD4F8F">
              <w:t>MTC</w:t>
            </w:r>
          </w:p>
          <w:p w:rsidR="00E25B3F" w:rsidRDefault="00F965A5">
            <w:pPr>
              <w:pStyle w:val="Tabletext0"/>
            </w:pPr>
            <w:r w:rsidRPr="00FD4F8F">
              <w:t>GPRS</w:t>
            </w:r>
          </w:p>
        </w:tc>
        <w:tc>
          <w:tcPr>
            <w:tcW w:w="1134" w:type="dxa"/>
          </w:tcPr>
          <w:p w:rsidR="00F965A5" w:rsidRPr="00FD4F8F" w:rsidRDefault="00F965A5" w:rsidP="00F965A5">
            <w:pPr>
              <w:pStyle w:val="Tabletext0"/>
            </w:pPr>
            <w:r w:rsidRPr="00FD4F8F">
              <w:t>Severe</w:t>
            </w:r>
          </w:p>
          <w:p w:rsidR="00F965A5" w:rsidRPr="00FD4F8F" w:rsidRDefault="00F965A5" w:rsidP="00F965A5">
            <w:pPr>
              <w:pStyle w:val="Tabletext0"/>
            </w:pPr>
          </w:p>
          <w:p w:rsidR="00F965A5" w:rsidRPr="00FD4F8F" w:rsidRDefault="00F965A5" w:rsidP="00F965A5">
            <w:pPr>
              <w:pStyle w:val="Tabletext0"/>
            </w:pPr>
          </w:p>
          <w:p w:rsidR="00F965A5" w:rsidRPr="00FD4F8F" w:rsidRDefault="00F965A5" w:rsidP="00F965A5">
            <w:pPr>
              <w:pStyle w:val="Tabletext0"/>
            </w:pPr>
          </w:p>
          <w:p w:rsidR="00E25B3F" w:rsidRDefault="00F965A5">
            <w:pPr>
              <w:pStyle w:val="Tabletext0"/>
            </w:pPr>
            <w:r w:rsidRPr="00FD4F8F">
              <w:t>Severe</w:t>
            </w:r>
          </w:p>
        </w:tc>
        <w:tc>
          <w:tcPr>
            <w:tcW w:w="3685" w:type="dxa"/>
          </w:tcPr>
          <w:p w:rsidR="00F965A5" w:rsidRPr="00FD4F8F" w:rsidRDefault="00F965A5" w:rsidP="00F965A5">
            <w:pPr>
              <w:pStyle w:val="Tabletext0"/>
            </w:pPr>
            <w:r w:rsidRPr="00FD4F8F">
              <w:t>Syntax error.</w:t>
            </w:r>
          </w:p>
          <w:p w:rsidR="00F965A5" w:rsidRPr="00FD4F8F" w:rsidRDefault="00F965A5" w:rsidP="00F965A5">
            <w:pPr>
              <w:pStyle w:val="Tabletext0"/>
            </w:pPr>
          </w:p>
          <w:p w:rsidR="00F965A5" w:rsidRPr="00FD4F8F" w:rsidRDefault="00F965A5" w:rsidP="00F965A5">
            <w:pPr>
              <w:pStyle w:val="Tabletext0"/>
            </w:pPr>
          </w:p>
          <w:p w:rsidR="00F965A5" w:rsidRPr="00FD4F8F" w:rsidRDefault="00F965A5" w:rsidP="00F965A5">
            <w:pPr>
              <w:pStyle w:val="Tabletext0"/>
            </w:pPr>
          </w:p>
          <w:p w:rsidR="00E25B3F" w:rsidRDefault="00F965A5">
            <w:pPr>
              <w:pStyle w:val="Tabletext0"/>
            </w:pPr>
            <w:r w:rsidRPr="00FD4F8F">
              <w:t>Value out of range.</w:t>
            </w:r>
          </w:p>
        </w:tc>
      </w:tr>
      <w:tr w:rsidR="00F965A5" w:rsidRPr="00FD4F8F" w:rsidTr="00830ED4">
        <w:tc>
          <w:tcPr>
            <w:tcW w:w="1668" w:type="dxa"/>
          </w:tcPr>
          <w:p w:rsidR="00F965A5" w:rsidRPr="00FD4F8F" w:rsidRDefault="00F965A5" w:rsidP="00F965A5">
            <w:pPr>
              <w:pStyle w:val="Tabletext0"/>
              <w:rPr>
                <w:rStyle w:val="Strong"/>
              </w:rPr>
            </w:pPr>
            <w:r w:rsidRPr="00FD4F8F">
              <w:rPr>
                <w:rStyle w:val="Strong"/>
              </w:rPr>
              <w:lastRenderedPageBreak/>
              <w:t>Charge</w:t>
            </w:r>
          </w:p>
        </w:tc>
        <w:tc>
          <w:tcPr>
            <w:tcW w:w="5811" w:type="dxa"/>
          </w:tcPr>
          <w:p w:rsidR="00F965A5" w:rsidRPr="00FD4F8F" w:rsidRDefault="00F965A5" w:rsidP="00F965A5">
            <w:pPr>
              <w:pStyle w:val="Tabletext0"/>
            </w:pPr>
            <w:r w:rsidRPr="00FD4F8F">
              <w:t xml:space="preserve">The charge </w:t>
            </w:r>
            <w:r>
              <w:t xml:space="preserve">in local currency </w:t>
            </w:r>
            <w:r w:rsidRPr="00FD4F8F">
              <w:t>before any tax is added (if applicable).</w:t>
            </w:r>
          </w:p>
          <w:p w:rsidR="00F965A5" w:rsidRPr="00FD4F8F" w:rsidRDefault="00F965A5" w:rsidP="00F965A5">
            <w:pPr>
              <w:pStyle w:val="Tabletext0"/>
            </w:pPr>
          </w:p>
          <w:p w:rsidR="00F965A5" w:rsidRDefault="00F965A5" w:rsidP="00F965A5">
            <w:pPr>
              <w:pStyle w:val="Tabletext0"/>
            </w:pPr>
            <w:r w:rsidRPr="00FD4F8F">
              <w:t>The Charge must not contain a negative value.</w:t>
            </w:r>
          </w:p>
          <w:p w:rsidR="00FB6212" w:rsidRDefault="00FB6212" w:rsidP="00F965A5">
            <w:pPr>
              <w:pStyle w:val="Tabletext0"/>
            </w:pPr>
          </w:p>
          <w:p w:rsidR="00FB6212" w:rsidRPr="00FB6212" w:rsidRDefault="00864B68" w:rsidP="00F965A5">
            <w:pPr>
              <w:pStyle w:val="Tabletext0"/>
              <w:rPr>
                <w:i/>
              </w:rPr>
            </w:pPr>
            <w:r w:rsidRPr="00864B68">
              <w:rPr>
                <w:i/>
              </w:rPr>
              <w:t>Charge calculation and validation principles:</w:t>
            </w:r>
          </w:p>
          <w:p w:rsidR="00FB6212" w:rsidRDefault="00FB6212" w:rsidP="00F965A5">
            <w:pPr>
              <w:pStyle w:val="Tabletext0"/>
            </w:pPr>
            <w:r>
              <w:t xml:space="preserve">Charge calculation has to be precise. Charge calculation must be done with maximum computer capability. Intermediate rounding is not allowed. Only final charge could be rounded. It is recommended to round up to 6 fractional digits. Charge tolerance must be not more than half of smallest fractional </w:t>
            </w:r>
            <w:r w:rsidR="00D44A3D">
              <w:t>position</w:t>
            </w:r>
            <w:r>
              <w:t xml:space="preserve"> provided in the charge. Examples:</w:t>
            </w:r>
          </w:p>
          <w:p w:rsidR="00FB6212" w:rsidRDefault="00FB6212" w:rsidP="00F965A5">
            <w:pPr>
              <w:pStyle w:val="Tabletext0"/>
            </w:pPr>
          </w:p>
          <w:p w:rsidR="00FB6212" w:rsidRPr="00FD4F8F" w:rsidRDefault="00FB6212" w:rsidP="00F965A5">
            <w:pPr>
              <w:pStyle w:val="Tabletext0"/>
            </w:pPr>
            <w:r>
              <w:t>Charge: 1.2345</w:t>
            </w:r>
            <w:r w:rsidRPr="00FD4F8F">
              <w:tab/>
            </w:r>
            <w:r w:rsidR="00D44A3D" w:rsidRPr="00FD4F8F">
              <w:tab/>
            </w:r>
            <w:r w:rsidR="00D44A3D">
              <w:t xml:space="preserve">Allowed tolerance: </w:t>
            </w:r>
            <w:r w:rsidR="00D44A3D">
              <w:rPr>
                <w:rFonts w:cs="Arial"/>
              </w:rPr>
              <w:t>±</w:t>
            </w:r>
            <w:r w:rsidR="00D44A3D">
              <w:t>0.00005</w:t>
            </w:r>
          </w:p>
          <w:p w:rsidR="00D44A3D" w:rsidRDefault="00D44A3D" w:rsidP="00D44A3D">
            <w:pPr>
              <w:pStyle w:val="Tabletext0"/>
            </w:pPr>
            <w:r>
              <w:t>Charge: 1.23456</w:t>
            </w:r>
            <w:r w:rsidRPr="00FD4F8F">
              <w:tab/>
            </w:r>
            <w:r>
              <w:t xml:space="preserve">Allowed tolerance: </w:t>
            </w:r>
            <w:r>
              <w:rPr>
                <w:rFonts w:cs="Arial"/>
              </w:rPr>
              <w:t>±</w:t>
            </w:r>
            <w:r>
              <w:t>0.000005</w:t>
            </w:r>
          </w:p>
          <w:p w:rsidR="00D44A3D" w:rsidRDefault="00D44A3D" w:rsidP="00D44A3D">
            <w:pPr>
              <w:pStyle w:val="Tabletext0"/>
            </w:pPr>
          </w:p>
          <w:p w:rsidR="00D44A3D" w:rsidRPr="00FD4F8F" w:rsidRDefault="00D44A3D" w:rsidP="00D44A3D">
            <w:pPr>
              <w:pStyle w:val="Tabletext0"/>
            </w:pPr>
            <w:r>
              <w:t>If in case on national regulation or technical inability Sender cannot fulfil these charge calculation rules, Sender must inform Recipient about actual charge calculation procedure to ensure possibility validate charge with tolerance allowed above.</w:t>
            </w:r>
          </w:p>
          <w:p w:rsidR="00F965A5" w:rsidRPr="00FD4F8F" w:rsidRDefault="00F965A5" w:rsidP="00F965A5">
            <w:pPr>
              <w:pStyle w:val="Tabletext0"/>
            </w:pPr>
          </w:p>
          <w:p w:rsidR="00F965A5" w:rsidRPr="00FD4F8F" w:rsidRDefault="00F965A5" w:rsidP="00F965A5">
            <w:pPr>
              <w:pStyle w:val="Tabletext0"/>
              <w:rPr>
                <w:rStyle w:val="Emphasis"/>
              </w:rPr>
            </w:pPr>
            <w:r w:rsidRPr="00FD4F8F">
              <w:rPr>
                <w:rStyle w:val="Emphasis"/>
              </w:rPr>
              <w:t xml:space="preserve">Conditionality:  </w:t>
            </w:r>
          </w:p>
          <w:p w:rsidR="00F965A5" w:rsidRPr="00FD4F8F" w:rsidRDefault="00F965A5" w:rsidP="00F965A5">
            <w:pPr>
              <w:pStyle w:val="Tabletext0"/>
            </w:pPr>
            <w:r>
              <w:t>Mandatory</w:t>
            </w:r>
          </w:p>
          <w:p w:rsidR="00F965A5" w:rsidRPr="00FD4F8F" w:rsidRDefault="00F965A5" w:rsidP="00F965A5">
            <w:pPr>
              <w:pStyle w:val="Tabletext0"/>
            </w:pPr>
          </w:p>
          <w:p w:rsidR="00F965A5" w:rsidRPr="00FD4F8F" w:rsidRDefault="00F965A5" w:rsidP="00F965A5">
            <w:pPr>
              <w:pStyle w:val="Tabletext0"/>
              <w:rPr>
                <w:rStyle w:val="Emphasis"/>
              </w:rPr>
            </w:pPr>
            <w:r w:rsidRPr="00FD4F8F">
              <w:rPr>
                <w:rStyle w:val="Emphasis"/>
              </w:rPr>
              <w:t>Values:</w:t>
            </w:r>
          </w:p>
          <w:p w:rsidR="00F965A5" w:rsidRPr="00FD4F8F" w:rsidRDefault="00F965A5" w:rsidP="00F965A5">
            <w:pPr>
              <w:pStyle w:val="Tabletext0"/>
            </w:pPr>
            <w:r w:rsidRPr="00FD4F8F">
              <w:tab/>
            </w:r>
            <w:r w:rsidRPr="00FD4F8F">
              <w:tab/>
              <w:t>&gt; or = 0 (zero)</w:t>
            </w:r>
          </w:p>
        </w:tc>
        <w:tc>
          <w:tcPr>
            <w:tcW w:w="851" w:type="dxa"/>
          </w:tcPr>
          <w:p w:rsidR="00F965A5" w:rsidRPr="00FD4F8F" w:rsidRDefault="006F0692" w:rsidP="00F965A5">
            <w:pPr>
              <w:pStyle w:val="Tabletext0"/>
            </w:pPr>
            <w:r>
              <w:t>CHG1</w:t>
            </w:r>
          </w:p>
          <w:p w:rsidR="00655CD6" w:rsidRPr="00FD4F8F" w:rsidRDefault="00655CD6" w:rsidP="00F965A5">
            <w:pPr>
              <w:pStyle w:val="Tabletext0"/>
            </w:pPr>
          </w:p>
          <w:p w:rsidR="00F965A5" w:rsidRDefault="006F0692" w:rsidP="00F965A5">
            <w:pPr>
              <w:pStyle w:val="Tabletext0"/>
            </w:pPr>
            <w:r>
              <w:t>CHG2</w:t>
            </w:r>
          </w:p>
          <w:p w:rsidR="00655CD6" w:rsidRDefault="00655CD6" w:rsidP="00F965A5">
            <w:pPr>
              <w:pStyle w:val="Tabletext0"/>
            </w:pPr>
          </w:p>
          <w:p w:rsidR="00F965A5" w:rsidRPr="00FD4F8F" w:rsidRDefault="006F0692" w:rsidP="00F965A5">
            <w:pPr>
              <w:pStyle w:val="Tabletext0"/>
            </w:pPr>
            <w:r>
              <w:t>CHG3</w:t>
            </w:r>
          </w:p>
          <w:p w:rsidR="00F965A5" w:rsidRDefault="00F965A5" w:rsidP="00F965A5">
            <w:pPr>
              <w:pStyle w:val="Tabletext0"/>
            </w:pPr>
          </w:p>
          <w:p w:rsidR="00F965A5" w:rsidRPr="00FD4F8F" w:rsidRDefault="00655CD6" w:rsidP="00F965A5">
            <w:pPr>
              <w:pStyle w:val="Tabletext0"/>
            </w:pPr>
            <w:r>
              <w:t>CHG4</w:t>
            </w:r>
          </w:p>
        </w:tc>
        <w:tc>
          <w:tcPr>
            <w:tcW w:w="1134" w:type="dxa"/>
          </w:tcPr>
          <w:p w:rsidR="00F965A5" w:rsidRPr="00FD4F8F" w:rsidRDefault="00F965A5" w:rsidP="00F965A5">
            <w:pPr>
              <w:pStyle w:val="Tabletext0"/>
            </w:pPr>
            <w:r w:rsidRPr="00FD4F8F">
              <w:t>Calls</w:t>
            </w:r>
          </w:p>
          <w:p w:rsidR="00655CD6" w:rsidRPr="00FD4F8F" w:rsidRDefault="00655CD6" w:rsidP="00F965A5">
            <w:pPr>
              <w:pStyle w:val="Tabletext0"/>
            </w:pPr>
          </w:p>
          <w:p w:rsidR="00F965A5" w:rsidRDefault="00F965A5" w:rsidP="00F965A5">
            <w:pPr>
              <w:pStyle w:val="Tabletext0"/>
            </w:pPr>
            <w:r w:rsidRPr="00FD4F8F">
              <w:t>Calls</w:t>
            </w:r>
          </w:p>
          <w:p w:rsidR="00655CD6" w:rsidRDefault="00655CD6" w:rsidP="00F965A5">
            <w:pPr>
              <w:pStyle w:val="Tabletext0"/>
            </w:pPr>
          </w:p>
          <w:p w:rsidR="00F965A5" w:rsidRPr="00FD4F8F" w:rsidRDefault="00F965A5" w:rsidP="00F965A5">
            <w:pPr>
              <w:pStyle w:val="Tabletext0"/>
            </w:pPr>
            <w:r>
              <w:t>Calls</w:t>
            </w:r>
          </w:p>
          <w:p w:rsidR="00655CD6" w:rsidRPr="00FD4F8F" w:rsidRDefault="00655CD6" w:rsidP="00F965A5">
            <w:pPr>
              <w:pStyle w:val="Tabletext0"/>
            </w:pPr>
          </w:p>
          <w:p w:rsidR="00F965A5" w:rsidRPr="00FD4F8F" w:rsidRDefault="00F965A5" w:rsidP="00F965A5">
            <w:pPr>
              <w:pStyle w:val="Tabletext0"/>
            </w:pPr>
            <w:r w:rsidRPr="00FD4F8F">
              <w:t>Calls</w:t>
            </w:r>
          </w:p>
        </w:tc>
        <w:tc>
          <w:tcPr>
            <w:tcW w:w="1134" w:type="dxa"/>
          </w:tcPr>
          <w:p w:rsidR="00F965A5" w:rsidRPr="00FD4F8F" w:rsidRDefault="00F965A5" w:rsidP="00F965A5">
            <w:pPr>
              <w:pStyle w:val="Tabletext0"/>
            </w:pPr>
            <w:r w:rsidRPr="00FD4F8F">
              <w:t>Severe</w:t>
            </w:r>
          </w:p>
          <w:p w:rsidR="00655CD6" w:rsidRPr="00FD4F8F" w:rsidRDefault="00655CD6" w:rsidP="00F965A5">
            <w:pPr>
              <w:pStyle w:val="Tabletext0"/>
            </w:pPr>
          </w:p>
          <w:p w:rsidR="00F965A5" w:rsidRPr="00FD4F8F" w:rsidRDefault="00F965A5" w:rsidP="00F965A5">
            <w:pPr>
              <w:pStyle w:val="Tabletext0"/>
            </w:pPr>
            <w:r w:rsidRPr="00FD4F8F">
              <w:t>Severe</w:t>
            </w:r>
          </w:p>
          <w:p w:rsidR="00F965A5" w:rsidRDefault="00F965A5" w:rsidP="00F965A5">
            <w:pPr>
              <w:pStyle w:val="Tabletext0"/>
            </w:pPr>
          </w:p>
          <w:p w:rsidR="00F965A5" w:rsidRDefault="00F965A5" w:rsidP="00F965A5">
            <w:pPr>
              <w:pStyle w:val="Tabletext0"/>
            </w:pPr>
            <w:r>
              <w:t>Severe</w:t>
            </w:r>
          </w:p>
          <w:p w:rsidR="00F965A5" w:rsidRDefault="00F965A5" w:rsidP="00F965A5">
            <w:pPr>
              <w:pStyle w:val="Tabletext0"/>
            </w:pPr>
          </w:p>
          <w:p w:rsidR="00F965A5" w:rsidRPr="00FD4F8F" w:rsidRDefault="00F965A5" w:rsidP="00F965A5">
            <w:pPr>
              <w:pStyle w:val="Tabletext0"/>
            </w:pPr>
            <w:r w:rsidRPr="00FD4F8F">
              <w:t>Severe</w:t>
            </w:r>
          </w:p>
        </w:tc>
        <w:tc>
          <w:tcPr>
            <w:tcW w:w="3685" w:type="dxa"/>
          </w:tcPr>
          <w:p w:rsidR="00F965A5" w:rsidRPr="00FD4F8F" w:rsidRDefault="00F965A5" w:rsidP="00F965A5">
            <w:pPr>
              <w:pStyle w:val="Tabletext0"/>
            </w:pPr>
            <w:r w:rsidRPr="00FD4F8F">
              <w:t>Syntax error.</w:t>
            </w:r>
          </w:p>
          <w:p w:rsidR="00655CD6" w:rsidRPr="00FD4F8F" w:rsidRDefault="00655CD6" w:rsidP="00F965A5">
            <w:pPr>
              <w:pStyle w:val="Tabletext0"/>
            </w:pPr>
          </w:p>
          <w:p w:rsidR="00F965A5" w:rsidRPr="00FD4F8F" w:rsidRDefault="00F965A5" w:rsidP="00F965A5">
            <w:pPr>
              <w:pStyle w:val="Tabletext0"/>
            </w:pPr>
            <w:r w:rsidRPr="00FD4F8F">
              <w:t>Value out of range.</w:t>
            </w:r>
          </w:p>
          <w:p w:rsidR="00655CD6" w:rsidRPr="00FD4F8F" w:rsidRDefault="00655CD6" w:rsidP="00F965A5">
            <w:pPr>
              <w:pStyle w:val="Tabletext0"/>
            </w:pPr>
          </w:p>
          <w:p w:rsidR="00F965A5" w:rsidRDefault="006F0692" w:rsidP="00F965A5">
            <w:pPr>
              <w:pStyle w:val="Tabletext0"/>
            </w:pPr>
            <w:r>
              <w:t>M</w:t>
            </w:r>
            <w:r w:rsidR="00F965A5">
              <w:t>issing</w:t>
            </w:r>
          </w:p>
          <w:p w:rsidR="00F965A5" w:rsidRDefault="00F965A5" w:rsidP="00F965A5">
            <w:pPr>
              <w:pStyle w:val="Tabletext0"/>
            </w:pPr>
          </w:p>
          <w:p w:rsidR="00E25B3F" w:rsidRDefault="00F965A5">
            <w:pPr>
              <w:pStyle w:val="Tabletext0"/>
            </w:pPr>
            <w:r w:rsidRPr="00FD4F8F">
              <w:t>Charge not in line with agreement.</w:t>
            </w:r>
          </w:p>
        </w:tc>
      </w:tr>
      <w:tr w:rsidR="00F965A5" w:rsidRPr="00FD4F8F" w:rsidTr="00830ED4">
        <w:tc>
          <w:tcPr>
            <w:tcW w:w="1668" w:type="dxa"/>
          </w:tcPr>
          <w:p w:rsidR="00F965A5" w:rsidRPr="00FD4F8F" w:rsidRDefault="00F965A5" w:rsidP="00F965A5">
            <w:pPr>
              <w:pStyle w:val="Tabletext0"/>
              <w:rPr>
                <w:rStyle w:val="Strong"/>
              </w:rPr>
            </w:pPr>
            <w:r w:rsidRPr="00FD4F8F">
              <w:rPr>
                <w:rStyle w:val="Strong"/>
              </w:rPr>
              <w:t>Charging ID</w:t>
            </w:r>
          </w:p>
        </w:tc>
        <w:tc>
          <w:tcPr>
            <w:tcW w:w="5811" w:type="dxa"/>
          </w:tcPr>
          <w:p w:rsidR="00F965A5" w:rsidRPr="00FD4F8F" w:rsidRDefault="00F965A5" w:rsidP="00F965A5">
            <w:pPr>
              <w:pStyle w:val="Tabletext0"/>
            </w:pPr>
            <w:r w:rsidRPr="00FD4F8F">
              <w:t>A charging identifier which can be used to identify all records produced in SSGN(s) and GGSN or in S-GW(s) and P-GW involved in a single PDP context.</w:t>
            </w:r>
          </w:p>
          <w:p w:rsidR="00F965A5" w:rsidRPr="00FD4F8F" w:rsidRDefault="00F965A5" w:rsidP="00F965A5">
            <w:pPr>
              <w:pStyle w:val="Tabletext0"/>
            </w:pPr>
          </w:p>
          <w:p w:rsidR="00F965A5" w:rsidRDefault="00F965A5" w:rsidP="00F965A5">
            <w:pPr>
              <w:pStyle w:val="Tabletext0"/>
            </w:pPr>
            <w:r>
              <w:lastRenderedPageBreak/>
              <w:t>For Wi-Fi usage this item is unique as a Wi-Fi record always represents a complete Wi-Fi session.</w:t>
            </w:r>
          </w:p>
          <w:p w:rsidR="00F965A5" w:rsidRPr="00FD4F8F" w:rsidRDefault="00F965A5" w:rsidP="00F965A5">
            <w:pPr>
              <w:pStyle w:val="Tabletext0"/>
            </w:pPr>
          </w:p>
          <w:p w:rsidR="00F965A5" w:rsidRPr="00FD4F8F" w:rsidRDefault="00F965A5" w:rsidP="00F965A5">
            <w:pPr>
              <w:pStyle w:val="Tabletext0"/>
              <w:rPr>
                <w:rStyle w:val="Emphasis"/>
              </w:rPr>
            </w:pPr>
            <w:r w:rsidRPr="00FD4F8F">
              <w:rPr>
                <w:rStyle w:val="Emphasis"/>
              </w:rPr>
              <w:t xml:space="preserve">Derivation:  </w:t>
            </w:r>
          </w:p>
          <w:p w:rsidR="00F965A5" w:rsidRPr="00FD4F8F" w:rsidRDefault="00F965A5" w:rsidP="00F965A5">
            <w:pPr>
              <w:pStyle w:val="Tabletext0"/>
            </w:pPr>
            <w:r w:rsidRPr="00FD4F8F">
              <w:t xml:space="preserve">GSM item </w:t>
            </w:r>
            <w:proofErr w:type="spellStart"/>
            <w:r w:rsidRPr="00FD4F8F">
              <w:t>ChargingID</w:t>
            </w:r>
            <w:proofErr w:type="spellEnd"/>
            <w:r w:rsidRPr="00FD4F8F">
              <w:t xml:space="preserve"> (PS Domain Charging – see Annex C).</w:t>
            </w:r>
          </w:p>
          <w:p w:rsidR="00F965A5" w:rsidRPr="00FD4F8F" w:rsidRDefault="00F965A5" w:rsidP="00F965A5">
            <w:pPr>
              <w:pStyle w:val="Tabletext0"/>
            </w:pPr>
          </w:p>
          <w:p w:rsidR="00F965A5" w:rsidRPr="00FD4F8F" w:rsidRDefault="00F965A5" w:rsidP="00F965A5">
            <w:pPr>
              <w:pStyle w:val="Tabletext0"/>
            </w:pPr>
            <w:r w:rsidRPr="00FD4F8F">
              <w:t xml:space="preserve">For </w:t>
            </w:r>
            <w:r>
              <w:t>Wi-Fi</w:t>
            </w:r>
            <w:r w:rsidRPr="00FD4F8F">
              <w:t xml:space="preserve"> the derivation is at the discretion of the Sender.  Note that Charging Id must remain unique during a significant amount of time.</w:t>
            </w:r>
          </w:p>
          <w:p w:rsidR="00F965A5" w:rsidRPr="00FD4F8F" w:rsidRDefault="00F965A5" w:rsidP="00F965A5">
            <w:pPr>
              <w:pStyle w:val="Tabletext0"/>
            </w:pPr>
          </w:p>
          <w:p w:rsidR="00F965A5" w:rsidRPr="00FD4F8F" w:rsidRDefault="00F965A5" w:rsidP="00F965A5">
            <w:pPr>
              <w:pStyle w:val="Tabletext0"/>
              <w:rPr>
                <w:rStyle w:val="Emphasis"/>
              </w:rPr>
            </w:pPr>
            <w:r w:rsidRPr="00FD4F8F">
              <w:rPr>
                <w:rStyle w:val="Emphasis"/>
              </w:rPr>
              <w:t xml:space="preserve">Conditionality:  </w:t>
            </w:r>
          </w:p>
          <w:p w:rsidR="00F965A5" w:rsidRPr="00FD4F8F" w:rsidRDefault="00F965A5" w:rsidP="00F965A5">
            <w:pPr>
              <w:pStyle w:val="Tabletext0"/>
            </w:pPr>
            <w:r w:rsidRPr="00FD4F8F">
              <w:t>Mandatory</w:t>
            </w:r>
          </w:p>
          <w:p w:rsidR="00F965A5" w:rsidRPr="00FD4F8F" w:rsidRDefault="00F965A5" w:rsidP="00F965A5">
            <w:pPr>
              <w:pStyle w:val="Tabletext0"/>
            </w:pPr>
          </w:p>
          <w:p w:rsidR="00F965A5" w:rsidRPr="00FD4F8F" w:rsidRDefault="00F965A5" w:rsidP="00F965A5">
            <w:pPr>
              <w:pStyle w:val="Tabletext0"/>
              <w:rPr>
                <w:rStyle w:val="Emphasis"/>
              </w:rPr>
            </w:pPr>
            <w:r w:rsidRPr="00FD4F8F">
              <w:rPr>
                <w:rStyle w:val="Emphasis"/>
              </w:rPr>
              <w:t>Range:</w:t>
            </w:r>
          </w:p>
          <w:p w:rsidR="00F965A5" w:rsidRPr="00FD4F8F" w:rsidRDefault="00F965A5" w:rsidP="00F965A5">
            <w:pPr>
              <w:pStyle w:val="Tabletext0"/>
            </w:pPr>
            <w:r w:rsidRPr="00FD4F8F">
              <w:tab/>
              <w:t>0 – 4294967295</w:t>
            </w:r>
            <w:r w:rsidRPr="00FD4F8F">
              <w:br/>
            </w:r>
            <w:r w:rsidRPr="00FD4F8F">
              <w:tab/>
              <w:t xml:space="preserve"> (derived from 0 to 2^32-1)</w:t>
            </w:r>
          </w:p>
        </w:tc>
        <w:tc>
          <w:tcPr>
            <w:tcW w:w="851" w:type="dxa"/>
          </w:tcPr>
          <w:p w:rsidR="00F965A5" w:rsidRPr="00FD4F8F" w:rsidRDefault="006F0692" w:rsidP="00F965A5">
            <w:pPr>
              <w:pStyle w:val="Tabletext0"/>
            </w:pPr>
            <w:r>
              <w:lastRenderedPageBreak/>
              <w:t>CID1</w:t>
            </w:r>
          </w:p>
          <w:p w:rsidR="00AF53DB" w:rsidRPr="00FD4F8F" w:rsidRDefault="00AF53DB" w:rsidP="00F965A5">
            <w:pPr>
              <w:pStyle w:val="Tabletext0"/>
            </w:pPr>
          </w:p>
          <w:p w:rsidR="00F965A5" w:rsidRPr="00FD4F8F" w:rsidRDefault="006F0692" w:rsidP="00F965A5">
            <w:pPr>
              <w:pStyle w:val="Tabletext0"/>
            </w:pPr>
            <w:r>
              <w:t>CID2</w:t>
            </w:r>
          </w:p>
          <w:p w:rsidR="00AF53DB" w:rsidRDefault="00AF53DB" w:rsidP="00F965A5">
            <w:pPr>
              <w:pStyle w:val="Tabletext0"/>
            </w:pPr>
          </w:p>
          <w:p w:rsidR="00AF53DB" w:rsidRPr="00FD4F8F" w:rsidRDefault="00AF53DB" w:rsidP="00F965A5">
            <w:pPr>
              <w:pStyle w:val="Tabletext0"/>
            </w:pPr>
            <w:r>
              <w:lastRenderedPageBreak/>
              <w:t>CID3</w:t>
            </w:r>
          </w:p>
        </w:tc>
        <w:tc>
          <w:tcPr>
            <w:tcW w:w="1134" w:type="dxa"/>
          </w:tcPr>
          <w:p w:rsidR="00F965A5" w:rsidRPr="00FD4F8F" w:rsidRDefault="00F965A5" w:rsidP="00F965A5">
            <w:pPr>
              <w:pStyle w:val="Tabletext0"/>
            </w:pPr>
            <w:r w:rsidRPr="00FD4F8F">
              <w:lastRenderedPageBreak/>
              <w:t>GPRS</w:t>
            </w:r>
          </w:p>
          <w:p w:rsidR="00AF53DB" w:rsidRPr="00FD4F8F" w:rsidRDefault="00AF53DB" w:rsidP="00F965A5">
            <w:pPr>
              <w:pStyle w:val="Tabletext0"/>
            </w:pPr>
          </w:p>
          <w:p w:rsidR="00F965A5" w:rsidRPr="00FD4F8F" w:rsidRDefault="00F965A5" w:rsidP="00F965A5">
            <w:pPr>
              <w:pStyle w:val="Tabletext0"/>
            </w:pPr>
            <w:r w:rsidRPr="00FD4F8F">
              <w:t>GPRS</w:t>
            </w:r>
          </w:p>
          <w:p w:rsidR="00AF53DB" w:rsidRDefault="00AF53DB" w:rsidP="00F965A5">
            <w:pPr>
              <w:pStyle w:val="Tabletext0"/>
            </w:pPr>
          </w:p>
          <w:p w:rsidR="00AF53DB" w:rsidRPr="00FD4F8F" w:rsidRDefault="0004301B" w:rsidP="00F965A5">
            <w:pPr>
              <w:pStyle w:val="Tabletext0"/>
            </w:pPr>
            <w:r>
              <w:lastRenderedPageBreak/>
              <w:t>GPRS</w:t>
            </w:r>
          </w:p>
        </w:tc>
        <w:tc>
          <w:tcPr>
            <w:tcW w:w="1134" w:type="dxa"/>
          </w:tcPr>
          <w:p w:rsidR="00F965A5" w:rsidRPr="00FD4F8F" w:rsidRDefault="00F965A5" w:rsidP="00F965A5">
            <w:pPr>
              <w:pStyle w:val="Tabletext0"/>
            </w:pPr>
            <w:r w:rsidRPr="00FD4F8F">
              <w:lastRenderedPageBreak/>
              <w:t>Severe</w:t>
            </w:r>
          </w:p>
          <w:p w:rsidR="00F965A5" w:rsidRDefault="00F965A5" w:rsidP="00F965A5">
            <w:pPr>
              <w:pStyle w:val="Tabletext0"/>
            </w:pPr>
          </w:p>
          <w:p w:rsidR="00F965A5" w:rsidRPr="00FD4F8F" w:rsidRDefault="00F965A5" w:rsidP="00F965A5">
            <w:pPr>
              <w:pStyle w:val="Tabletext0"/>
            </w:pPr>
            <w:r w:rsidRPr="00FD4F8F">
              <w:t>Severe</w:t>
            </w:r>
          </w:p>
          <w:p w:rsidR="00AF53DB" w:rsidRDefault="00AF53DB" w:rsidP="00F965A5">
            <w:pPr>
              <w:pStyle w:val="Tabletext0"/>
            </w:pPr>
          </w:p>
          <w:p w:rsidR="00AF53DB" w:rsidRPr="00FD4F8F" w:rsidRDefault="00AF53DB" w:rsidP="00F965A5">
            <w:pPr>
              <w:pStyle w:val="Tabletext0"/>
            </w:pPr>
            <w:r>
              <w:lastRenderedPageBreak/>
              <w:t>Severe</w:t>
            </w:r>
          </w:p>
        </w:tc>
        <w:tc>
          <w:tcPr>
            <w:tcW w:w="3685" w:type="dxa"/>
          </w:tcPr>
          <w:p w:rsidR="00F965A5" w:rsidRPr="00FD4F8F" w:rsidRDefault="00F965A5" w:rsidP="00F965A5">
            <w:pPr>
              <w:pStyle w:val="Tabletext0"/>
            </w:pPr>
            <w:r w:rsidRPr="00FD4F8F">
              <w:lastRenderedPageBreak/>
              <w:t>Syntax error.</w:t>
            </w:r>
          </w:p>
          <w:p w:rsidR="00AF53DB" w:rsidRPr="00FD4F8F" w:rsidRDefault="00AF53DB" w:rsidP="00F965A5">
            <w:pPr>
              <w:pStyle w:val="Tabletext0"/>
            </w:pPr>
          </w:p>
          <w:p w:rsidR="00F965A5" w:rsidRPr="00FD4F8F" w:rsidRDefault="00F965A5" w:rsidP="00F965A5">
            <w:pPr>
              <w:pStyle w:val="Tabletext0"/>
            </w:pPr>
            <w:r w:rsidRPr="00FD4F8F">
              <w:t>Value out of range.</w:t>
            </w:r>
          </w:p>
          <w:p w:rsidR="00AF53DB" w:rsidRDefault="00AF53DB" w:rsidP="00F965A5">
            <w:pPr>
              <w:pStyle w:val="Tabletext0"/>
            </w:pPr>
          </w:p>
          <w:p w:rsidR="00AF53DB" w:rsidRPr="00FD4F8F" w:rsidRDefault="00AF53DB" w:rsidP="00F965A5">
            <w:pPr>
              <w:pStyle w:val="Tabletext0"/>
            </w:pPr>
            <w:r>
              <w:lastRenderedPageBreak/>
              <w:t>Missing</w:t>
            </w:r>
          </w:p>
        </w:tc>
      </w:tr>
      <w:tr w:rsidR="00073D8E" w:rsidRPr="00FD4F8F" w:rsidTr="00830ED4">
        <w:tc>
          <w:tcPr>
            <w:tcW w:w="1668" w:type="dxa"/>
          </w:tcPr>
          <w:p w:rsidR="00073D8E" w:rsidRPr="00FD4F8F" w:rsidRDefault="00073D8E" w:rsidP="00212709">
            <w:pPr>
              <w:pStyle w:val="Tabletext0"/>
              <w:rPr>
                <w:rStyle w:val="Strong"/>
              </w:rPr>
            </w:pPr>
            <w:r w:rsidRPr="00FD4F8F">
              <w:rPr>
                <w:rStyle w:val="Strong"/>
              </w:rPr>
              <w:lastRenderedPageBreak/>
              <w:t>Data Volume Incoming</w:t>
            </w:r>
          </w:p>
        </w:tc>
        <w:tc>
          <w:tcPr>
            <w:tcW w:w="5811" w:type="dxa"/>
          </w:tcPr>
          <w:p w:rsidR="00073D8E" w:rsidRPr="00FD4F8F" w:rsidRDefault="00073D8E" w:rsidP="00212709">
            <w:pPr>
              <w:pStyle w:val="Tabletext0"/>
            </w:pPr>
            <w:r w:rsidRPr="00FD4F8F">
              <w:t>The Data Volume Incoming identifies the number of incoming octets (bytes</w:t>
            </w:r>
            <w:r w:rsidR="003A1175">
              <w:t>)</w:t>
            </w:r>
            <w:r w:rsidRPr="00FD4F8F">
              <w:t>.</w:t>
            </w:r>
          </w:p>
          <w:p w:rsidR="00073D8E" w:rsidRPr="00FD4F8F" w:rsidRDefault="00073D8E" w:rsidP="00212709">
            <w:pPr>
              <w:pStyle w:val="Tabletext0"/>
            </w:pPr>
          </w:p>
          <w:p w:rsidR="00073D8E" w:rsidRPr="00FD4F8F" w:rsidRDefault="00073D8E" w:rsidP="00212709">
            <w:pPr>
              <w:pStyle w:val="Tabletext0"/>
              <w:rPr>
                <w:rStyle w:val="Emphasis"/>
              </w:rPr>
            </w:pPr>
            <w:r w:rsidRPr="00FD4F8F">
              <w:rPr>
                <w:rStyle w:val="Emphasis"/>
              </w:rPr>
              <w:t>Derivation:</w:t>
            </w:r>
          </w:p>
          <w:p w:rsidR="00073D8E" w:rsidRPr="00FD4F8F" w:rsidRDefault="00073D8E" w:rsidP="00212709">
            <w:pPr>
              <w:pStyle w:val="Tabletext0"/>
            </w:pPr>
            <w:r w:rsidRPr="00FD4F8F">
              <w:t xml:space="preserve">GSM item </w:t>
            </w:r>
            <w:proofErr w:type="spellStart"/>
            <w:r w:rsidRPr="00FD4F8F">
              <w:t>dataVolumeGPRSDownlink</w:t>
            </w:r>
            <w:proofErr w:type="spellEnd"/>
            <w:r w:rsidRPr="00FD4F8F">
              <w:t xml:space="preserve"> (PS Domain Charging – see Annex C).</w:t>
            </w:r>
          </w:p>
          <w:p w:rsidR="00073D8E" w:rsidRPr="00FD4F8F" w:rsidRDefault="00073D8E" w:rsidP="00212709">
            <w:pPr>
              <w:pStyle w:val="Tabletext0"/>
            </w:pPr>
            <w:r w:rsidRPr="00FD4F8F">
              <w:t xml:space="preserve">For </w:t>
            </w:r>
            <w:r>
              <w:t>Wi-Fi</w:t>
            </w:r>
            <w:r w:rsidRPr="00FD4F8F">
              <w:t xml:space="preserve"> usage items Acct-Input-Octets (RFC 2866) and Acct-Input-</w:t>
            </w:r>
            <w:proofErr w:type="spellStart"/>
            <w:r w:rsidRPr="00FD4F8F">
              <w:t>Gigawords</w:t>
            </w:r>
            <w:proofErr w:type="spellEnd"/>
            <w:r w:rsidRPr="00FD4F8F">
              <w:t xml:space="preserve"> (RFC 2869)</w:t>
            </w:r>
            <w:r>
              <w:t xml:space="preserve"> converted into octets</w:t>
            </w:r>
            <w:r w:rsidRPr="00FD4F8F">
              <w:t>.</w:t>
            </w:r>
          </w:p>
          <w:p w:rsidR="00073D8E" w:rsidRPr="00FD4F8F" w:rsidRDefault="00073D8E" w:rsidP="00212709">
            <w:pPr>
              <w:pStyle w:val="Tabletext0"/>
            </w:pPr>
          </w:p>
          <w:p w:rsidR="00073D8E" w:rsidRPr="00FD4F8F" w:rsidRDefault="00073D8E" w:rsidP="00212709">
            <w:pPr>
              <w:pStyle w:val="Tabletext0"/>
              <w:rPr>
                <w:rStyle w:val="Emphasis"/>
              </w:rPr>
            </w:pPr>
            <w:r w:rsidRPr="00FD4F8F">
              <w:rPr>
                <w:rStyle w:val="Emphasis"/>
              </w:rPr>
              <w:t>Conditionality:</w:t>
            </w:r>
          </w:p>
          <w:p w:rsidR="00073D8E" w:rsidRPr="00FD4F8F" w:rsidRDefault="00073D8E" w:rsidP="00212709">
            <w:pPr>
              <w:pStyle w:val="Tabletext0"/>
            </w:pPr>
            <w:r w:rsidRPr="00FD4F8F">
              <w:t>Mandatory</w:t>
            </w:r>
            <w:r>
              <w:t>.</w:t>
            </w:r>
          </w:p>
          <w:p w:rsidR="00073D8E" w:rsidRPr="00FD4F8F" w:rsidRDefault="00073D8E" w:rsidP="00212709">
            <w:pPr>
              <w:pStyle w:val="Tabletext0"/>
            </w:pPr>
          </w:p>
          <w:p w:rsidR="00073D8E" w:rsidRPr="00FD4F8F" w:rsidRDefault="00073D8E" w:rsidP="00212709">
            <w:pPr>
              <w:pStyle w:val="Tabletext0"/>
              <w:rPr>
                <w:rStyle w:val="Emphasis"/>
              </w:rPr>
            </w:pPr>
            <w:r w:rsidRPr="00FD4F8F">
              <w:rPr>
                <w:rStyle w:val="Emphasis"/>
              </w:rPr>
              <w:t>Values:</w:t>
            </w:r>
          </w:p>
          <w:p w:rsidR="00073D8E" w:rsidRPr="00FD4F8F" w:rsidRDefault="00073D8E" w:rsidP="00212709">
            <w:pPr>
              <w:pStyle w:val="Tabletext0"/>
            </w:pPr>
            <w:r>
              <w:tab/>
            </w:r>
            <w:r w:rsidRPr="00FD4F8F">
              <w:t>&gt; or = 0 (zero)</w:t>
            </w:r>
          </w:p>
        </w:tc>
        <w:tc>
          <w:tcPr>
            <w:tcW w:w="851" w:type="dxa"/>
          </w:tcPr>
          <w:p w:rsidR="00073D8E" w:rsidRPr="00FD4F8F" w:rsidRDefault="00AF53DB" w:rsidP="00212709">
            <w:pPr>
              <w:pStyle w:val="Tabletext0"/>
            </w:pPr>
            <w:r>
              <w:t>DVI1</w:t>
            </w:r>
          </w:p>
          <w:p w:rsidR="00AF53DB" w:rsidRPr="00FD4F8F" w:rsidRDefault="00AF53DB" w:rsidP="00212709">
            <w:pPr>
              <w:pStyle w:val="Tabletext0"/>
            </w:pPr>
          </w:p>
          <w:p w:rsidR="00073D8E" w:rsidRDefault="00AF53DB" w:rsidP="00212709">
            <w:pPr>
              <w:pStyle w:val="Tabletext0"/>
            </w:pPr>
            <w:r>
              <w:t>DVI2</w:t>
            </w:r>
          </w:p>
          <w:p w:rsidR="00AF53DB" w:rsidRDefault="00AF53DB" w:rsidP="00212709">
            <w:pPr>
              <w:pStyle w:val="Tabletext0"/>
            </w:pPr>
          </w:p>
          <w:p w:rsidR="00E25B3F" w:rsidRDefault="00AF53DB">
            <w:pPr>
              <w:pStyle w:val="Tabletext0"/>
            </w:pPr>
            <w:r>
              <w:t>DVI3</w:t>
            </w:r>
          </w:p>
        </w:tc>
        <w:tc>
          <w:tcPr>
            <w:tcW w:w="1134" w:type="dxa"/>
          </w:tcPr>
          <w:p w:rsidR="00073D8E" w:rsidRPr="00FD4F8F" w:rsidRDefault="00073D8E" w:rsidP="00212709">
            <w:pPr>
              <w:pStyle w:val="Tabletext0"/>
            </w:pPr>
            <w:r w:rsidRPr="00FD4F8F">
              <w:t>GPRS</w:t>
            </w:r>
          </w:p>
          <w:p w:rsidR="00AF53DB" w:rsidRPr="00FD4F8F" w:rsidRDefault="00AF53DB" w:rsidP="00212709">
            <w:pPr>
              <w:pStyle w:val="Tabletext0"/>
            </w:pPr>
          </w:p>
          <w:p w:rsidR="00073D8E" w:rsidRPr="00FD4F8F" w:rsidRDefault="00073D8E" w:rsidP="00212709">
            <w:pPr>
              <w:pStyle w:val="Tabletext0"/>
            </w:pPr>
            <w:r w:rsidRPr="00FD4F8F">
              <w:t>GPRS</w:t>
            </w:r>
          </w:p>
          <w:p w:rsidR="00AF53DB" w:rsidRDefault="00AF53DB" w:rsidP="00212709">
            <w:pPr>
              <w:pStyle w:val="Tabletext0"/>
            </w:pPr>
          </w:p>
          <w:p w:rsidR="00AF53DB" w:rsidRPr="00FD4F8F" w:rsidRDefault="00AF53DB" w:rsidP="00212709">
            <w:pPr>
              <w:pStyle w:val="Tabletext0"/>
            </w:pPr>
            <w:r>
              <w:t>GPRS</w:t>
            </w:r>
          </w:p>
        </w:tc>
        <w:tc>
          <w:tcPr>
            <w:tcW w:w="1134" w:type="dxa"/>
          </w:tcPr>
          <w:p w:rsidR="00073D8E" w:rsidRPr="00FD4F8F" w:rsidRDefault="00073D8E" w:rsidP="00212709">
            <w:pPr>
              <w:pStyle w:val="Tabletext0"/>
            </w:pPr>
            <w:r w:rsidRPr="00FD4F8F">
              <w:t>Severe</w:t>
            </w:r>
          </w:p>
          <w:p w:rsidR="00AF53DB" w:rsidRPr="00FD4F8F" w:rsidRDefault="00AF53DB" w:rsidP="00212709">
            <w:pPr>
              <w:pStyle w:val="Tabletext0"/>
            </w:pPr>
          </w:p>
          <w:p w:rsidR="00073D8E" w:rsidRPr="00FD4F8F" w:rsidRDefault="00073D8E" w:rsidP="00212709">
            <w:pPr>
              <w:pStyle w:val="Tabletext0"/>
            </w:pPr>
            <w:r w:rsidRPr="00FD4F8F">
              <w:t>Severe</w:t>
            </w:r>
          </w:p>
          <w:p w:rsidR="00073D8E" w:rsidRDefault="00073D8E" w:rsidP="00212709">
            <w:pPr>
              <w:pStyle w:val="Tabletext0"/>
            </w:pPr>
          </w:p>
          <w:p w:rsidR="00AF53DB" w:rsidRPr="00FD4F8F" w:rsidRDefault="00AF53DB" w:rsidP="00212709">
            <w:pPr>
              <w:pStyle w:val="Tabletext0"/>
            </w:pPr>
            <w:r>
              <w:t>Severe</w:t>
            </w:r>
          </w:p>
        </w:tc>
        <w:tc>
          <w:tcPr>
            <w:tcW w:w="3685" w:type="dxa"/>
          </w:tcPr>
          <w:p w:rsidR="00073D8E" w:rsidRPr="00FD4F8F" w:rsidRDefault="00073D8E" w:rsidP="00212709">
            <w:pPr>
              <w:pStyle w:val="Tabletext0"/>
            </w:pPr>
            <w:r w:rsidRPr="00FD4F8F">
              <w:t>Syntax error.</w:t>
            </w:r>
          </w:p>
          <w:p w:rsidR="00AF53DB" w:rsidRPr="00FD4F8F" w:rsidRDefault="00AF53DB" w:rsidP="00212709">
            <w:pPr>
              <w:pStyle w:val="Tabletext0"/>
            </w:pPr>
          </w:p>
          <w:p w:rsidR="00073D8E" w:rsidRPr="00FD4F8F" w:rsidRDefault="00073D8E" w:rsidP="00212709">
            <w:pPr>
              <w:pStyle w:val="Tabletext0"/>
            </w:pPr>
            <w:r w:rsidRPr="00FD4F8F">
              <w:t>Value out of range.</w:t>
            </w:r>
          </w:p>
          <w:p w:rsidR="00073D8E" w:rsidRDefault="00073D8E" w:rsidP="00212709">
            <w:pPr>
              <w:pStyle w:val="Tabletext0"/>
            </w:pPr>
          </w:p>
          <w:p w:rsidR="00AF53DB" w:rsidRPr="00FD4F8F" w:rsidRDefault="00AF53DB" w:rsidP="00212709">
            <w:pPr>
              <w:pStyle w:val="Tabletext0"/>
            </w:pPr>
            <w:r>
              <w:t>Missing.</w:t>
            </w:r>
          </w:p>
        </w:tc>
      </w:tr>
      <w:tr w:rsidR="00AF53DB" w:rsidRPr="00FD4F8F" w:rsidTr="00830ED4">
        <w:tc>
          <w:tcPr>
            <w:tcW w:w="1668" w:type="dxa"/>
          </w:tcPr>
          <w:p w:rsidR="00AF53DB" w:rsidRPr="00FD4F8F" w:rsidRDefault="00AF53DB" w:rsidP="00212709">
            <w:pPr>
              <w:pStyle w:val="Tabletext0"/>
              <w:rPr>
                <w:rStyle w:val="Strong"/>
              </w:rPr>
            </w:pPr>
            <w:r w:rsidRPr="00FD4F8F">
              <w:rPr>
                <w:rStyle w:val="Strong"/>
              </w:rPr>
              <w:t>Data Volume Outgoing</w:t>
            </w:r>
          </w:p>
        </w:tc>
        <w:tc>
          <w:tcPr>
            <w:tcW w:w="5811" w:type="dxa"/>
          </w:tcPr>
          <w:p w:rsidR="00AF53DB" w:rsidRPr="00FD4F8F" w:rsidRDefault="00AF53DB" w:rsidP="00212709">
            <w:pPr>
              <w:pStyle w:val="Tabletext0"/>
            </w:pPr>
            <w:r w:rsidRPr="00FD4F8F">
              <w:t xml:space="preserve">The Data </w:t>
            </w:r>
            <w:proofErr w:type="spellStart"/>
            <w:r w:rsidRPr="00FD4F8F">
              <w:t>VolumeOutgoing</w:t>
            </w:r>
            <w:proofErr w:type="spellEnd"/>
            <w:r w:rsidRPr="00FD4F8F">
              <w:t xml:space="preserve"> identifies the number of outgoing octets (bytes).</w:t>
            </w:r>
          </w:p>
          <w:p w:rsidR="00AF53DB" w:rsidRPr="00FD4F8F" w:rsidRDefault="00AF53DB" w:rsidP="00212709">
            <w:pPr>
              <w:pStyle w:val="Tabletext0"/>
            </w:pPr>
          </w:p>
          <w:p w:rsidR="00AF53DB" w:rsidRPr="00FD4F8F" w:rsidRDefault="00AF53DB" w:rsidP="00212709">
            <w:pPr>
              <w:pStyle w:val="Tabletext0"/>
              <w:rPr>
                <w:rStyle w:val="Emphasis"/>
              </w:rPr>
            </w:pPr>
            <w:r w:rsidRPr="00FD4F8F">
              <w:rPr>
                <w:rStyle w:val="Emphasis"/>
              </w:rPr>
              <w:t>Derivation:</w:t>
            </w:r>
          </w:p>
          <w:p w:rsidR="00AF53DB" w:rsidRPr="00FD4F8F" w:rsidRDefault="00AF53DB" w:rsidP="00212709">
            <w:pPr>
              <w:pStyle w:val="Tabletext0"/>
            </w:pPr>
            <w:r w:rsidRPr="00FD4F8F">
              <w:t xml:space="preserve">GSM item </w:t>
            </w:r>
            <w:proofErr w:type="spellStart"/>
            <w:r w:rsidRPr="00FD4F8F">
              <w:t>dataVolumeGPRSUplink</w:t>
            </w:r>
            <w:proofErr w:type="spellEnd"/>
            <w:r w:rsidRPr="00FD4F8F">
              <w:t xml:space="preserve"> (PS Domain Charging – see Annex C). </w:t>
            </w:r>
          </w:p>
          <w:p w:rsidR="00AF53DB" w:rsidRPr="00FD4F8F" w:rsidRDefault="00AF53DB" w:rsidP="00212709">
            <w:pPr>
              <w:pStyle w:val="Tabletext0"/>
            </w:pPr>
            <w:r w:rsidRPr="00FD4F8F">
              <w:lastRenderedPageBreak/>
              <w:t xml:space="preserve">For </w:t>
            </w:r>
            <w:r>
              <w:t>Wi-Fi</w:t>
            </w:r>
            <w:r w:rsidRPr="00FD4F8F">
              <w:t xml:space="preserve"> usage items Acct-Output-Octets (RFC 2866) and Acct-Output-</w:t>
            </w:r>
            <w:proofErr w:type="spellStart"/>
            <w:r w:rsidRPr="00FD4F8F">
              <w:t>Gigawords</w:t>
            </w:r>
            <w:proofErr w:type="spellEnd"/>
            <w:r w:rsidRPr="00FD4F8F">
              <w:t xml:space="preserve"> (RFC 2869)</w:t>
            </w:r>
            <w:r>
              <w:t xml:space="preserve"> converted into octets</w:t>
            </w:r>
            <w:r w:rsidRPr="00FD4F8F">
              <w:t>.</w:t>
            </w:r>
          </w:p>
          <w:p w:rsidR="00AF53DB" w:rsidRPr="00FD4F8F" w:rsidRDefault="00AF53DB" w:rsidP="00212709">
            <w:pPr>
              <w:pStyle w:val="Tabletext0"/>
            </w:pPr>
          </w:p>
          <w:p w:rsidR="00AF53DB" w:rsidRPr="00FD4F8F" w:rsidRDefault="00AF53DB" w:rsidP="00212709">
            <w:pPr>
              <w:pStyle w:val="Tabletext0"/>
              <w:rPr>
                <w:rStyle w:val="Emphasis"/>
              </w:rPr>
            </w:pPr>
            <w:r w:rsidRPr="00FD4F8F">
              <w:rPr>
                <w:rStyle w:val="Emphasis"/>
              </w:rPr>
              <w:t>Conditionality:</w:t>
            </w:r>
          </w:p>
          <w:p w:rsidR="00AF53DB" w:rsidRDefault="00AF53DB" w:rsidP="00212709">
            <w:pPr>
              <w:pStyle w:val="Tabletext0"/>
            </w:pPr>
            <w:r w:rsidRPr="00FD4F8F">
              <w:t>Mandatory.</w:t>
            </w:r>
          </w:p>
          <w:p w:rsidR="00AF53DB" w:rsidRPr="00FD4F8F" w:rsidRDefault="00AF53DB" w:rsidP="00212709">
            <w:pPr>
              <w:pStyle w:val="Tabletext0"/>
            </w:pPr>
          </w:p>
          <w:p w:rsidR="00AF53DB" w:rsidRPr="00FD4F8F" w:rsidRDefault="00AF53DB" w:rsidP="00212709">
            <w:pPr>
              <w:pStyle w:val="Tabletext0"/>
              <w:rPr>
                <w:rStyle w:val="Emphasis"/>
              </w:rPr>
            </w:pPr>
            <w:r w:rsidRPr="00FD4F8F">
              <w:rPr>
                <w:rStyle w:val="Emphasis"/>
              </w:rPr>
              <w:t>Values:</w:t>
            </w:r>
          </w:p>
          <w:p w:rsidR="00AF53DB" w:rsidRPr="00FD4F8F" w:rsidRDefault="00AF53DB" w:rsidP="00212709">
            <w:pPr>
              <w:pStyle w:val="Tabletext0"/>
            </w:pPr>
            <w:r>
              <w:tab/>
            </w:r>
            <w:r w:rsidRPr="00FD4F8F">
              <w:t>&gt; or = 0 (zero)</w:t>
            </w:r>
          </w:p>
        </w:tc>
        <w:tc>
          <w:tcPr>
            <w:tcW w:w="851" w:type="dxa"/>
          </w:tcPr>
          <w:p w:rsidR="00AF53DB" w:rsidRPr="00FD4F8F" w:rsidRDefault="00AF53DB" w:rsidP="00B440DD">
            <w:pPr>
              <w:pStyle w:val="Tabletext0"/>
            </w:pPr>
            <w:r>
              <w:lastRenderedPageBreak/>
              <w:t>DVO1</w:t>
            </w:r>
          </w:p>
          <w:p w:rsidR="00AF53DB" w:rsidRPr="00FD4F8F" w:rsidRDefault="00AF53DB" w:rsidP="00B440DD">
            <w:pPr>
              <w:pStyle w:val="Tabletext0"/>
            </w:pPr>
          </w:p>
          <w:p w:rsidR="00AF53DB" w:rsidRDefault="00AF53DB" w:rsidP="00B440DD">
            <w:pPr>
              <w:pStyle w:val="Tabletext0"/>
            </w:pPr>
            <w:r>
              <w:t>DVO2</w:t>
            </w:r>
          </w:p>
          <w:p w:rsidR="00AF53DB" w:rsidRDefault="00AF53DB" w:rsidP="00B440DD">
            <w:pPr>
              <w:pStyle w:val="Tabletext0"/>
            </w:pPr>
          </w:p>
          <w:p w:rsidR="00AF53DB" w:rsidRPr="00FD4F8F" w:rsidRDefault="00AF53DB" w:rsidP="00212709">
            <w:pPr>
              <w:pStyle w:val="Tabletext0"/>
            </w:pPr>
            <w:r>
              <w:t>DVOI3</w:t>
            </w:r>
          </w:p>
        </w:tc>
        <w:tc>
          <w:tcPr>
            <w:tcW w:w="1134" w:type="dxa"/>
          </w:tcPr>
          <w:p w:rsidR="00AF53DB" w:rsidRPr="00FD4F8F" w:rsidRDefault="00AF53DB" w:rsidP="00B440DD">
            <w:pPr>
              <w:pStyle w:val="Tabletext0"/>
            </w:pPr>
            <w:r w:rsidRPr="00FD4F8F">
              <w:t>GPRS</w:t>
            </w:r>
          </w:p>
          <w:p w:rsidR="00AF53DB" w:rsidRDefault="00AF53DB" w:rsidP="00B440DD">
            <w:pPr>
              <w:pStyle w:val="Tabletext0"/>
            </w:pPr>
          </w:p>
          <w:p w:rsidR="00AF53DB" w:rsidRPr="00FD4F8F" w:rsidRDefault="00AF53DB" w:rsidP="00B440DD">
            <w:pPr>
              <w:pStyle w:val="Tabletext0"/>
            </w:pPr>
            <w:r w:rsidRPr="00FD4F8F">
              <w:t>GPRS</w:t>
            </w:r>
          </w:p>
          <w:p w:rsidR="00AF53DB" w:rsidRDefault="00AF53DB" w:rsidP="00B440DD">
            <w:pPr>
              <w:pStyle w:val="Tabletext0"/>
            </w:pPr>
          </w:p>
          <w:p w:rsidR="00AF53DB" w:rsidRPr="00FD4F8F" w:rsidRDefault="00AF53DB" w:rsidP="00212709">
            <w:pPr>
              <w:pStyle w:val="Tabletext0"/>
            </w:pPr>
            <w:r>
              <w:t>GPRS</w:t>
            </w:r>
          </w:p>
        </w:tc>
        <w:tc>
          <w:tcPr>
            <w:tcW w:w="1134" w:type="dxa"/>
          </w:tcPr>
          <w:p w:rsidR="00AF53DB" w:rsidRPr="00FD4F8F" w:rsidRDefault="00AF53DB" w:rsidP="00B440DD">
            <w:pPr>
              <w:pStyle w:val="Tabletext0"/>
            </w:pPr>
            <w:r w:rsidRPr="00FD4F8F">
              <w:t>Severe</w:t>
            </w:r>
          </w:p>
          <w:p w:rsidR="00AF53DB" w:rsidRDefault="00AF53DB" w:rsidP="00B440DD">
            <w:pPr>
              <w:pStyle w:val="Tabletext0"/>
            </w:pPr>
          </w:p>
          <w:p w:rsidR="00AF53DB" w:rsidRPr="00FD4F8F" w:rsidRDefault="00AF53DB" w:rsidP="00B440DD">
            <w:pPr>
              <w:pStyle w:val="Tabletext0"/>
            </w:pPr>
            <w:r w:rsidRPr="00FD4F8F">
              <w:t>Severe</w:t>
            </w:r>
          </w:p>
          <w:p w:rsidR="00AF53DB" w:rsidRDefault="00AF53DB" w:rsidP="00B440DD">
            <w:pPr>
              <w:pStyle w:val="Tabletext0"/>
            </w:pPr>
          </w:p>
          <w:p w:rsidR="00AF53DB" w:rsidRPr="00FD4F8F" w:rsidRDefault="00AF53DB" w:rsidP="00212709">
            <w:pPr>
              <w:pStyle w:val="Tabletext0"/>
            </w:pPr>
            <w:r>
              <w:t>Severe</w:t>
            </w:r>
          </w:p>
        </w:tc>
        <w:tc>
          <w:tcPr>
            <w:tcW w:w="3685" w:type="dxa"/>
          </w:tcPr>
          <w:p w:rsidR="00AF53DB" w:rsidRPr="00FD4F8F" w:rsidRDefault="00AF53DB" w:rsidP="00B440DD">
            <w:pPr>
              <w:pStyle w:val="Tabletext0"/>
            </w:pPr>
            <w:r w:rsidRPr="00FD4F8F">
              <w:t>Syntax error.</w:t>
            </w:r>
          </w:p>
          <w:p w:rsidR="00AF53DB" w:rsidRDefault="00AF53DB" w:rsidP="00B440DD">
            <w:pPr>
              <w:pStyle w:val="Tabletext0"/>
            </w:pPr>
          </w:p>
          <w:p w:rsidR="00AF53DB" w:rsidRPr="00FD4F8F" w:rsidRDefault="00AF53DB" w:rsidP="00B440DD">
            <w:pPr>
              <w:pStyle w:val="Tabletext0"/>
            </w:pPr>
            <w:r w:rsidRPr="00FD4F8F">
              <w:t>Value out of range.</w:t>
            </w:r>
          </w:p>
          <w:p w:rsidR="00AF53DB" w:rsidRDefault="00AF53DB" w:rsidP="00B440DD">
            <w:pPr>
              <w:pStyle w:val="Tabletext0"/>
            </w:pPr>
          </w:p>
          <w:p w:rsidR="00AF53DB" w:rsidRPr="00FD4F8F" w:rsidRDefault="00AF53DB" w:rsidP="00212709">
            <w:pPr>
              <w:pStyle w:val="Tabletext0"/>
            </w:pPr>
            <w:r>
              <w:t>Missing.</w:t>
            </w:r>
          </w:p>
        </w:tc>
      </w:tr>
      <w:tr w:rsidR="00073D8E" w:rsidRPr="00FD4F8F" w:rsidTr="00830ED4">
        <w:tc>
          <w:tcPr>
            <w:tcW w:w="1668" w:type="dxa"/>
            <w:tcBorders>
              <w:top w:val="single" w:sz="4" w:space="0" w:color="auto"/>
              <w:left w:val="single" w:sz="4" w:space="0" w:color="auto"/>
              <w:bottom w:val="single" w:sz="4" w:space="0" w:color="auto"/>
              <w:right w:val="single" w:sz="4" w:space="0" w:color="auto"/>
            </w:tcBorders>
          </w:tcPr>
          <w:p w:rsidR="00073D8E" w:rsidRPr="00FD4F8F" w:rsidRDefault="00073D8E" w:rsidP="00212709">
            <w:pPr>
              <w:pStyle w:val="Tabletext0"/>
              <w:rPr>
                <w:rStyle w:val="Strong"/>
              </w:rPr>
            </w:pPr>
            <w:r w:rsidRPr="00FD4F8F">
              <w:rPr>
                <w:rStyle w:val="Strong"/>
              </w:rPr>
              <w:lastRenderedPageBreak/>
              <w:t>Dialled Digits</w:t>
            </w:r>
          </w:p>
        </w:tc>
        <w:tc>
          <w:tcPr>
            <w:tcW w:w="5811" w:type="dxa"/>
            <w:tcBorders>
              <w:top w:val="single" w:sz="4" w:space="0" w:color="auto"/>
              <w:left w:val="single" w:sz="4" w:space="0" w:color="auto"/>
              <w:bottom w:val="single" w:sz="4" w:space="0" w:color="auto"/>
              <w:right w:val="single" w:sz="4" w:space="0" w:color="auto"/>
            </w:tcBorders>
          </w:tcPr>
          <w:p w:rsidR="00073D8E" w:rsidRPr="00FD4F8F" w:rsidRDefault="00073D8E" w:rsidP="00212709">
            <w:pPr>
              <w:pStyle w:val="Tabletext0"/>
            </w:pPr>
            <w:r w:rsidRPr="00FD4F8F">
              <w:t>The Dialled Digits item contains the actual digits as dialled by the subscriber, i.e. unmodified, in establishing a call. This will contain ‘+’ and ‘#’ where appropriate.</w:t>
            </w:r>
          </w:p>
          <w:p w:rsidR="00073D8E" w:rsidRPr="00FD4F8F" w:rsidRDefault="00073D8E" w:rsidP="00212709">
            <w:pPr>
              <w:pStyle w:val="Tabletext0"/>
            </w:pPr>
          </w:p>
          <w:p w:rsidR="00073D8E" w:rsidRPr="00FD4F8F" w:rsidRDefault="00073D8E" w:rsidP="00212709">
            <w:pPr>
              <w:pStyle w:val="Tabletext0"/>
            </w:pPr>
            <w:r w:rsidRPr="00FD4F8F">
              <w:t>The Dialled Digits item should contain everything the subscriber has entered before the send button is pushed (for example, pre-entered menu selections for voicemail).</w:t>
            </w:r>
          </w:p>
          <w:p w:rsidR="00073D8E" w:rsidRPr="00FD4F8F" w:rsidRDefault="00073D8E" w:rsidP="00212709">
            <w:pPr>
              <w:pStyle w:val="Tabletext0"/>
            </w:pPr>
          </w:p>
          <w:p w:rsidR="00073D8E" w:rsidRPr="00FD4F8F" w:rsidRDefault="00073D8E" w:rsidP="00212709">
            <w:pPr>
              <w:pStyle w:val="Tabletext0"/>
            </w:pPr>
            <w:r w:rsidRPr="00FD4F8F">
              <w:t>For emergency calls operators may optionally insert the digits ‘112’ or their national emergency number into the Dialled Digits.</w:t>
            </w:r>
          </w:p>
          <w:p w:rsidR="00073D8E" w:rsidRPr="00FD4F8F" w:rsidRDefault="00073D8E" w:rsidP="00212709">
            <w:pPr>
              <w:pStyle w:val="Tabletext0"/>
            </w:pPr>
          </w:p>
          <w:p w:rsidR="00073D8E" w:rsidRPr="00FD4F8F" w:rsidRDefault="00073D8E" w:rsidP="00212709">
            <w:pPr>
              <w:pStyle w:val="Tabletext0"/>
              <w:rPr>
                <w:rStyle w:val="Emphasis"/>
              </w:rPr>
            </w:pPr>
            <w:r w:rsidRPr="00FD4F8F">
              <w:rPr>
                <w:rStyle w:val="Emphasis"/>
              </w:rPr>
              <w:t>Conditionality:</w:t>
            </w:r>
          </w:p>
          <w:p w:rsidR="00073D8E" w:rsidRPr="00FD4F8F" w:rsidRDefault="00073D8E" w:rsidP="00212709">
            <w:pPr>
              <w:pStyle w:val="Tabletext0"/>
            </w:pPr>
            <w:r w:rsidRPr="00FD4F8F">
              <w:t>Must be present when available.</w:t>
            </w:r>
          </w:p>
          <w:p w:rsidR="00073D8E" w:rsidRPr="00FD4F8F" w:rsidRDefault="00073D8E" w:rsidP="00212709">
            <w:pPr>
              <w:pStyle w:val="Tabletext0"/>
            </w:pPr>
          </w:p>
          <w:p w:rsidR="00073D8E" w:rsidRPr="00FD4F8F" w:rsidRDefault="00073D8E" w:rsidP="00212709">
            <w:pPr>
              <w:pStyle w:val="Tabletext0"/>
            </w:pPr>
            <w:r w:rsidRPr="00FD4F8F">
              <w:t xml:space="preserve">If Called Number is not present then, in the case of either unsuccessful call attempt or CAMEL call with presence of CAMEL Destination Number, Dialled Digits must be present. </w:t>
            </w:r>
          </w:p>
          <w:p w:rsidR="00073D8E" w:rsidRPr="00FD4F8F" w:rsidRDefault="00073D8E" w:rsidP="00212709">
            <w:pPr>
              <w:pStyle w:val="Tabletext0"/>
            </w:pPr>
          </w:p>
          <w:p w:rsidR="00073D8E" w:rsidRPr="00FD4F8F" w:rsidRDefault="00073D8E" w:rsidP="00212709">
            <w:pPr>
              <w:pStyle w:val="Tabletext0"/>
            </w:pPr>
            <w:r w:rsidRPr="00FD4F8F">
              <w:t>If Dialled Digits is not available then Called Number must be present.</w:t>
            </w:r>
          </w:p>
          <w:p w:rsidR="00073D8E" w:rsidRPr="00FD4F8F" w:rsidRDefault="00073D8E" w:rsidP="00212709">
            <w:pPr>
              <w:pStyle w:val="Tabletext0"/>
            </w:pPr>
          </w:p>
          <w:p w:rsidR="00073D8E" w:rsidRPr="00FD4F8F" w:rsidRDefault="00073D8E" w:rsidP="00212709">
            <w:pPr>
              <w:pStyle w:val="Tabletext0"/>
              <w:rPr>
                <w:rStyle w:val="Emphasis"/>
              </w:rPr>
            </w:pPr>
            <w:r w:rsidRPr="00FD4F8F">
              <w:rPr>
                <w:rStyle w:val="Emphasis"/>
              </w:rPr>
              <w:t>Values:</w:t>
            </w:r>
          </w:p>
          <w:p w:rsidR="00073D8E" w:rsidRPr="00FD4F8F" w:rsidRDefault="00073D8E" w:rsidP="00212709">
            <w:pPr>
              <w:pStyle w:val="Tabletext0"/>
            </w:pPr>
            <w:r w:rsidRPr="00FD4F8F">
              <w:t>Each digit is numeric (0-9) or</w:t>
            </w:r>
            <w:r w:rsidRPr="00FD4F8F">
              <w:br/>
              <w:t>contains ‘+’, ‘*’ or ‘#’</w:t>
            </w:r>
          </w:p>
          <w:p w:rsidR="00073D8E" w:rsidRPr="00FD4F8F" w:rsidRDefault="00073D8E" w:rsidP="00212709">
            <w:pPr>
              <w:pStyle w:val="Tabletext0"/>
            </w:pPr>
          </w:p>
          <w:p w:rsidR="00073D8E" w:rsidRPr="00FD4F8F" w:rsidRDefault="00073D8E" w:rsidP="00212709">
            <w:pPr>
              <w:pStyle w:val="Tabletext0"/>
            </w:pPr>
            <w:r w:rsidRPr="009A080A">
              <w:t xml:space="preserve">Note that the network may translate a dialled * to </w:t>
            </w:r>
            <w:proofErr w:type="gramStart"/>
            <w:r w:rsidRPr="009A080A">
              <w:t>A and</w:t>
            </w:r>
            <w:proofErr w:type="gramEnd"/>
            <w:r w:rsidRPr="009A080A">
              <w:t xml:space="preserve"> a dialled # to B. Where</w:t>
            </w:r>
            <w:r w:rsidRPr="00FD4F8F">
              <w:t xml:space="preserve"> this is done then TAP must contain the </w:t>
            </w:r>
            <w:r w:rsidRPr="00FD4F8F">
              <w:lastRenderedPageBreak/>
              <w:t>original values of * or # as actually dialled by the subscriber.</w:t>
            </w:r>
          </w:p>
        </w:tc>
        <w:tc>
          <w:tcPr>
            <w:tcW w:w="851" w:type="dxa"/>
            <w:tcBorders>
              <w:top w:val="single" w:sz="4" w:space="0" w:color="auto"/>
              <w:left w:val="single" w:sz="4" w:space="0" w:color="auto"/>
              <w:bottom w:val="single" w:sz="4" w:space="0" w:color="auto"/>
              <w:right w:val="single" w:sz="4" w:space="0" w:color="auto"/>
            </w:tcBorders>
          </w:tcPr>
          <w:p w:rsidR="00073D8E" w:rsidRPr="00FD4F8F" w:rsidRDefault="00AF53DB" w:rsidP="00212709">
            <w:pPr>
              <w:pStyle w:val="Tabletext0"/>
            </w:pPr>
            <w:r>
              <w:lastRenderedPageBreak/>
              <w:t>DIA1</w:t>
            </w:r>
          </w:p>
          <w:p w:rsidR="00E25B3F" w:rsidRDefault="00E25B3F">
            <w:pPr>
              <w:pStyle w:val="Tabletext0"/>
            </w:pPr>
          </w:p>
        </w:tc>
        <w:tc>
          <w:tcPr>
            <w:tcW w:w="1134" w:type="dxa"/>
            <w:tcBorders>
              <w:top w:val="single" w:sz="4" w:space="0" w:color="auto"/>
              <w:left w:val="single" w:sz="4" w:space="0" w:color="auto"/>
              <w:bottom w:val="single" w:sz="4" w:space="0" w:color="auto"/>
              <w:right w:val="single" w:sz="4" w:space="0" w:color="auto"/>
            </w:tcBorders>
          </w:tcPr>
          <w:p w:rsidR="00073D8E" w:rsidRPr="00FD4F8F" w:rsidRDefault="00073D8E" w:rsidP="00212709">
            <w:pPr>
              <w:pStyle w:val="Tabletext0"/>
            </w:pPr>
            <w:r w:rsidRPr="00FD4F8F">
              <w:t>MOC</w:t>
            </w:r>
          </w:p>
          <w:p w:rsidR="00E25B3F" w:rsidRDefault="00E25B3F">
            <w:pPr>
              <w:pStyle w:val="Tabletext0"/>
            </w:pPr>
          </w:p>
        </w:tc>
        <w:tc>
          <w:tcPr>
            <w:tcW w:w="1134" w:type="dxa"/>
            <w:tcBorders>
              <w:top w:val="single" w:sz="4" w:space="0" w:color="auto"/>
              <w:left w:val="single" w:sz="4" w:space="0" w:color="auto"/>
              <w:bottom w:val="single" w:sz="4" w:space="0" w:color="auto"/>
              <w:right w:val="single" w:sz="4" w:space="0" w:color="auto"/>
            </w:tcBorders>
          </w:tcPr>
          <w:p w:rsidR="00073D8E" w:rsidRPr="00FD4F8F" w:rsidRDefault="00073D8E" w:rsidP="00212709">
            <w:pPr>
              <w:pStyle w:val="Tabletext0"/>
            </w:pPr>
            <w:r w:rsidRPr="00FD4F8F">
              <w:t>Severe</w:t>
            </w:r>
          </w:p>
          <w:p w:rsidR="00E25B3F" w:rsidRDefault="00E25B3F">
            <w:pPr>
              <w:pStyle w:val="Tabletext0"/>
            </w:pPr>
          </w:p>
        </w:tc>
        <w:tc>
          <w:tcPr>
            <w:tcW w:w="3685" w:type="dxa"/>
            <w:tcBorders>
              <w:top w:val="single" w:sz="4" w:space="0" w:color="auto"/>
              <w:left w:val="single" w:sz="4" w:space="0" w:color="auto"/>
              <w:bottom w:val="single" w:sz="4" w:space="0" w:color="auto"/>
              <w:right w:val="single" w:sz="4" w:space="0" w:color="auto"/>
            </w:tcBorders>
          </w:tcPr>
          <w:p w:rsidR="00073D8E" w:rsidRPr="00FD4F8F" w:rsidRDefault="00073D8E" w:rsidP="00212709">
            <w:pPr>
              <w:pStyle w:val="Tabletext0"/>
            </w:pPr>
            <w:r w:rsidRPr="00FD4F8F">
              <w:t>Syntax error.</w:t>
            </w:r>
          </w:p>
          <w:p w:rsidR="00E25B3F" w:rsidRDefault="00E25B3F">
            <w:pPr>
              <w:pStyle w:val="Tabletext0"/>
            </w:pPr>
          </w:p>
        </w:tc>
      </w:tr>
      <w:tr w:rsidR="00073D8E" w:rsidRPr="00FD4F8F" w:rsidTr="00830ED4">
        <w:tc>
          <w:tcPr>
            <w:tcW w:w="1668" w:type="dxa"/>
            <w:tcBorders>
              <w:top w:val="single" w:sz="4" w:space="0" w:color="auto"/>
              <w:left w:val="single" w:sz="4" w:space="0" w:color="auto"/>
              <w:bottom w:val="single" w:sz="4" w:space="0" w:color="auto"/>
              <w:right w:val="single" w:sz="4" w:space="0" w:color="auto"/>
            </w:tcBorders>
          </w:tcPr>
          <w:p w:rsidR="00073D8E" w:rsidRPr="00FD4F8F" w:rsidRDefault="00073D8E" w:rsidP="00212709">
            <w:pPr>
              <w:pStyle w:val="Tabletext0"/>
              <w:rPr>
                <w:rStyle w:val="Strong"/>
              </w:rPr>
            </w:pPr>
            <w:r w:rsidRPr="00FD4F8F">
              <w:rPr>
                <w:rStyle w:val="Strong"/>
              </w:rPr>
              <w:lastRenderedPageBreak/>
              <w:t>Operator Specific Information</w:t>
            </w:r>
          </w:p>
        </w:tc>
        <w:tc>
          <w:tcPr>
            <w:tcW w:w="5811" w:type="dxa"/>
            <w:tcBorders>
              <w:top w:val="single" w:sz="4" w:space="0" w:color="auto"/>
              <w:left w:val="single" w:sz="4" w:space="0" w:color="auto"/>
              <w:bottom w:val="single" w:sz="4" w:space="0" w:color="auto"/>
              <w:right w:val="single" w:sz="4" w:space="0" w:color="auto"/>
            </w:tcBorders>
          </w:tcPr>
          <w:p w:rsidR="00073D8E" w:rsidRPr="00FD4F8F" w:rsidRDefault="00073D8E" w:rsidP="00212709">
            <w:pPr>
              <w:pStyle w:val="Tabletext0"/>
            </w:pPr>
            <w:r w:rsidRPr="00FD4F8F">
              <w:t>This is an optional item which will contain information which has been bilaterally agreed.</w:t>
            </w:r>
          </w:p>
          <w:p w:rsidR="00073D8E" w:rsidRPr="00FD4F8F" w:rsidRDefault="00073D8E" w:rsidP="00212709">
            <w:pPr>
              <w:pStyle w:val="Tabletext0"/>
            </w:pPr>
          </w:p>
          <w:p w:rsidR="00073D8E" w:rsidRPr="00FD4F8F" w:rsidRDefault="00073D8E" w:rsidP="00212709">
            <w:pPr>
              <w:pStyle w:val="Tabletext0"/>
            </w:pPr>
            <w:r w:rsidRPr="00FD4F8F">
              <w:t>The content of the item is defined by bilateral agreement and may vary according to the context.</w:t>
            </w:r>
          </w:p>
          <w:p w:rsidR="00073D8E" w:rsidRPr="00FD4F8F" w:rsidRDefault="00073D8E" w:rsidP="00212709">
            <w:pPr>
              <w:pStyle w:val="Tabletext0"/>
            </w:pPr>
          </w:p>
          <w:p w:rsidR="00073D8E" w:rsidRPr="00FD4F8F" w:rsidRDefault="00073D8E" w:rsidP="00212709">
            <w:pPr>
              <w:pStyle w:val="Tabletext0"/>
              <w:rPr>
                <w:rStyle w:val="Emphasis"/>
              </w:rPr>
            </w:pPr>
            <w:r w:rsidRPr="00FD4F8F">
              <w:rPr>
                <w:rStyle w:val="Emphasis"/>
              </w:rPr>
              <w:t xml:space="preserve">Optionality:  </w:t>
            </w:r>
          </w:p>
          <w:p w:rsidR="00E25B3F" w:rsidRDefault="00073D8E">
            <w:pPr>
              <w:pStyle w:val="Tabletext0"/>
            </w:pPr>
            <w:r>
              <w:t>On discretion of sender</w:t>
            </w:r>
            <w:r w:rsidRPr="00FD4F8F">
              <w:t xml:space="preserve">. </w:t>
            </w:r>
          </w:p>
        </w:tc>
        <w:tc>
          <w:tcPr>
            <w:tcW w:w="851" w:type="dxa"/>
            <w:tcBorders>
              <w:top w:val="single" w:sz="4" w:space="0" w:color="auto"/>
              <w:left w:val="single" w:sz="4" w:space="0" w:color="auto"/>
              <w:bottom w:val="single" w:sz="4" w:space="0" w:color="auto"/>
              <w:right w:val="single" w:sz="4" w:space="0" w:color="auto"/>
            </w:tcBorders>
          </w:tcPr>
          <w:p w:rsidR="00073D8E" w:rsidRPr="00FD4F8F" w:rsidRDefault="00073D8E" w:rsidP="00212709">
            <w:pPr>
              <w:pStyle w:val="Tabletext0"/>
            </w:pPr>
          </w:p>
        </w:tc>
        <w:tc>
          <w:tcPr>
            <w:tcW w:w="1134" w:type="dxa"/>
            <w:tcBorders>
              <w:top w:val="single" w:sz="4" w:space="0" w:color="auto"/>
              <w:left w:val="single" w:sz="4" w:space="0" w:color="auto"/>
              <w:bottom w:val="single" w:sz="4" w:space="0" w:color="auto"/>
              <w:right w:val="single" w:sz="4" w:space="0" w:color="auto"/>
            </w:tcBorders>
          </w:tcPr>
          <w:p w:rsidR="00073D8E" w:rsidRPr="00FD4F8F" w:rsidRDefault="00073D8E" w:rsidP="00212709">
            <w:pPr>
              <w:pStyle w:val="Tabletext0"/>
            </w:pPr>
          </w:p>
        </w:tc>
        <w:tc>
          <w:tcPr>
            <w:tcW w:w="1134" w:type="dxa"/>
            <w:tcBorders>
              <w:top w:val="single" w:sz="4" w:space="0" w:color="auto"/>
              <w:left w:val="single" w:sz="4" w:space="0" w:color="auto"/>
              <w:bottom w:val="single" w:sz="4" w:space="0" w:color="auto"/>
              <w:right w:val="single" w:sz="4" w:space="0" w:color="auto"/>
            </w:tcBorders>
          </w:tcPr>
          <w:p w:rsidR="00073D8E" w:rsidRDefault="00073D8E" w:rsidP="00212709">
            <w:pPr>
              <w:pStyle w:val="Tabletext0"/>
            </w:pPr>
          </w:p>
        </w:tc>
        <w:tc>
          <w:tcPr>
            <w:tcW w:w="3685" w:type="dxa"/>
            <w:tcBorders>
              <w:top w:val="single" w:sz="4" w:space="0" w:color="auto"/>
              <w:left w:val="single" w:sz="4" w:space="0" w:color="auto"/>
              <w:bottom w:val="single" w:sz="4" w:space="0" w:color="auto"/>
              <w:right w:val="single" w:sz="4" w:space="0" w:color="auto"/>
            </w:tcBorders>
          </w:tcPr>
          <w:p w:rsidR="00073D8E" w:rsidRPr="00FD4F8F" w:rsidRDefault="00073D8E" w:rsidP="00212709">
            <w:pPr>
              <w:pStyle w:val="Tabletext0"/>
            </w:pPr>
          </w:p>
        </w:tc>
      </w:tr>
      <w:tr w:rsidR="00073D8E" w:rsidRPr="00FD4F8F" w:rsidTr="00830ED4">
        <w:tc>
          <w:tcPr>
            <w:tcW w:w="1668" w:type="dxa"/>
            <w:tcBorders>
              <w:top w:val="single" w:sz="4" w:space="0" w:color="auto"/>
              <w:left w:val="single" w:sz="4" w:space="0" w:color="auto"/>
              <w:bottom w:val="single" w:sz="4" w:space="0" w:color="auto"/>
              <w:right w:val="single" w:sz="4" w:space="0" w:color="auto"/>
            </w:tcBorders>
          </w:tcPr>
          <w:p w:rsidR="00073D8E" w:rsidRPr="00FD4F8F" w:rsidRDefault="00073D8E" w:rsidP="00212709">
            <w:pPr>
              <w:pStyle w:val="Tabletext0"/>
              <w:rPr>
                <w:rStyle w:val="Strong"/>
              </w:rPr>
            </w:pPr>
            <w:r w:rsidRPr="00FD4F8F">
              <w:rPr>
                <w:rStyle w:val="Strong"/>
              </w:rPr>
              <w:t>Partial Type Indicator</w:t>
            </w:r>
          </w:p>
        </w:tc>
        <w:tc>
          <w:tcPr>
            <w:tcW w:w="5811" w:type="dxa"/>
            <w:tcBorders>
              <w:top w:val="single" w:sz="4" w:space="0" w:color="auto"/>
              <w:left w:val="single" w:sz="4" w:space="0" w:color="auto"/>
              <w:bottom w:val="single" w:sz="4" w:space="0" w:color="auto"/>
              <w:right w:val="single" w:sz="4" w:space="0" w:color="auto"/>
            </w:tcBorders>
          </w:tcPr>
          <w:p w:rsidR="00073D8E" w:rsidRPr="00FD4F8F" w:rsidRDefault="00073D8E" w:rsidP="00212709">
            <w:pPr>
              <w:pStyle w:val="Tabletext0"/>
            </w:pPr>
            <w:r w:rsidRPr="00FD4F8F">
              <w:t>The Partial Type Indicator identifies the first and last partials in a sequence.</w:t>
            </w:r>
          </w:p>
          <w:p w:rsidR="00073D8E" w:rsidRPr="00FD4F8F" w:rsidRDefault="00073D8E" w:rsidP="00212709">
            <w:pPr>
              <w:pStyle w:val="Tabletext0"/>
            </w:pPr>
          </w:p>
          <w:p w:rsidR="00073D8E" w:rsidRPr="00FD4F8F" w:rsidRDefault="00073D8E" w:rsidP="00212709">
            <w:pPr>
              <w:pStyle w:val="Tabletext0"/>
              <w:rPr>
                <w:rStyle w:val="Emphasis"/>
              </w:rPr>
            </w:pPr>
            <w:r w:rsidRPr="00FD4F8F">
              <w:rPr>
                <w:rStyle w:val="Emphasis"/>
              </w:rPr>
              <w:t>Conditionality:</w:t>
            </w:r>
          </w:p>
          <w:p w:rsidR="00073D8E" w:rsidRDefault="00073D8E" w:rsidP="00212709">
            <w:pPr>
              <w:pStyle w:val="Tabletext0"/>
            </w:pPr>
            <w:r w:rsidRPr="00FD4F8F">
              <w:t xml:space="preserve">Must be present within GPRS </w:t>
            </w:r>
            <w:r>
              <w:t>records</w:t>
            </w:r>
            <w:r w:rsidRPr="00FD4F8F">
              <w:t xml:space="preserve"> where the Call Event Detail represents a partial.</w:t>
            </w:r>
          </w:p>
          <w:p w:rsidR="00073D8E" w:rsidRDefault="00073D8E" w:rsidP="00212709">
            <w:pPr>
              <w:pStyle w:val="Tabletext0"/>
            </w:pPr>
          </w:p>
          <w:p w:rsidR="00073D8E" w:rsidRPr="00FD4F8F" w:rsidRDefault="00073D8E" w:rsidP="00212709">
            <w:pPr>
              <w:pStyle w:val="Tabletext0"/>
            </w:pPr>
            <w:r>
              <w:t>Not present for Wi-Fi usage as there are no partial records for Wi-Fi sessions.</w:t>
            </w:r>
          </w:p>
          <w:p w:rsidR="00073D8E" w:rsidRPr="00FD4F8F" w:rsidRDefault="00073D8E" w:rsidP="00212709">
            <w:pPr>
              <w:pStyle w:val="Tabletext0"/>
            </w:pPr>
          </w:p>
          <w:p w:rsidR="00073D8E" w:rsidRPr="00FD4F8F" w:rsidRDefault="00073D8E" w:rsidP="00212709">
            <w:pPr>
              <w:pStyle w:val="Tabletext0"/>
              <w:rPr>
                <w:rStyle w:val="Emphasis"/>
              </w:rPr>
            </w:pPr>
            <w:r w:rsidRPr="00FD4F8F">
              <w:rPr>
                <w:rStyle w:val="Emphasis"/>
              </w:rPr>
              <w:t>Values:</w:t>
            </w:r>
          </w:p>
          <w:p w:rsidR="00073D8E" w:rsidRPr="00FD4F8F" w:rsidRDefault="00073D8E" w:rsidP="00212709">
            <w:pPr>
              <w:pStyle w:val="Tabletext0"/>
            </w:pPr>
            <w:r>
              <w:tab/>
            </w:r>
            <w:r w:rsidRPr="00FD4F8F">
              <w:t>F</w:t>
            </w:r>
            <w:r w:rsidRPr="00FD4F8F">
              <w:tab/>
              <w:t>first partial</w:t>
            </w:r>
            <w:r w:rsidRPr="00FD4F8F">
              <w:br/>
            </w:r>
            <w:r>
              <w:tab/>
            </w:r>
            <w:r w:rsidRPr="00FD4F8F">
              <w:t>I</w:t>
            </w:r>
            <w:r w:rsidRPr="00FD4F8F">
              <w:tab/>
              <w:t>intermediate partial</w:t>
            </w:r>
            <w:r w:rsidRPr="00FD4F8F">
              <w:br/>
            </w:r>
            <w:r>
              <w:tab/>
            </w:r>
            <w:r w:rsidRPr="00FD4F8F">
              <w:t>L</w:t>
            </w:r>
            <w:r w:rsidRPr="00FD4F8F">
              <w:tab/>
              <w:t>last partial</w:t>
            </w:r>
          </w:p>
        </w:tc>
        <w:tc>
          <w:tcPr>
            <w:tcW w:w="851" w:type="dxa"/>
            <w:tcBorders>
              <w:top w:val="single" w:sz="4" w:space="0" w:color="auto"/>
              <w:left w:val="single" w:sz="4" w:space="0" w:color="auto"/>
              <w:bottom w:val="single" w:sz="4" w:space="0" w:color="auto"/>
              <w:right w:val="single" w:sz="4" w:space="0" w:color="auto"/>
            </w:tcBorders>
          </w:tcPr>
          <w:p w:rsidR="00E25B3F" w:rsidRDefault="00B440DD">
            <w:pPr>
              <w:pStyle w:val="Tabletext0"/>
            </w:pPr>
            <w:r>
              <w:t>PTI2</w:t>
            </w:r>
          </w:p>
        </w:tc>
        <w:tc>
          <w:tcPr>
            <w:tcW w:w="1134" w:type="dxa"/>
            <w:tcBorders>
              <w:top w:val="single" w:sz="4" w:space="0" w:color="auto"/>
              <w:left w:val="single" w:sz="4" w:space="0" w:color="auto"/>
              <w:bottom w:val="single" w:sz="4" w:space="0" w:color="auto"/>
              <w:right w:val="single" w:sz="4" w:space="0" w:color="auto"/>
            </w:tcBorders>
          </w:tcPr>
          <w:p w:rsidR="00E25B3F" w:rsidRDefault="00073D8E">
            <w:pPr>
              <w:pStyle w:val="Tabletext0"/>
            </w:pPr>
            <w:r w:rsidRPr="00FD4F8F">
              <w:t>GPRS</w:t>
            </w:r>
          </w:p>
        </w:tc>
        <w:tc>
          <w:tcPr>
            <w:tcW w:w="1134" w:type="dxa"/>
            <w:tcBorders>
              <w:top w:val="single" w:sz="4" w:space="0" w:color="auto"/>
              <w:left w:val="single" w:sz="4" w:space="0" w:color="auto"/>
              <w:bottom w:val="single" w:sz="4" w:space="0" w:color="auto"/>
              <w:right w:val="single" w:sz="4" w:space="0" w:color="auto"/>
            </w:tcBorders>
          </w:tcPr>
          <w:p w:rsidR="00E25B3F" w:rsidRDefault="00073D8E">
            <w:pPr>
              <w:pStyle w:val="Tabletext0"/>
            </w:pPr>
            <w:r w:rsidRPr="00FD4F8F">
              <w:t>Severe</w:t>
            </w:r>
          </w:p>
        </w:tc>
        <w:tc>
          <w:tcPr>
            <w:tcW w:w="3685" w:type="dxa"/>
            <w:tcBorders>
              <w:top w:val="single" w:sz="4" w:space="0" w:color="auto"/>
              <w:left w:val="single" w:sz="4" w:space="0" w:color="auto"/>
              <w:bottom w:val="single" w:sz="4" w:space="0" w:color="auto"/>
              <w:right w:val="single" w:sz="4" w:space="0" w:color="auto"/>
            </w:tcBorders>
          </w:tcPr>
          <w:p w:rsidR="00E25B3F" w:rsidRDefault="00073D8E">
            <w:pPr>
              <w:pStyle w:val="Tabletext0"/>
            </w:pPr>
            <w:r w:rsidRPr="00FD4F8F">
              <w:t>Value out of range.</w:t>
            </w:r>
          </w:p>
        </w:tc>
      </w:tr>
      <w:tr w:rsidR="00073D8E" w:rsidRPr="00FD4F8F" w:rsidTr="00830ED4">
        <w:tc>
          <w:tcPr>
            <w:tcW w:w="1668" w:type="dxa"/>
            <w:tcBorders>
              <w:top w:val="single" w:sz="4" w:space="0" w:color="auto"/>
              <w:left w:val="single" w:sz="4" w:space="0" w:color="auto"/>
              <w:bottom w:val="single" w:sz="4" w:space="0" w:color="auto"/>
              <w:right w:val="single" w:sz="4" w:space="0" w:color="auto"/>
            </w:tcBorders>
          </w:tcPr>
          <w:p w:rsidR="00073D8E" w:rsidRPr="00FD4F8F" w:rsidRDefault="00073D8E" w:rsidP="00212709">
            <w:pPr>
              <w:pStyle w:val="Tabletext0"/>
              <w:rPr>
                <w:rStyle w:val="Strong"/>
              </w:rPr>
            </w:pPr>
            <w:r w:rsidRPr="00FD4F8F">
              <w:rPr>
                <w:rStyle w:val="Strong"/>
              </w:rPr>
              <w:t>PDP Context Start Timestamp</w:t>
            </w:r>
          </w:p>
        </w:tc>
        <w:tc>
          <w:tcPr>
            <w:tcW w:w="5811" w:type="dxa"/>
            <w:tcBorders>
              <w:top w:val="single" w:sz="4" w:space="0" w:color="auto"/>
              <w:left w:val="single" w:sz="4" w:space="0" w:color="auto"/>
              <w:bottom w:val="single" w:sz="4" w:space="0" w:color="auto"/>
              <w:right w:val="single" w:sz="4" w:space="0" w:color="auto"/>
            </w:tcBorders>
          </w:tcPr>
          <w:p w:rsidR="00073D8E" w:rsidRPr="00FD4F8F" w:rsidRDefault="00073D8E" w:rsidP="00212709">
            <w:pPr>
              <w:pStyle w:val="Tabletext0"/>
            </w:pPr>
            <w:r w:rsidRPr="00FD4F8F">
              <w:t>The timestamp gives the start of the PDP context in the case where the Call Event Details (GPRS Call) represents an intermediate or last partial of a PDP context.</w:t>
            </w:r>
          </w:p>
          <w:p w:rsidR="00073D8E" w:rsidRPr="00FD4F8F" w:rsidRDefault="00073D8E" w:rsidP="00212709">
            <w:pPr>
              <w:pStyle w:val="Tabletext0"/>
            </w:pPr>
          </w:p>
          <w:p w:rsidR="00073D8E" w:rsidRPr="00FD4F8F" w:rsidRDefault="00073D8E" w:rsidP="00212709">
            <w:pPr>
              <w:pStyle w:val="Tabletext0"/>
            </w:pPr>
            <w:r w:rsidRPr="00FD4F8F">
              <w:t>The time is given in the local time of the Sender PMN (or Serving Network where this is not the Sender).  There must be a UTC Time Offset associated with the timestamp.</w:t>
            </w:r>
          </w:p>
          <w:p w:rsidR="00073D8E" w:rsidRPr="003A25BA" w:rsidRDefault="00073D8E" w:rsidP="00212709">
            <w:pPr>
              <w:pStyle w:val="Tabletext0"/>
            </w:pPr>
          </w:p>
          <w:p w:rsidR="00073D8E" w:rsidRPr="00FD4F8F" w:rsidRDefault="00073D8E" w:rsidP="00212709">
            <w:pPr>
              <w:pStyle w:val="Tabletext0"/>
            </w:pPr>
            <w:r w:rsidRPr="003A25BA">
              <w:rPr>
                <w:rStyle w:val="Strong"/>
                <w:b w:val="0"/>
                <w:bCs w:val="0"/>
              </w:rPr>
              <w:t>Note:</w:t>
            </w:r>
            <w:r w:rsidRPr="003A25BA">
              <w:t xml:space="preserve"> The</w:t>
            </w:r>
            <w:r w:rsidRPr="00FD4F8F">
              <w:t xml:space="preserve"> local time is the local time at the location of the chargeable subscriber. Where the location is not available, as in some call forwarding scenarios, this will be a notional ‘network local time’.</w:t>
            </w:r>
          </w:p>
          <w:p w:rsidR="00073D8E" w:rsidRPr="00FD4F8F" w:rsidRDefault="00073D8E" w:rsidP="00212709">
            <w:pPr>
              <w:pStyle w:val="Tabletext0"/>
            </w:pPr>
          </w:p>
          <w:p w:rsidR="00073D8E" w:rsidRPr="00FD4F8F" w:rsidRDefault="00073D8E" w:rsidP="00212709">
            <w:pPr>
              <w:pStyle w:val="Tabletext0"/>
              <w:rPr>
                <w:rStyle w:val="Emphasis"/>
              </w:rPr>
            </w:pPr>
            <w:r w:rsidRPr="00FD4F8F">
              <w:rPr>
                <w:rStyle w:val="Emphasis"/>
              </w:rPr>
              <w:lastRenderedPageBreak/>
              <w:t>Optionality:</w:t>
            </w:r>
          </w:p>
          <w:p w:rsidR="00073D8E" w:rsidRPr="00FD4F8F" w:rsidRDefault="00073D8E" w:rsidP="00212709">
            <w:pPr>
              <w:pStyle w:val="Tabletext0"/>
            </w:pPr>
            <w:r w:rsidRPr="00FD4F8F">
              <w:t>Operators may decide not to supply this information (normally this will be because it is not available from the billing system).</w:t>
            </w:r>
          </w:p>
          <w:p w:rsidR="00073D8E" w:rsidRPr="00FD4F8F" w:rsidRDefault="00073D8E" w:rsidP="00212709">
            <w:pPr>
              <w:pStyle w:val="Tabletext0"/>
            </w:pPr>
          </w:p>
          <w:p w:rsidR="00073D8E" w:rsidRPr="00FD4F8F" w:rsidRDefault="00073D8E" w:rsidP="00212709">
            <w:pPr>
              <w:pStyle w:val="Tabletext0"/>
              <w:rPr>
                <w:rStyle w:val="Emphasis"/>
              </w:rPr>
            </w:pPr>
            <w:r w:rsidRPr="00FD4F8F">
              <w:rPr>
                <w:rStyle w:val="Emphasis"/>
              </w:rPr>
              <w:t>Conditionality:</w:t>
            </w:r>
          </w:p>
          <w:p w:rsidR="00E25B3F" w:rsidRDefault="00073D8E">
            <w:pPr>
              <w:pStyle w:val="Tabletext0"/>
            </w:pPr>
            <w:r w:rsidRPr="00FD4F8F">
              <w:t xml:space="preserve">Must be present within GPRS </w:t>
            </w:r>
            <w:r>
              <w:t>record w</w:t>
            </w:r>
            <w:r w:rsidRPr="00FD4F8F">
              <w:t>here</w:t>
            </w:r>
            <w:r>
              <w:t xml:space="preserve"> </w:t>
            </w:r>
            <w:r w:rsidRPr="00FD4F8F">
              <w:t>available and Partial Type Indicator is present identifying the GPRS Call as either an intermediate or last partial (subject to optionality).</w:t>
            </w:r>
          </w:p>
        </w:tc>
        <w:tc>
          <w:tcPr>
            <w:tcW w:w="851" w:type="dxa"/>
            <w:tcBorders>
              <w:top w:val="single" w:sz="4" w:space="0" w:color="auto"/>
              <w:left w:val="single" w:sz="4" w:space="0" w:color="auto"/>
              <w:bottom w:val="single" w:sz="4" w:space="0" w:color="auto"/>
              <w:right w:val="single" w:sz="4" w:space="0" w:color="auto"/>
            </w:tcBorders>
          </w:tcPr>
          <w:p w:rsidR="00073D8E" w:rsidRPr="00FD4F8F" w:rsidRDefault="00073D8E" w:rsidP="00212709">
            <w:pPr>
              <w:pStyle w:val="Tabletext0"/>
            </w:pPr>
          </w:p>
        </w:tc>
        <w:tc>
          <w:tcPr>
            <w:tcW w:w="1134" w:type="dxa"/>
            <w:tcBorders>
              <w:top w:val="single" w:sz="4" w:space="0" w:color="auto"/>
              <w:left w:val="single" w:sz="4" w:space="0" w:color="auto"/>
              <w:bottom w:val="single" w:sz="4" w:space="0" w:color="auto"/>
              <w:right w:val="single" w:sz="4" w:space="0" w:color="auto"/>
            </w:tcBorders>
          </w:tcPr>
          <w:p w:rsidR="00073D8E" w:rsidRPr="00FD4F8F" w:rsidRDefault="00073D8E" w:rsidP="00212709">
            <w:pPr>
              <w:pStyle w:val="Tabletext0"/>
            </w:pPr>
          </w:p>
        </w:tc>
        <w:tc>
          <w:tcPr>
            <w:tcW w:w="1134" w:type="dxa"/>
            <w:tcBorders>
              <w:top w:val="single" w:sz="4" w:space="0" w:color="auto"/>
              <w:left w:val="single" w:sz="4" w:space="0" w:color="auto"/>
              <w:bottom w:val="single" w:sz="4" w:space="0" w:color="auto"/>
              <w:right w:val="single" w:sz="4" w:space="0" w:color="auto"/>
            </w:tcBorders>
          </w:tcPr>
          <w:p w:rsidR="00073D8E" w:rsidRPr="00FD4F8F" w:rsidRDefault="00073D8E" w:rsidP="00212709">
            <w:pPr>
              <w:pStyle w:val="Tabletext0"/>
            </w:pPr>
          </w:p>
        </w:tc>
        <w:tc>
          <w:tcPr>
            <w:tcW w:w="3685" w:type="dxa"/>
            <w:tcBorders>
              <w:top w:val="single" w:sz="4" w:space="0" w:color="auto"/>
              <w:left w:val="single" w:sz="4" w:space="0" w:color="auto"/>
              <w:bottom w:val="single" w:sz="4" w:space="0" w:color="auto"/>
              <w:right w:val="single" w:sz="4" w:space="0" w:color="auto"/>
            </w:tcBorders>
          </w:tcPr>
          <w:p w:rsidR="00073D8E" w:rsidRPr="00FD4F8F" w:rsidRDefault="00073D8E" w:rsidP="00212709">
            <w:pPr>
              <w:pStyle w:val="Tabletext0"/>
            </w:pPr>
          </w:p>
        </w:tc>
      </w:tr>
      <w:tr w:rsidR="00073D8E" w:rsidRPr="00FD4F8F" w:rsidTr="00830ED4">
        <w:tc>
          <w:tcPr>
            <w:tcW w:w="1668" w:type="dxa"/>
            <w:tcBorders>
              <w:top w:val="single" w:sz="4" w:space="0" w:color="auto"/>
              <w:left w:val="single" w:sz="4" w:space="0" w:color="auto"/>
              <w:bottom w:val="single" w:sz="4" w:space="0" w:color="auto"/>
              <w:right w:val="single" w:sz="4" w:space="0" w:color="auto"/>
            </w:tcBorders>
          </w:tcPr>
          <w:p w:rsidR="00073D8E" w:rsidRPr="00FD4F8F" w:rsidRDefault="00073D8E" w:rsidP="00212709">
            <w:pPr>
              <w:pStyle w:val="Tabletext0"/>
              <w:rPr>
                <w:rStyle w:val="Strong"/>
              </w:rPr>
            </w:pPr>
            <w:r w:rsidRPr="00FD4F8F">
              <w:rPr>
                <w:rStyle w:val="Strong"/>
              </w:rPr>
              <w:lastRenderedPageBreak/>
              <w:t>Serving Network</w:t>
            </w:r>
          </w:p>
        </w:tc>
        <w:tc>
          <w:tcPr>
            <w:tcW w:w="5811" w:type="dxa"/>
            <w:tcBorders>
              <w:top w:val="single" w:sz="4" w:space="0" w:color="auto"/>
              <w:left w:val="single" w:sz="4" w:space="0" w:color="auto"/>
              <w:bottom w:val="single" w:sz="4" w:space="0" w:color="auto"/>
              <w:right w:val="single" w:sz="4" w:space="0" w:color="auto"/>
            </w:tcBorders>
          </w:tcPr>
          <w:p w:rsidR="00073D8E" w:rsidRDefault="00073D8E" w:rsidP="00212709">
            <w:pPr>
              <w:pStyle w:val="Tabletext0"/>
            </w:pPr>
            <w:r w:rsidRPr="00FD4F8F">
              <w:t>A unique identifier used to determine the network where the call event was originally created.</w:t>
            </w:r>
            <w:r>
              <w:t xml:space="preserve"> T</w:t>
            </w:r>
            <w:r w:rsidRPr="00FD4F8F">
              <w:t>his would be a TADIG PMN code (see TADIG PRD TD.13</w:t>
            </w:r>
            <w:r w:rsidR="00B01E3A">
              <w:t xml:space="preserve"> </w:t>
            </w:r>
            <w:r w:rsidR="00B01E3A">
              <w:fldChar w:fldCharType="begin"/>
            </w:r>
            <w:r w:rsidR="00B01E3A">
              <w:instrText xml:space="preserve"> REF _Ref361639520 \r \h </w:instrText>
            </w:r>
            <w:r w:rsidR="00B01E3A">
              <w:fldChar w:fldCharType="separate"/>
            </w:r>
            <w:r w:rsidR="00B01E3A">
              <w:t>[2]</w:t>
            </w:r>
            <w:r w:rsidR="00B01E3A">
              <w:fldChar w:fldCharType="end"/>
            </w:r>
            <w:r w:rsidRPr="00FD4F8F">
              <w:t xml:space="preserve">) </w:t>
            </w:r>
          </w:p>
          <w:p w:rsidR="00073D8E" w:rsidRPr="00FD4F8F" w:rsidRDefault="00073D8E" w:rsidP="00212709">
            <w:pPr>
              <w:pStyle w:val="Tabletext0"/>
            </w:pPr>
          </w:p>
          <w:p w:rsidR="00073D8E" w:rsidRPr="00FD4F8F" w:rsidRDefault="00073D8E" w:rsidP="00212709">
            <w:pPr>
              <w:pStyle w:val="Tabletext0"/>
              <w:rPr>
                <w:rStyle w:val="Emphasis"/>
              </w:rPr>
            </w:pPr>
            <w:r w:rsidRPr="00FD4F8F">
              <w:rPr>
                <w:rStyle w:val="Emphasis"/>
              </w:rPr>
              <w:t>Conditionality:</w:t>
            </w:r>
          </w:p>
          <w:p w:rsidR="00073D8E" w:rsidRPr="00FD4F8F" w:rsidRDefault="00073D8E" w:rsidP="00212709">
            <w:pPr>
              <w:pStyle w:val="Tabletext0"/>
            </w:pPr>
            <w:r>
              <w:t>Mandatory</w:t>
            </w:r>
            <w:r w:rsidR="003A1175">
              <w:t>.</w:t>
            </w:r>
          </w:p>
          <w:p w:rsidR="00073D8E" w:rsidRPr="00FD4F8F" w:rsidRDefault="00073D8E" w:rsidP="00212709">
            <w:pPr>
              <w:pStyle w:val="Tabletext0"/>
            </w:pPr>
          </w:p>
        </w:tc>
        <w:tc>
          <w:tcPr>
            <w:tcW w:w="851" w:type="dxa"/>
            <w:tcBorders>
              <w:top w:val="single" w:sz="4" w:space="0" w:color="auto"/>
              <w:left w:val="single" w:sz="4" w:space="0" w:color="auto"/>
              <w:bottom w:val="single" w:sz="4" w:space="0" w:color="auto"/>
              <w:right w:val="single" w:sz="4" w:space="0" w:color="auto"/>
            </w:tcBorders>
          </w:tcPr>
          <w:p w:rsidR="00073D8E" w:rsidRPr="00FD4F8F" w:rsidRDefault="00655CD6" w:rsidP="00212709">
            <w:pPr>
              <w:pStyle w:val="Tabletext0"/>
            </w:pPr>
            <w:r>
              <w:t>SVN2</w:t>
            </w:r>
          </w:p>
          <w:p w:rsidR="00073D8E" w:rsidRDefault="00073D8E" w:rsidP="00212709">
            <w:pPr>
              <w:pStyle w:val="Tabletext0"/>
            </w:pPr>
          </w:p>
          <w:p w:rsidR="00E25B3F" w:rsidRDefault="00655CD6">
            <w:pPr>
              <w:pStyle w:val="Tabletext0"/>
            </w:pPr>
            <w:r>
              <w:t>SVN3</w:t>
            </w:r>
          </w:p>
        </w:tc>
        <w:tc>
          <w:tcPr>
            <w:tcW w:w="1134" w:type="dxa"/>
            <w:tcBorders>
              <w:top w:val="single" w:sz="4" w:space="0" w:color="auto"/>
              <w:left w:val="single" w:sz="4" w:space="0" w:color="auto"/>
              <w:bottom w:val="single" w:sz="4" w:space="0" w:color="auto"/>
              <w:right w:val="single" w:sz="4" w:space="0" w:color="auto"/>
            </w:tcBorders>
          </w:tcPr>
          <w:p w:rsidR="00073D8E" w:rsidRDefault="00587BC5" w:rsidP="00212709">
            <w:pPr>
              <w:pStyle w:val="Tabletext0"/>
            </w:pPr>
            <w:r>
              <w:t>Calls</w:t>
            </w:r>
          </w:p>
          <w:p w:rsidR="00655CD6" w:rsidRPr="00FD4F8F" w:rsidRDefault="00655CD6" w:rsidP="00212709">
            <w:pPr>
              <w:pStyle w:val="Tabletext0"/>
            </w:pPr>
          </w:p>
          <w:p w:rsidR="00E25B3F" w:rsidRDefault="00587BC5">
            <w:pPr>
              <w:pStyle w:val="Tabletext0"/>
            </w:pPr>
            <w:r>
              <w:t>Calls</w:t>
            </w:r>
          </w:p>
        </w:tc>
        <w:tc>
          <w:tcPr>
            <w:tcW w:w="1134" w:type="dxa"/>
            <w:tcBorders>
              <w:top w:val="single" w:sz="4" w:space="0" w:color="auto"/>
              <w:left w:val="single" w:sz="4" w:space="0" w:color="auto"/>
              <w:bottom w:val="single" w:sz="4" w:space="0" w:color="auto"/>
              <w:right w:val="single" w:sz="4" w:space="0" w:color="auto"/>
            </w:tcBorders>
          </w:tcPr>
          <w:p w:rsidR="00073D8E" w:rsidRPr="00FD4F8F" w:rsidRDefault="00073D8E" w:rsidP="00212709">
            <w:pPr>
              <w:pStyle w:val="Tabletext0"/>
            </w:pPr>
            <w:r w:rsidRPr="00FD4F8F">
              <w:t>Severe</w:t>
            </w:r>
          </w:p>
          <w:p w:rsidR="00655CD6" w:rsidRDefault="00655CD6" w:rsidP="00212709">
            <w:pPr>
              <w:pStyle w:val="Tabletext0"/>
            </w:pPr>
          </w:p>
          <w:p w:rsidR="00E25B3F" w:rsidRDefault="00073D8E">
            <w:pPr>
              <w:pStyle w:val="Tabletext0"/>
            </w:pPr>
            <w:r w:rsidRPr="00FD4F8F">
              <w:t>Severe</w:t>
            </w:r>
          </w:p>
        </w:tc>
        <w:tc>
          <w:tcPr>
            <w:tcW w:w="3685" w:type="dxa"/>
            <w:tcBorders>
              <w:top w:val="single" w:sz="4" w:space="0" w:color="auto"/>
              <w:left w:val="single" w:sz="4" w:space="0" w:color="auto"/>
              <w:bottom w:val="single" w:sz="4" w:space="0" w:color="auto"/>
              <w:right w:val="single" w:sz="4" w:space="0" w:color="auto"/>
            </w:tcBorders>
          </w:tcPr>
          <w:p w:rsidR="00073D8E" w:rsidRDefault="00073D8E" w:rsidP="00212709">
            <w:pPr>
              <w:pStyle w:val="Tabletext0"/>
            </w:pPr>
            <w:r w:rsidRPr="00FD4F8F">
              <w:t>Value out of range</w:t>
            </w:r>
            <w:r>
              <w:t>.</w:t>
            </w:r>
          </w:p>
          <w:p w:rsidR="00655CD6" w:rsidRDefault="00655CD6" w:rsidP="00212709">
            <w:pPr>
              <w:pStyle w:val="Tabletext0"/>
            </w:pPr>
          </w:p>
          <w:p w:rsidR="00655CD6" w:rsidRDefault="00655CD6" w:rsidP="00212709">
            <w:pPr>
              <w:pStyle w:val="Tabletext0"/>
              <w:rPr>
                <w:b/>
                <w:noProof/>
              </w:rPr>
            </w:pPr>
            <w:r>
              <w:t>Missing.</w:t>
            </w:r>
          </w:p>
        </w:tc>
      </w:tr>
      <w:tr w:rsidR="00073D8E" w:rsidRPr="00FD4F8F" w:rsidTr="00830ED4">
        <w:tc>
          <w:tcPr>
            <w:tcW w:w="1668" w:type="dxa"/>
            <w:tcBorders>
              <w:top w:val="single" w:sz="4" w:space="0" w:color="auto"/>
              <w:left w:val="single" w:sz="4" w:space="0" w:color="auto"/>
              <w:bottom w:val="single" w:sz="4" w:space="0" w:color="auto"/>
              <w:right w:val="single" w:sz="4" w:space="0" w:color="auto"/>
            </w:tcBorders>
          </w:tcPr>
          <w:p w:rsidR="00073D8E" w:rsidRDefault="00073D8E" w:rsidP="00212709">
            <w:pPr>
              <w:pStyle w:val="Tabletext0"/>
              <w:rPr>
                <w:rStyle w:val="Strong"/>
              </w:rPr>
            </w:pPr>
            <w:r>
              <w:rPr>
                <w:rStyle w:val="Strong"/>
              </w:rPr>
              <w:t xml:space="preserve">Source </w:t>
            </w:r>
            <w:r w:rsidRPr="00FD4F8F">
              <w:rPr>
                <w:rStyle w:val="Strong"/>
              </w:rPr>
              <w:t xml:space="preserve">File </w:t>
            </w:r>
            <w:r>
              <w:rPr>
                <w:rStyle w:val="Strong"/>
              </w:rPr>
              <w:t>Identification</w:t>
            </w:r>
          </w:p>
        </w:tc>
        <w:tc>
          <w:tcPr>
            <w:tcW w:w="5811" w:type="dxa"/>
            <w:tcBorders>
              <w:top w:val="single" w:sz="4" w:space="0" w:color="auto"/>
              <w:left w:val="single" w:sz="4" w:space="0" w:color="auto"/>
              <w:bottom w:val="single" w:sz="4" w:space="0" w:color="auto"/>
              <w:right w:val="single" w:sz="4" w:space="0" w:color="auto"/>
            </w:tcBorders>
          </w:tcPr>
          <w:p w:rsidR="00073D8E" w:rsidRDefault="00073D8E" w:rsidP="00212709">
            <w:pPr>
              <w:pStyle w:val="Tabletext0"/>
            </w:pPr>
            <w:r>
              <w:t>A reference which allows track the record back to source file or multiple source files. Source files could be identified by TAP sequence number, file name or file id. Identification may contain multiple source files references – original TAP file sequence, MNO to MVNO file name and DSP to ARP file id.</w:t>
            </w:r>
          </w:p>
          <w:p w:rsidR="00073D8E" w:rsidRDefault="00073D8E" w:rsidP="00212709">
            <w:pPr>
              <w:pStyle w:val="Tabletext0"/>
            </w:pPr>
            <w:r>
              <w:t>In case of multiple source files – references should be separated by blank and newest file reference should be at the beginning of the string.</w:t>
            </w:r>
          </w:p>
          <w:p w:rsidR="00073D8E" w:rsidRPr="00D349BA" w:rsidRDefault="00073D8E" w:rsidP="00212709">
            <w:pPr>
              <w:pStyle w:val="Tabletext0"/>
            </w:pPr>
          </w:p>
          <w:p w:rsidR="00073D8E" w:rsidRPr="0083784E" w:rsidRDefault="00073D8E" w:rsidP="00212709">
            <w:pPr>
              <w:pStyle w:val="Tabletext0"/>
              <w:rPr>
                <w:rStyle w:val="Emphasis"/>
                <w:iCs w:val="0"/>
              </w:rPr>
            </w:pPr>
            <w:r w:rsidRPr="0083784E">
              <w:rPr>
                <w:rStyle w:val="Emphasis"/>
              </w:rPr>
              <w:t xml:space="preserve">Conditionality:  </w:t>
            </w:r>
          </w:p>
          <w:p w:rsidR="00A35F49" w:rsidRDefault="00073D8E">
            <w:pPr>
              <w:pStyle w:val="Tabletext0"/>
            </w:pPr>
            <w:r>
              <w:t>Mandatory if received in source file, otherwise on discretion of sender</w:t>
            </w:r>
            <w:r w:rsidR="00587BC5">
              <w:t>.</w:t>
            </w:r>
          </w:p>
        </w:tc>
        <w:tc>
          <w:tcPr>
            <w:tcW w:w="851" w:type="dxa"/>
            <w:tcBorders>
              <w:top w:val="single" w:sz="4" w:space="0" w:color="auto"/>
              <w:left w:val="single" w:sz="4" w:space="0" w:color="auto"/>
              <w:bottom w:val="single" w:sz="4" w:space="0" w:color="auto"/>
              <w:right w:val="single" w:sz="4" w:space="0" w:color="auto"/>
            </w:tcBorders>
          </w:tcPr>
          <w:p w:rsidR="00073D8E" w:rsidRPr="00FD4F8F" w:rsidRDefault="00073D8E" w:rsidP="00212709">
            <w:pPr>
              <w:pStyle w:val="Tabletext0"/>
            </w:pPr>
          </w:p>
        </w:tc>
        <w:tc>
          <w:tcPr>
            <w:tcW w:w="1134" w:type="dxa"/>
            <w:tcBorders>
              <w:top w:val="single" w:sz="4" w:space="0" w:color="auto"/>
              <w:left w:val="single" w:sz="4" w:space="0" w:color="auto"/>
              <w:bottom w:val="single" w:sz="4" w:space="0" w:color="auto"/>
              <w:right w:val="single" w:sz="4" w:space="0" w:color="auto"/>
            </w:tcBorders>
          </w:tcPr>
          <w:p w:rsidR="00073D8E" w:rsidRPr="00FD4F8F" w:rsidRDefault="00073D8E" w:rsidP="00212709">
            <w:pPr>
              <w:pStyle w:val="Tabletext0"/>
            </w:pPr>
          </w:p>
        </w:tc>
        <w:tc>
          <w:tcPr>
            <w:tcW w:w="1134" w:type="dxa"/>
            <w:tcBorders>
              <w:top w:val="single" w:sz="4" w:space="0" w:color="auto"/>
              <w:left w:val="single" w:sz="4" w:space="0" w:color="auto"/>
              <w:bottom w:val="single" w:sz="4" w:space="0" w:color="auto"/>
              <w:right w:val="single" w:sz="4" w:space="0" w:color="auto"/>
            </w:tcBorders>
          </w:tcPr>
          <w:p w:rsidR="00073D8E" w:rsidRPr="00FD4F8F" w:rsidRDefault="00073D8E" w:rsidP="00212709">
            <w:pPr>
              <w:pStyle w:val="Tabletext0"/>
            </w:pPr>
          </w:p>
        </w:tc>
        <w:tc>
          <w:tcPr>
            <w:tcW w:w="3685" w:type="dxa"/>
            <w:tcBorders>
              <w:top w:val="single" w:sz="4" w:space="0" w:color="auto"/>
              <w:left w:val="single" w:sz="4" w:space="0" w:color="auto"/>
              <w:bottom w:val="single" w:sz="4" w:space="0" w:color="auto"/>
              <w:right w:val="single" w:sz="4" w:space="0" w:color="auto"/>
            </w:tcBorders>
          </w:tcPr>
          <w:p w:rsidR="00073D8E" w:rsidRPr="00FD4F8F" w:rsidRDefault="00073D8E" w:rsidP="00212709">
            <w:pPr>
              <w:pStyle w:val="Tabletext0"/>
            </w:pPr>
          </w:p>
        </w:tc>
      </w:tr>
      <w:tr w:rsidR="0023440A" w:rsidRPr="00FD4F8F" w:rsidTr="00830ED4">
        <w:tc>
          <w:tcPr>
            <w:tcW w:w="1668" w:type="dxa"/>
            <w:tcBorders>
              <w:top w:val="single" w:sz="4" w:space="0" w:color="auto"/>
              <w:left w:val="single" w:sz="4" w:space="0" w:color="auto"/>
              <w:bottom w:val="single" w:sz="4" w:space="0" w:color="auto"/>
              <w:right w:val="single" w:sz="4" w:space="0" w:color="auto"/>
            </w:tcBorders>
          </w:tcPr>
          <w:p w:rsidR="0023440A" w:rsidRDefault="0023440A" w:rsidP="00212709">
            <w:pPr>
              <w:pStyle w:val="Tabletext0"/>
              <w:rPr>
                <w:rStyle w:val="Strong"/>
              </w:rPr>
            </w:pPr>
            <w:r>
              <w:rPr>
                <w:rStyle w:val="Strong"/>
              </w:rPr>
              <w:t>Subscriber Identification</w:t>
            </w:r>
          </w:p>
        </w:tc>
        <w:tc>
          <w:tcPr>
            <w:tcW w:w="5811" w:type="dxa"/>
            <w:tcBorders>
              <w:top w:val="single" w:sz="4" w:space="0" w:color="auto"/>
              <w:left w:val="single" w:sz="4" w:space="0" w:color="auto"/>
              <w:bottom w:val="single" w:sz="4" w:space="0" w:color="auto"/>
              <w:right w:val="single" w:sz="4" w:space="0" w:color="auto"/>
            </w:tcBorders>
          </w:tcPr>
          <w:p w:rsidR="0023440A" w:rsidRDefault="0023440A" w:rsidP="0023440A">
            <w:pPr>
              <w:pStyle w:val="Tabletext0"/>
            </w:pPr>
            <w:r>
              <w:t>The subscriber identification as defined by Subscriber Identification Type.</w:t>
            </w:r>
          </w:p>
          <w:p w:rsidR="0023440A" w:rsidRDefault="0023440A" w:rsidP="0023440A">
            <w:pPr>
              <w:pStyle w:val="Tabletext0"/>
            </w:pPr>
          </w:p>
          <w:p w:rsidR="0023440A" w:rsidRPr="007D2895" w:rsidRDefault="0023440A" w:rsidP="0023440A">
            <w:pPr>
              <w:pStyle w:val="Tabletext0"/>
              <w:rPr>
                <w:b/>
              </w:rPr>
            </w:pPr>
            <w:r w:rsidRPr="00D528AB">
              <w:rPr>
                <w:b/>
              </w:rPr>
              <w:t>IMSI</w:t>
            </w:r>
          </w:p>
          <w:p w:rsidR="0023440A" w:rsidRDefault="0023440A" w:rsidP="0023440A">
            <w:pPr>
              <w:pStyle w:val="Tabletext0"/>
            </w:pPr>
          </w:p>
          <w:p w:rsidR="0023440A" w:rsidRDefault="0023440A" w:rsidP="0023440A">
            <w:pPr>
              <w:pStyle w:val="Tabletext0"/>
            </w:pPr>
            <w:r>
              <w:t xml:space="preserve">It must be full IMSI (not only </w:t>
            </w:r>
            <w:r w:rsidRPr="00FD4F8F">
              <w:t>MCC+MNC</w:t>
            </w:r>
            <w:r>
              <w:t xml:space="preserve">) which </w:t>
            </w:r>
            <w:r w:rsidRPr="00FD4F8F">
              <w:t>uniquely identifies the subscriber who has used the network and is liable for any charges that may be incurred.</w:t>
            </w:r>
          </w:p>
          <w:p w:rsidR="0023440A" w:rsidRDefault="0023440A" w:rsidP="0023440A">
            <w:pPr>
              <w:pStyle w:val="Tabletext0"/>
            </w:pPr>
          </w:p>
          <w:p w:rsidR="0023440A" w:rsidRPr="00FD4F8F" w:rsidRDefault="0023440A" w:rsidP="0023440A">
            <w:pPr>
              <w:pStyle w:val="Tabletext0"/>
              <w:rPr>
                <w:rStyle w:val="Emphasis"/>
              </w:rPr>
            </w:pPr>
            <w:r w:rsidRPr="00FD4F8F">
              <w:rPr>
                <w:rStyle w:val="Emphasis"/>
              </w:rPr>
              <w:lastRenderedPageBreak/>
              <w:t xml:space="preserve">Derivation: </w:t>
            </w:r>
          </w:p>
          <w:p w:rsidR="0023440A" w:rsidRPr="00FD4F8F" w:rsidRDefault="0023440A" w:rsidP="0023440A">
            <w:pPr>
              <w:pStyle w:val="Tabletext0"/>
            </w:pPr>
            <w:r w:rsidRPr="00FD4F8F">
              <w:t xml:space="preserve">GSM item </w:t>
            </w:r>
            <w:proofErr w:type="spellStart"/>
            <w:r w:rsidRPr="00FD4F8F">
              <w:t>servedIMSI</w:t>
            </w:r>
            <w:proofErr w:type="spellEnd"/>
            <w:r w:rsidRPr="00FD4F8F">
              <w:t xml:space="preserve"> (See Annex C – CS Domain Charging and PS Domain Charging).</w:t>
            </w:r>
          </w:p>
          <w:p w:rsidR="0023440A" w:rsidRDefault="0023440A" w:rsidP="0023440A">
            <w:pPr>
              <w:pStyle w:val="Tabletext0"/>
            </w:pPr>
          </w:p>
          <w:p w:rsidR="0023440A" w:rsidRDefault="0023440A" w:rsidP="0023440A">
            <w:pPr>
              <w:pStyle w:val="Tabletext0"/>
            </w:pPr>
          </w:p>
          <w:p w:rsidR="0023440A" w:rsidRPr="007D2895" w:rsidRDefault="0023440A" w:rsidP="0023440A">
            <w:pPr>
              <w:pStyle w:val="Tabletext0"/>
              <w:rPr>
                <w:b/>
              </w:rPr>
            </w:pPr>
            <w:r w:rsidRPr="007D2895">
              <w:rPr>
                <w:b/>
              </w:rPr>
              <w:t>MSI</w:t>
            </w:r>
            <w:r>
              <w:rPr>
                <w:b/>
              </w:rPr>
              <w:t>SDN</w:t>
            </w:r>
          </w:p>
          <w:p w:rsidR="0023440A" w:rsidRDefault="0023440A" w:rsidP="0023440A">
            <w:pPr>
              <w:pStyle w:val="Tabletext0"/>
            </w:pPr>
          </w:p>
          <w:p w:rsidR="0023440A" w:rsidRPr="00FD4F8F" w:rsidRDefault="0023440A" w:rsidP="0023440A">
            <w:pPr>
              <w:pStyle w:val="Tabletext0"/>
            </w:pPr>
            <w:r w:rsidRPr="00FD4F8F">
              <w:t>The Mobile Subscriber ISDN number.</w:t>
            </w:r>
            <w:r>
              <w:t xml:space="preserve"> </w:t>
            </w:r>
            <w:r w:rsidRPr="00FD4F8F">
              <w:t>It is represented in international format, i.e. the number begins with the country co</w:t>
            </w:r>
            <w:r>
              <w:t>de</w:t>
            </w:r>
            <w:r w:rsidRPr="00FD4F8F">
              <w:t>.</w:t>
            </w:r>
          </w:p>
          <w:p w:rsidR="0023440A" w:rsidRPr="00FD4F8F" w:rsidRDefault="0023440A" w:rsidP="0023440A">
            <w:pPr>
              <w:pStyle w:val="Tabletext0"/>
            </w:pPr>
          </w:p>
          <w:p w:rsidR="0023440A" w:rsidRPr="00FD4F8F" w:rsidRDefault="0023440A" w:rsidP="0023440A">
            <w:pPr>
              <w:pStyle w:val="Tabletext0"/>
              <w:rPr>
                <w:rStyle w:val="Emphasis"/>
              </w:rPr>
            </w:pPr>
            <w:r w:rsidRPr="00FD4F8F">
              <w:rPr>
                <w:rStyle w:val="Emphasis"/>
              </w:rPr>
              <w:t xml:space="preserve">Derivation: </w:t>
            </w:r>
          </w:p>
          <w:p w:rsidR="0023440A" w:rsidRPr="00FD4F8F" w:rsidRDefault="0023440A" w:rsidP="0023440A">
            <w:pPr>
              <w:pStyle w:val="Tabletext0"/>
            </w:pPr>
            <w:r w:rsidRPr="00FD4F8F">
              <w:t xml:space="preserve">GSM item MSISDN (See Annex C – CS Domain Charging and PS Domain Charging).  </w:t>
            </w:r>
          </w:p>
          <w:p w:rsidR="0023440A" w:rsidRDefault="0023440A" w:rsidP="0023440A">
            <w:pPr>
              <w:pStyle w:val="Tabletext0"/>
            </w:pPr>
          </w:p>
          <w:p w:rsidR="0023440A" w:rsidRDefault="0023440A" w:rsidP="0023440A">
            <w:pPr>
              <w:pStyle w:val="Tabletext0"/>
            </w:pPr>
          </w:p>
          <w:p w:rsidR="0023440A" w:rsidRPr="007D2895" w:rsidRDefault="0023440A" w:rsidP="0023440A">
            <w:pPr>
              <w:pStyle w:val="Tabletext0"/>
              <w:rPr>
                <w:b/>
              </w:rPr>
            </w:pPr>
            <w:r>
              <w:rPr>
                <w:b/>
              </w:rPr>
              <w:t>Public User ID</w:t>
            </w:r>
          </w:p>
          <w:p w:rsidR="0023440A" w:rsidRDefault="0023440A" w:rsidP="0023440A">
            <w:pPr>
              <w:pStyle w:val="Tabletext0"/>
            </w:pPr>
          </w:p>
          <w:p w:rsidR="0023440A" w:rsidRPr="00FD4F8F" w:rsidRDefault="0023440A" w:rsidP="0023440A">
            <w:pPr>
              <w:pStyle w:val="Tabletext0"/>
            </w:pPr>
            <w:r w:rsidRPr="00FD4F8F">
              <w:t>An address identifying the subscriber, either in the form of a SIP URI or TEL URI.</w:t>
            </w:r>
          </w:p>
          <w:p w:rsidR="0023440A" w:rsidRPr="00FD4F8F" w:rsidRDefault="0023440A" w:rsidP="0023440A">
            <w:pPr>
              <w:pStyle w:val="Tabletext0"/>
            </w:pPr>
          </w:p>
          <w:p w:rsidR="0023440A" w:rsidRPr="00FD4F8F" w:rsidRDefault="0023440A" w:rsidP="0023440A">
            <w:pPr>
              <w:pStyle w:val="Tabletext0"/>
              <w:rPr>
                <w:rStyle w:val="Emphasis"/>
              </w:rPr>
            </w:pPr>
            <w:r w:rsidRPr="00FD4F8F">
              <w:rPr>
                <w:rStyle w:val="Emphasis"/>
              </w:rPr>
              <w:t xml:space="preserve">Derivation:  </w:t>
            </w:r>
          </w:p>
          <w:p w:rsidR="0023440A" w:rsidRPr="00FD4F8F" w:rsidRDefault="0023440A" w:rsidP="0023440A">
            <w:pPr>
              <w:pStyle w:val="Tabletext0"/>
            </w:pPr>
            <w:r w:rsidRPr="00FD4F8F">
              <w:t xml:space="preserve">IMS item </w:t>
            </w:r>
            <w:proofErr w:type="spellStart"/>
            <w:r w:rsidRPr="00FD4F8F">
              <w:t>SubscriptionID</w:t>
            </w:r>
            <w:proofErr w:type="spellEnd"/>
            <w:r w:rsidRPr="00FD4F8F">
              <w:t xml:space="preserve"> (See Annex C – IMS Domain Charging)</w:t>
            </w:r>
          </w:p>
          <w:p w:rsidR="0023440A" w:rsidRPr="00FD4F8F" w:rsidRDefault="0023440A" w:rsidP="0023440A">
            <w:pPr>
              <w:pStyle w:val="Tabletext0"/>
            </w:pPr>
          </w:p>
          <w:p w:rsidR="0023440A" w:rsidRPr="00FD4F8F" w:rsidRDefault="0023440A" w:rsidP="0023440A">
            <w:pPr>
              <w:pStyle w:val="Tabletext0"/>
              <w:rPr>
                <w:rStyle w:val="Emphasis"/>
              </w:rPr>
            </w:pPr>
            <w:r w:rsidRPr="00FD4F8F">
              <w:rPr>
                <w:rStyle w:val="Emphasis"/>
              </w:rPr>
              <w:t>Examples:</w:t>
            </w:r>
          </w:p>
          <w:p w:rsidR="0023440A" w:rsidRPr="00FD4F8F" w:rsidRDefault="0023440A" w:rsidP="0023440A">
            <w:pPr>
              <w:pStyle w:val="Tabletext0"/>
            </w:pPr>
            <w:r w:rsidRPr="00FD4F8F">
              <w:t>sip:alice@atlanta.com</w:t>
            </w:r>
          </w:p>
          <w:p w:rsidR="0023440A" w:rsidRPr="00FD4F8F" w:rsidRDefault="0023440A" w:rsidP="0023440A">
            <w:pPr>
              <w:pStyle w:val="Tabletext0"/>
            </w:pPr>
            <w:proofErr w:type="spellStart"/>
            <w:r w:rsidRPr="00FD4F8F">
              <w:t>sip:alice:secretword@atlanta.com;transport</w:t>
            </w:r>
            <w:proofErr w:type="spellEnd"/>
            <w:r w:rsidRPr="00FD4F8F">
              <w:t>=</w:t>
            </w:r>
            <w:proofErr w:type="spellStart"/>
            <w:r w:rsidRPr="00FD4F8F">
              <w:t>tcp</w:t>
            </w:r>
            <w:proofErr w:type="spellEnd"/>
          </w:p>
          <w:p w:rsidR="0023440A" w:rsidRPr="00FD4F8F" w:rsidRDefault="0023440A" w:rsidP="0023440A">
            <w:pPr>
              <w:pStyle w:val="Tabletext0"/>
            </w:pPr>
            <w:proofErr w:type="spellStart"/>
            <w:r w:rsidRPr="00FD4F8F">
              <w:t>sips:alice@atlanta.com?subject</w:t>
            </w:r>
            <w:proofErr w:type="spellEnd"/>
            <w:r w:rsidRPr="00FD4F8F">
              <w:t>=project%20x&amp;priority=urgent</w:t>
            </w:r>
          </w:p>
          <w:p w:rsidR="0023440A" w:rsidRPr="00FD4F8F" w:rsidRDefault="0023440A" w:rsidP="0023440A">
            <w:pPr>
              <w:pStyle w:val="Tabletext0"/>
            </w:pPr>
            <w:r w:rsidRPr="00FD4F8F">
              <w:t>sip:+1-212-555-1212:1234@gateway.com;user=phone</w:t>
            </w:r>
          </w:p>
          <w:p w:rsidR="0023440A" w:rsidRPr="00FD4F8F" w:rsidRDefault="0023440A" w:rsidP="0023440A">
            <w:pPr>
              <w:pStyle w:val="Tabletext0"/>
            </w:pPr>
            <w:r w:rsidRPr="00FD4F8F">
              <w:t>sips:1212@gateway.com</w:t>
            </w:r>
          </w:p>
          <w:p w:rsidR="0023440A" w:rsidRPr="00FD4F8F" w:rsidRDefault="0023440A" w:rsidP="0023440A">
            <w:pPr>
              <w:pStyle w:val="Tabletext0"/>
            </w:pPr>
            <w:r w:rsidRPr="00FD4F8F">
              <w:t>sip:alice@192.0.2.4</w:t>
            </w:r>
          </w:p>
          <w:p w:rsidR="0023440A" w:rsidRPr="00FD4F8F" w:rsidRDefault="0023440A" w:rsidP="0023440A">
            <w:pPr>
              <w:pStyle w:val="Tabletext0"/>
            </w:pPr>
            <w:proofErr w:type="spellStart"/>
            <w:r w:rsidRPr="00FD4F8F">
              <w:t>sip:atlanta.com;method</w:t>
            </w:r>
            <w:proofErr w:type="spellEnd"/>
            <w:r w:rsidRPr="00FD4F8F">
              <w:t>=REGISTER?to=alice%40atlanta.com</w:t>
            </w:r>
          </w:p>
          <w:p w:rsidR="0023440A" w:rsidRPr="00FD4F8F" w:rsidRDefault="0023440A" w:rsidP="0023440A">
            <w:pPr>
              <w:pStyle w:val="Tabletext0"/>
            </w:pPr>
            <w:proofErr w:type="spellStart"/>
            <w:r w:rsidRPr="00FD4F8F">
              <w:t>sip:alice;day</w:t>
            </w:r>
            <w:proofErr w:type="spellEnd"/>
            <w:r w:rsidRPr="00FD4F8F">
              <w:t>=tuesday@atlanta.com</w:t>
            </w:r>
          </w:p>
          <w:p w:rsidR="0023440A" w:rsidRDefault="0023440A" w:rsidP="0023440A">
            <w:pPr>
              <w:pStyle w:val="Tabletext0"/>
              <w:rPr>
                <w:rStyle w:val="Emphasis"/>
              </w:rPr>
            </w:pPr>
          </w:p>
          <w:p w:rsidR="0023440A" w:rsidRPr="00FD4F8F" w:rsidRDefault="0023440A" w:rsidP="0023440A">
            <w:pPr>
              <w:pStyle w:val="Tabletext0"/>
              <w:rPr>
                <w:rStyle w:val="Emphasis"/>
              </w:rPr>
            </w:pPr>
            <w:r w:rsidRPr="00D528AB">
              <w:rPr>
                <w:i/>
              </w:rPr>
              <w:t xml:space="preserve">Subscriber Identification </w:t>
            </w:r>
            <w:r>
              <w:rPr>
                <w:rStyle w:val="Emphasis"/>
              </w:rPr>
              <w:t>c</w:t>
            </w:r>
            <w:r w:rsidRPr="00FD4F8F">
              <w:rPr>
                <w:rStyle w:val="Emphasis"/>
              </w:rPr>
              <w:t xml:space="preserve">onditionality:  </w:t>
            </w:r>
          </w:p>
          <w:p w:rsidR="0023440A" w:rsidRPr="00FD4F8F" w:rsidRDefault="0023440A" w:rsidP="0023440A">
            <w:pPr>
              <w:pStyle w:val="Tabletext0"/>
            </w:pPr>
            <w:r w:rsidRPr="00FD4F8F">
              <w:lastRenderedPageBreak/>
              <w:t>Mandatory.</w:t>
            </w:r>
          </w:p>
          <w:p w:rsidR="0023440A" w:rsidRDefault="0023440A" w:rsidP="00212709">
            <w:pPr>
              <w:pStyle w:val="Tabletext0"/>
            </w:pPr>
          </w:p>
        </w:tc>
        <w:tc>
          <w:tcPr>
            <w:tcW w:w="851" w:type="dxa"/>
            <w:tcBorders>
              <w:top w:val="single" w:sz="4" w:space="0" w:color="auto"/>
              <w:left w:val="single" w:sz="4" w:space="0" w:color="auto"/>
              <w:bottom w:val="single" w:sz="4" w:space="0" w:color="auto"/>
              <w:right w:val="single" w:sz="4" w:space="0" w:color="auto"/>
            </w:tcBorders>
          </w:tcPr>
          <w:p w:rsidR="0023440A" w:rsidRDefault="0023440A" w:rsidP="00212709">
            <w:pPr>
              <w:pStyle w:val="Tabletext0"/>
            </w:pPr>
            <w:r>
              <w:lastRenderedPageBreak/>
              <w:t>SID1</w:t>
            </w:r>
          </w:p>
          <w:p w:rsidR="0023440A" w:rsidRDefault="0023440A" w:rsidP="00212709">
            <w:pPr>
              <w:pStyle w:val="Tabletext0"/>
            </w:pPr>
          </w:p>
          <w:p w:rsidR="0023440A" w:rsidRDefault="0023440A" w:rsidP="00212709">
            <w:pPr>
              <w:pStyle w:val="Tabletext0"/>
            </w:pPr>
            <w:r>
              <w:t>SID3</w:t>
            </w:r>
          </w:p>
          <w:p w:rsidR="0023440A" w:rsidRDefault="0023440A" w:rsidP="00212709">
            <w:pPr>
              <w:pStyle w:val="Tabletext0"/>
            </w:pPr>
          </w:p>
          <w:p w:rsidR="0023440A" w:rsidRPr="00FD4F8F" w:rsidDel="00B440DD" w:rsidRDefault="0023440A" w:rsidP="00212709">
            <w:pPr>
              <w:pStyle w:val="Tabletext0"/>
            </w:pPr>
            <w:r>
              <w:t>SID4</w:t>
            </w:r>
          </w:p>
        </w:tc>
        <w:tc>
          <w:tcPr>
            <w:tcW w:w="1134" w:type="dxa"/>
            <w:tcBorders>
              <w:top w:val="single" w:sz="4" w:space="0" w:color="auto"/>
              <w:left w:val="single" w:sz="4" w:space="0" w:color="auto"/>
              <w:bottom w:val="single" w:sz="4" w:space="0" w:color="auto"/>
              <w:right w:val="single" w:sz="4" w:space="0" w:color="auto"/>
            </w:tcBorders>
          </w:tcPr>
          <w:p w:rsidR="0023440A" w:rsidRDefault="0023440A" w:rsidP="00FE7686">
            <w:pPr>
              <w:pStyle w:val="Tabletext0"/>
            </w:pPr>
            <w:r>
              <w:t>Calls</w:t>
            </w:r>
          </w:p>
          <w:p w:rsidR="0023440A" w:rsidRDefault="0023440A" w:rsidP="00FE7686">
            <w:pPr>
              <w:pStyle w:val="Tabletext0"/>
            </w:pPr>
          </w:p>
          <w:p w:rsidR="0023440A" w:rsidRDefault="0023440A" w:rsidP="00FE7686">
            <w:pPr>
              <w:pStyle w:val="Tabletext0"/>
            </w:pPr>
            <w:r>
              <w:t>Calls</w:t>
            </w:r>
          </w:p>
          <w:p w:rsidR="0023440A" w:rsidRDefault="0023440A" w:rsidP="00FE7686">
            <w:pPr>
              <w:pStyle w:val="Tabletext0"/>
            </w:pPr>
          </w:p>
          <w:p w:rsidR="00BA1074" w:rsidRDefault="0023440A">
            <w:pPr>
              <w:pStyle w:val="Tabletext0"/>
              <w:rPr>
                <w:b/>
                <w:noProof/>
              </w:rPr>
            </w:pPr>
            <w:r>
              <w:t>Calls</w:t>
            </w:r>
          </w:p>
        </w:tc>
        <w:tc>
          <w:tcPr>
            <w:tcW w:w="1134" w:type="dxa"/>
            <w:tcBorders>
              <w:top w:val="single" w:sz="4" w:space="0" w:color="auto"/>
              <w:left w:val="single" w:sz="4" w:space="0" w:color="auto"/>
              <w:bottom w:val="single" w:sz="4" w:space="0" w:color="auto"/>
              <w:right w:val="single" w:sz="4" w:space="0" w:color="auto"/>
            </w:tcBorders>
          </w:tcPr>
          <w:p w:rsidR="0023440A" w:rsidRPr="00FD4F8F" w:rsidRDefault="0023440A" w:rsidP="00FE7686">
            <w:pPr>
              <w:pStyle w:val="Tabletext0"/>
            </w:pPr>
            <w:r w:rsidRPr="00FD4F8F">
              <w:t>Severe</w:t>
            </w:r>
          </w:p>
          <w:p w:rsidR="0023440A" w:rsidRDefault="0023440A" w:rsidP="00FE7686">
            <w:pPr>
              <w:pStyle w:val="Tabletext0"/>
            </w:pPr>
          </w:p>
          <w:p w:rsidR="0023440A" w:rsidRDefault="0023440A" w:rsidP="00FE7686">
            <w:pPr>
              <w:pStyle w:val="Tabletext0"/>
            </w:pPr>
            <w:r w:rsidRPr="00FD4F8F">
              <w:t>Severe</w:t>
            </w:r>
          </w:p>
          <w:p w:rsidR="0023440A" w:rsidRDefault="0023440A" w:rsidP="00FE7686">
            <w:pPr>
              <w:pStyle w:val="Tabletext0"/>
            </w:pPr>
          </w:p>
          <w:p w:rsidR="00BA1074" w:rsidRDefault="0023440A">
            <w:pPr>
              <w:pStyle w:val="Tabletext0"/>
              <w:rPr>
                <w:b/>
                <w:noProof/>
              </w:rPr>
            </w:pPr>
            <w:r w:rsidRPr="00FD4F8F">
              <w:t>Severe</w:t>
            </w:r>
          </w:p>
        </w:tc>
        <w:tc>
          <w:tcPr>
            <w:tcW w:w="3685" w:type="dxa"/>
            <w:tcBorders>
              <w:top w:val="single" w:sz="4" w:space="0" w:color="auto"/>
              <w:left w:val="single" w:sz="4" w:space="0" w:color="auto"/>
              <w:bottom w:val="single" w:sz="4" w:space="0" w:color="auto"/>
              <w:right w:val="single" w:sz="4" w:space="0" w:color="auto"/>
            </w:tcBorders>
          </w:tcPr>
          <w:p w:rsidR="0023440A" w:rsidRPr="00FD4F8F" w:rsidRDefault="0023440A" w:rsidP="00FE7686">
            <w:pPr>
              <w:pStyle w:val="Tabletext0"/>
            </w:pPr>
            <w:r w:rsidRPr="00FD4F8F">
              <w:t>Syntax error.</w:t>
            </w:r>
          </w:p>
          <w:p w:rsidR="0023440A" w:rsidRDefault="0023440A" w:rsidP="00FE7686">
            <w:pPr>
              <w:pStyle w:val="Tabletext0"/>
            </w:pPr>
          </w:p>
          <w:p w:rsidR="0023440A" w:rsidRPr="00FD4F8F" w:rsidRDefault="0023440A" w:rsidP="00FE7686">
            <w:pPr>
              <w:pStyle w:val="Tabletext0"/>
            </w:pPr>
            <w:r>
              <w:t>Missing.</w:t>
            </w:r>
          </w:p>
          <w:p w:rsidR="0023440A" w:rsidRDefault="0023440A" w:rsidP="00FE7686">
            <w:pPr>
              <w:pStyle w:val="Tabletext0"/>
            </w:pPr>
          </w:p>
          <w:p w:rsidR="00BA1074" w:rsidRDefault="0023440A">
            <w:pPr>
              <w:pStyle w:val="Tabletext0"/>
              <w:rPr>
                <w:b/>
                <w:noProof/>
              </w:rPr>
            </w:pPr>
            <w:r>
              <w:t xml:space="preserve">Referenced subscriber does not </w:t>
            </w:r>
            <w:r w:rsidR="003A1175">
              <w:t>belong</w:t>
            </w:r>
            <w:r w:rsidR="00F529D4">
              <w:t xml:space="preserve"> to recipient </w:t>
            </w:r>
            <w:r w:rsidR="00F529D4" w:rsidRPr="009206A1">
              <w:t>at the corresponding call event date</w:t>
            </w:r>
            <w:r w:rsidR="00F529D4">
              <w:t>.</w:t>
            </w:r>
          </w:p>
        </w:tc>
      </w:tr>
      <w:tr w:rsidR="00073D8E" w:rsidRPr="00FD4F8F" w:rsidTr="00830ED4">
        <w:tc>
          <w:tcPr>
            <w:tcW w:w="1668" w:type="dxa"/>
            <w:tcBorders>
              <w:top w:val="single" w:sz="4" w:space="0" w:color="auto"/>
              <w:left w:val="single" w:sz="4" w:space="0" w:color="auto"/>
              <w:bottom w:val="single" w:sz="4" w:space="0" w:color="auto"/>
              <w:right w:val="single" w:sz="4" w:space="0" w:color="auto"/>
            </w:tcBorders>
          </w:tcPr>
          <w:p w:rsidR="00073D8E" w:rsidRPr="00FD4F8F" w:rsidRDefault="00073D8E" w:rsidP="00212709">
            <w:pPr>
              <w:pStyle w:val="Tabletext0"/>
              <w:rPr>
                <w:rStyle w:val="Strong"/>
              </w:rPr>
            </w:pPr>
            <w:r>
              <w:rPr>
                <w:rStyle w:val="Strong"/>
              </w:rPr>
              <w:lastRenderedPageBreak/>
              <w:t>Subscriber Identification Type</w:t>
            </w:r>
          </w:p>
        </w:tc>
        <w:tc>
          <w:tcPr>
            <w:tcW w:w="5811" w:type="dxa"/>
            <w:tcBorders>
              <w:top w:val="single" w:sz="4" w:space="0" w:color="auto"/>
              <w:left w:val="single" w:sz="4" w:space="0" w:color="auto"/>
              <w:bottom w:val="single" w:sz="4" w:space="0" w:color="auto"/>
              <w:right w:val="single" w:sz="4" w:space="0" w:color="auto"/>
            </w:tcBorders>
          </w:tcPr>
          <w:p w:rsidR="00073D8E" w:rsidRPr="00FD4F8F" w:rsidRDefault="00073D8E" w:rsidP="00212709">
            <w:pPr>
              <w:pStyle w:val="Tabletext0"/>
            </w:pPr>
            <w:r w:rsidRPr="00FD4F8F">
              <w:t xml:space="preserve">The type of </w:t>
            </w:r>
            <w:r>
              <w:t>subscriber identification</w:t>
            </w:r>
            <w:r w:rsidRPr="00FD4F8F">
              <w:t>.</w:t>
            </w:r>
          </w:p>
          <w:p w:rsidR="00073D8E" w:rsidRPr="00FD4F8F" w:rsidRDefault="00073D8E" w:rsidP="00212709">
            <w:pPr>
              <w:pStyle w:val="Tabletext0"/>
            </w:pPr>
          </w:p>
          <w:p w:rsidR="00073D8E" w:rsidRPr="00FD4F8F" w:rsidRDefault="00073D8E" w:rsidP="00212709">
            <w:pPr>
              <w:pStyle w:val="Tabletext0"/>
              <w:rPr>
                <w:rStyle w:val="Emphasis"/>
              </w:rPr>
            </w:pPr>
            <w:r w:rsidRPr="00FD4F8F">
              <w:rPr>
                <w:rStyle w:val="Emphasis"/>
              </w:rPr>
              <w:t>Conditionality:</w:t>
            </w:r>
          </w:p>
          <w:p w:rsidR="00073D8E" w:rsidRPr="00FD4F8F" w:rsidRDefault="00073D8E" w:rsidP="00212709">
            <w:pPr>
              <w:pStyle w:val="Tabletext0"/>
            </w:pPr>
            <w:r w:rsidRPr="00FD4F8F">
              <w:t>Mandatory</w:t>
            </w:r>
          </w:p>
          <w:p w:rsidR="00073D8E" w:rsidRPr="00FD4F8F" w:rsidRDefault="00073D8E" w:rsidP="00212709">
            <w:pPr>
              <w:pStyle w:val="Tabletext0"/>
            </w:pPr>
          </w:p>
          <w:p w:rsidR="00073D8E" w:rsidRPr="00FD4F8F" w:rsidRDefault="00073D8E" w:rsidP="00212709">
            <w:pPr>
              <w:pStyle w:val="Tabletext0"/>
              <w:rPr>
                <w:rStyle w:val="Emphasis"/>
              </w:rPr>
            </w:pPr>
            <w:r w:rsidRPr="00FD4F8F">
              <w:rPr>
                <w:rStyle w:val="Emphasis"/>
              </w:rPr>
              <w:t>Values:</w:t>
            </w:r>
          </w:p>
          <w:p w:rsidR="00073D8E" w:rsidRPr="00FD4F8F" w:rsidRDefault="00073D8E" w:rsidP="00212709">
            <w:pPr>
              <w:pStyle w:val="Tabletext0"/>
            </w:pPr>
            <w:r>
              <w:tab/>
              <w:t>I</w:t>
            </w:r>
            <w:r w:rsidRPr="00FD4F8F">
              <w:tab/>
            </w:r>
            <w:r>
              <w:t>IMSI</w:t>
            </w:r>
          </w:p>
          <w:p w:rsidR="00073D8E" w:rsidRDefault="00073D8E" w:rsidP="00212709">
            <w:pPr>
              <w:pStyle w:val="Tabletext0"/>
            </w:pPr>
            <w:r>
              <w:tab/>
              <w:t>M</w:t>
            </w:r>
            <w:r w:rsidRPr="00FD4F8F">
              <w:tab/>
              <w:t>M</w:t>
            </w:r>
            <w:r>
              <w:t>SISDN</w:t>
            </w:r>
          </w:p>
          <w:p w:rsidR="00A35F49" w:rsidRDefault="00073D8E">
            <w:pPr>
              <w:pStyle w:val="Tabletext0"/>
            </w:pPr>
            <w:r>
              <w:tab/>
              <w:t>P</w:t>
            </w:r>
            <w:r w:rsidRPr="00FD4F8F">
              <w:tab/>
            </w:r>
            <w:r>
              <w:t>Public User ID</w:t>
            </w:r>
          </w:p>
        </w:tc>
        <w:tc>
          <w:tcPr>
            <w:tcW w:w="851" w:type="dxa"/>
            <w:tcBorders>
              <w:top w:val="single" w:sz="4" w:space="0" w:color="auto"/>
              <w:left w:val="single" w:sz="4" w:space="0" w:color="auto"/>
              <w:bottom w:val="single" w:sz="4" w:space="0" w:color="auto"/>
              <w:right w:val="single" w:sz="4" w:space="0" w:color="auto"/>
            </w:tcBorders>
          </w:tcPr>
          <w:p w:rsidR="00073D8E" w:rsidRDefault="0023440A" w:rsidP="00212709">
            <w:pPr>
              <w:pStyle w:val="Tabletext0"/>
            </w:pPr>
            <w:r>
              <w:t>SIT2</w:t>
            </w:r>
          </w:p>
          <w:p w:rsidR="00073D8E" w:rsidRDefault="00073D8E" w:rsidP="00212709">
            <w:pPr>
              <w:pStyle w:val="Tabletext0"/>
            </w:pPr>
          </w:p>
          <w:p w:rsidR="00073D8E" w:rsidRPr="00FD4F8F" w:rsidRDefault="0023440A" w:rsidP="00212709">
            <w:pPr>
              <w:pStyle w:val="Tabletext0"/>
            </w:pPr>
            <w:r>
              <w:t>SIT3</w:t>
            </w:r>
          </w:p>
        </w:tc>
        <w:tc>
          <w:tcPr>
            <w:tcW w:w="1134" w:type="dxa"/>
            <w:tcBorders>
              <w:top w:val="single" w:sz="4" w:space="0" w:color="auto"/>
              <w:left w:val="single" w:sz="4" w:space="0" w:color="auto"/>
              <w:bottom w:val="single" w:sz="4" w:space="0" w:color="auto"/>
              <w:right w:val="single" w:sz="4" w:space="0" w:color="auto"/>
            </w:tcBorders>
          </w:tcPr>
          <w:p w:rsidR="00073D8E" w:rsidRDefault="00073D8E" w:rsidP="00212709">
            <w:pPr>
              <w:pStyle w:val="Tabletext0"/>
            </w:pPr>
            <w:r>
              <w:t>Calls</w:t>
            </w:r>
          </w:p>
          <w:p w:rsidR="00655CD6" w:rsidRDefault="00655CD6" w:rsidP="00212709">
            <w:pPr>
              <w:pStyle w:val="Tabletext0"/>
            </w:pPr>
          </w:p>
          <w:p w:rsidR="00073D8E" w:rsidRPr="00FD4F8F" w:rsidRDefault="00073D8E" w:rsidP="00212709">
            <w:pPr>
              <w:pStyle w:val="Tabletext0"/>
            </w:pPr>
            <w:r>
              <w:t>Calls</w:t>
            </w:r>
          </w:p>
        </w:tc>
        <w:tc>
          <w:tcPr>
            <w:tcW w:w="1134" w:type="dxa"/>
            <w:tcBorders>
              <w:top w:val="single" w:sz="4" w:space="0" w:color="auto"/>
              <w:left w:val="single" w:sz="4" w:space="0" w:color="auto"/>
              <w:bottom w:val="single" w:sz="4" w:space="0" w:color="auto"/>
              <w:right w:val="single" w:sz="4" w:space="0" w:color="auto"/>
            </w:tcBorders>
          </w:tcPr>
          <w:p w:rsidR="00073D8E" w:rsidRDefault="00073D8E" w:rsidP="00212709">
            <w:pPr>
              <w:pStyle w:val="Tabletext0"/>
            </w:pPr>
            <w:r w:rsidRPr="00FD4F8F">
              <w:t>Severe</w:t>
            </w:r>
          </w:p>
          <w:p w:rsidR="00655CD6" w:rsidRDefault="00655CD6" w:rsidP="00212709">
            <w:pPr>
              <w:pStyle w:val="Tabletext0"/>
            </w:pPr>
          </w:p>
          <w:p w:rsidR="00073D8E" w:rsidRPr="00FD4F8F" w:rsidRDefault="00073D8E" w:rsidP="00212709">
            <w:pPr>
              <w:pStyle w:val="Tabletext0"/>
            </w:pPr>
            <w:r w:rsidRPr="00FD4F8F">
              <w:t>Severe</w:t>
            </w:r>
          </w:p>
        </w:tc>
        <w:tc>
          <w:tcPr>
            <w:tcW w:w="3685" w:type="dxa"/>
            <w:tcBorders>
              <w:top w:val="single" w:sz="4" w:space="0" w:color="auto"/>
              <w:left w:val="single" w:sz="4" w:space="0" w:color="auto"/>
              <w:bottom w:val="single" w:sz="4" w:space="0" w:color="auto"/>
              <w:right w:val="single" w:sz="4" w:space="0" w:color="auto"/>
            </w:tcBorders>
          </w:tcPr>
          <w:p w:rsidR="00073D8E" w:rsidRDefault="00073D8E" w:rsidP="00212709">
            <w:pPr>
              <w:pStyle w:val="Tabletext0"/>
            </w:pPr>
            <w:r w:rsidRPr="00FD4F8F">
              <w:t>Value out of range.</w:t>
            </w:r>
          </w:p>
          <w:p w:rsidR="00655CD6" w:rsidRDefault="00655CD6" w:rsidP="00212709">
            <w:pPr>
              <w:pStyle w:val="Tabletext0"/>
            </w:pPr>
          </w:p>
          <w:p w:rsidR="00E25B3F" w:rsidRDefault="0023440A">
            <w:pPr>
              <w:pStyle w:val="Tabletext0"/>
            </w:pPr>
            <w:r>
              <w:t>M</w:t>
            </w:r>
            <w:r w:rsidR="00073D8E">
              <w:t>issing.</w:t>
            </w:r>
          </w:p>
        </w:tc>
      </w:tr>
      <w:tr w:rsidR="00073D8E" w:rsidRPr="00FD4F8F" w:rsidTr="00830ED4">
        <w:tc>
          <w:tcPr>
            <w:tcW w:w="1668" w:type="dxa"/>
            <w:tcBorders>
              <w:top w:val="single" w:sz="4" w:space="0" w:color="auto"/>
              <w:left w:val="single" w:sz="4" w:space="0" w:color="auto"/>
              <w:bottom w:val="single" w:sz="4" w:space="0" w:color="auto"/>
              <w:right w:val="single" w:sz="4" w:space="0" w:color="auto"/>
            </w:tcBorders>
          </w:tcPr>
          <w:p w:rsidR="00073D8E" w:rsidRPr="00FD4F8F" w:rsidRDefault="00073D8E" w:rsidP="00212709">
            <w:pPr>
              <w:pStyle w:val="Tabletext0"/>
              <w:rPr>
                <w:rStyle w:val="Strong"/>
              </w:rPr>
            </w:pPr>
            <w:r w:rsidRPr="00FD4F8F">
              <w:rPr>
                <w:rStyle w:val="Strong"/>
              </w:rPr>
              <w:t>Supplementary Service Code</w:t>
            </w:r>
          </w:p>
        </w:tc>
        <w:tc>
          <w:tcPr>
            <w:tcW w:w="5811" w:type="dxa"/>
            <w:tcBorders>
              <w:top w:val="single" w:sz="4" w:space="0" w:color="auto"/>
              <w:left w:val="single" w:sz="4" w:space="0" w:color="auto"/>
              <w:bottom w:val="single" w:sz="4" w:space="0" w:color="auto"/>
              <w:right w:val="single" w:sz="4" w:space="0" w:color="auto"/>
            </w:tcBorders>
          </w:tcPr>
          <w:p w:rsidR="00073D8E" w:rsidRDefault="00073D8E" w:rsidP="00212709">
            <w:pPr>
              <w:pStyle w:val="Tabletext0"/>
            </w:pPr>
            <w:r w:rsidRPr="00FD4F8F">
              <w:t>A code which uniquely defines the supplementary service, a group of supplementary services, or a USSD message.</w:t>
            </w:r>
            <w:r>
              <w:t xml:space="preserve"> It is combined with Action Code. </w:t>
            </w:r>
            <w:r w:rsidRPr="00FD4F8F">
              <w:t>The Action Code qualifies the way in which the supplementary service is used.</w:t>
            </w:r>
          </w:p>
          <w:p w:rsidR="00073D8E" w:rsidRPr="00FD4F8F" w:rsidRDefault="00073D8E" w:rsidP="00212709">
            <w:pPr>
              <w:pStyle w:val="Tabletext0"/>
            </w:pPr>
          </w:p>
          <w:p w:rsidR="00073D8E" w:rsidRPr="00FD4F8F" w:rsidRDefault="00073D8E" w:rsidP="00212709">
            <w:pPr>
              <w:pStyle w:val="Tabletext0"/>
              <w:rPr>
                <w:rStyle w:val="Emphasis"/>
              </w:rPr>
            </w:pPr>
            <w:r w:rsidRPr="00FD4F8F">
              <w:rPr>
                <w:rStyle w:val="Emphasis"/>
              </w:rPr>
              <w:t xml:space="preserve">Derivation for Supplementary Service: </w:t>
            </w:r>
          </w:p>
          <w:p w:rsidR="00073D8E" w:rsidRPr="00FD4F8F" w:rsidRDefault="00073D8E" w:rsidP="00212709">
            <w:pPr>
              <w:pStyle w:val="Tabletext0"/>
            </w:pPr>
            <w:r w:rsidRPr="00FD4F8F">
              <w:t>GSM item</w:t>
            </w:r>
            <w:r>
              <w:t>s</w:t>
            </w:r>
            <w:r w:rsidRPr="00FD4F8F">
              <w:t xml:space="preserve"> </w:t>
            </w:r>
            <w:proofErr w:type="spellStart"/>
            <w:r w:rsidRPr="00FD4F8F">
              <w:t>SupplementaryServiceCode</w:t>
            </w:r>
            <w:proofErr w:type="spellEnd"/>
            <w:r w:rsidRPr="00FD4F8F">
              <w:t xml:space="preserve"> </w:t>
            </w:r>
            <w:r>
              <w:t xml:space="preserve">and </w:t>
            </w:r>
            <w:r w:rsidRPr="00FD4F8F">
              <w:t xml:space="preserve">SS </w:t>
            </w:r>
            <w:proofErr w:type="spellStart"/>
            <w:r w:rsidRPr="00FD4F8F">
              <w:t>ActionType</w:t>
            </w:r>
            <w:proofErr w:type="spellEnd"/>
            <w:r w:rsidRPr="00FD4F8F">
              <w:t xml:space="preserve"> (See Annex C – CS Domain Charging).</w:t>
            </w:r>
          </w:p>
          <w:p w:rsidR="00073D8E" w:rsidRPr="00FD4F8F" w:rsidRDefault="00073D8E" w:rsidP="00212709">
            <w:pPr>
              <w:pStyle w:val="Tabletext0"/>
            </w:pPr>
            <w:r w:rsidRPr="00FD4F8F">
              <w:t>The code is derived by taking the MAP encoding (See Annex C – Supplementary Service Codes) and translating bits 8-5 into a ‘hex’ character and bits 4-1 into a second ‘hex’ character.</w:t>
            </w:r>
          </w:p>
          <w:p w:rsidR="00073D8E" w:rsidRPr="00FD4F8F" w:rsidRDefault="00073D8E" w:rsidP="00212709">
            <w:pPr>
              <w:pStyle w:val="Tabletext0"/>
            </w:pPr>
          </w:p>
          <w:p w:rsidR="00073D8E" w:rsidRPr="00FD4F8F" w:rsidRDefault="00073D8E" w:rsidP="00212709">
            <w:pPr>
              <w:pStyle w:val="Tabletext0"/>
              <w:rPr>
                <w:rStyle w:val="Emphasis"/>
              </w:rPr>
            </w:pPr>
            <w:r w:rsidRPr="00FD4F8F">
              <w:rPr>
                <w:rStyle w:val="Emphasis"/>
              </w:rPr>
              <w:t xml:space="preserve">Conditionality:  </w:t>
            </w:r>
          </w:p>
          <w:p w:rsidR="00073D8E" w:rsidRPr="00FD4F8F" w:rsidRDefault="00073D8E" w:rsidP="00212709">
            <w:pPr>
              <w:pStyle w:val="Tabletext0"/>
            </w:pPr>
            <w:r w:rsidRPr="00FD4F8F">
              <w:t>Mandatory within SS</w:t>
            </w:r>
            <w:r>
              <w:t xml:space="preserve"> records</w:t>
            </w:r>
            <w:r w:rsidRPr="00FD4F8F">
              <w:t>.</w:t>
            </w:r>
          </w:p>
          <w:p w:rsidR="00073D8E" w:rsidRPr="00FD4F8F" w:rsidRDefault="00073D8E" w:rsidP="00212709">
            <w:pPr>
              <w:pStyle w:val="Tabletext0"/>
            </w:pPr>
            <w:r w:rsidRPr="00FD4F8F">
              <w:t>Mandatory within MOC</w:t>
            </w:r>
            <w:r>
              <w:t xml:space="preserve"> records</w:t>
            </w:r>
            <w:r w:rsidRPr="00FD4F8F">
              <w:t xml:space="preserve"> where a supplementary service has been used in conjunction with the call unless supplied in a separate SS record.</w:t>
            </w:r>
          </w:p>
          <w:p w:rsidR="00073D8E" w:rsidRPr="00FD4F8F" w:rsidRDefault="00073D8E" w:rsidP="00212709">
            <w:pPr>
              <w:pStyle w:val="Tabletext0"/>
            </w:pPr>
          </w:p>
          <w:p w:rsidR="00073D8E" w:rsidRPr="00FD4F8F" w:rsidRDefault="00073D8E" w:rsidP="00212709">
            <w:pPr>
              <w:pStyle w:val="Tabletext0"/>
              <w:rPr>
                <w:rStyle w:val="Emphasis"/>
              </w:rPr>
            </w:pPr>
            <w:r>
              <w:rPr>
                <w:rStyle w:val="Emphasis"/>
              </w:rPr>
              <w:t xml:space="preserve">Supplementary Service Codes </w:t>
            </w:r>
            <w:r w:rsidRPr="00FD4F8F">
              <w:rPr>
                <w:rStyle w:val="Emphasis"/>
              </w:rPr>
              <w:t>Values:</w:t>
            </w:r>
          </w:p>
          <w:p w:rsidR="00073D8E" w:rsidRDefault="00073D8E" w:rsidP="00212709">
            <w:pPr>
              <w:pStyle w:val="Tabletext0"/>
              <w:rPr>
                <w:rStyle w:val="TableTextIndentChar"/>
              </w:rPr>
            </w:pPr>
          </w:p>
          <w:p w:rsidR="00073D8E" w:rsidRPr="00FD4F8F" w:rsidRDefault="00073D8E" w:rsidP="00212709">
            <w:pPr>
              <w:pStyle w:val="Tabletext0"/>
              <w:rPr>
                <w:rStyle w:val="TableTextIndentChar"/>
              </w:rPr>
            </w:pPr>
            <w:r w:rsidRPr="00FD4F8F">
              <w:rPr>
                <w:rStyle w:val="TableTextIndentChar"/>
              </w:rPr>
              <w:t>00 All supplementary services</w:t>
            </w:r>
          </w:p>
          <w:p w:rsidR="00073D8E" w:rsidRPr="00FD4F8F" w:rsidRDefault="00073D8E" w:rsidP="00212709">
            <w:pPr>
              <w:pStyle w:val="Tabletext0"/>
              <w:rPr>
                <w:rStyle w:val="TableTextIndentChar"/>
              </w:rPr>
            </w:pPr>
            <w:r w:rsidRPr="00FD4F8F">
              <w:rPr>
                <w:rStyle w:val="TableTextIndentChar"/>
              </w:rPr>
              <w:t>10 All line identification services</w:t>
            </w:r>
          </w:p>
          <w:p w:rsidR="00073D8E" w:rsidRPr="00FD4F8F" w:rsidRDefault="00073D8E" w:rsidP="00212709">
            <w:pPr>
              <w:pStyle w:val="Tabletext0"/>
              <w:rPr>
                <w:rStyle w:val="TableTextIndentChar"/>
              </w:rPr>
            </w:pPr>
            <w:r w:rsidRPr="00FD4F8F">
              <w:rPr>
                <w:rStyle w:val="TableTextIndentChar"/>
              </w:rPr>
              <w:t>11 Calling number identification presentation</w:t>
            </w:r>
          </w:p>
          <w:p w:rsidR="00073D8E" w:rsidRPr="00FD4F8F" w:rsidRDefault="00073D8E" w:rsidP="00212709">
            <w:pPr>
              <w:pStyle w:val="Tabletext0"/>
              <w:rPr>
                <w:rStyle w:val="TableTextIndentChar"/>
              </w:rPr>
            </w:pPr>
            <w:r w:rsidRPr="00FD4F8F">
              <w:rPr>
                <w:rStyle w:val="TableTextIndentChar"/>
              </w:rPr>
              <w:t>12 Calling number identification restriction</w:t>
            </w:r>
          </w:p>
          <w:p w:rsidR="00073D8E" w:rsidRPr="00FD4F8F" w:rsidRDefault="00073D8E" w:rsidP="00212709">
            <w:pPr>
              <w:pStyle w:val="Tabletext0"/>
              <w:rPr>
                <w:rStyle w:val="TableTextIndentChar"/>
              </w:rPr>
            </w:pPr>
            <w:r w:rsidRPr="00FD4F8F">
              <w:rPr>
                <w:rStyle w:val="TableTextIndentChar"/>
              </w:rPr>
              <w:t>13 Connected number identification presentation</w:t>
            </w:r>
          </w:p>
          <w:p w:rsidR="00073D8E" w:rsidRPr="00FD4F8F" w:rsidRDefault="00073D8E" w:rsidP="00212709">
            <w:pPr>
              <w:pStyle w:val="Tabletext0"/>
              <w:rPr>
                <w:rStyle w:val="TableTextIndentChar"/>
              </w:rPr>
            </w:pPr>
            <w:r w:rsidRPr="00FD4F8F">
              <w:rPr>
                <w:rStyle w:val="TableTextIndentChar"/>
              </w:rPr>
              <w:lastRenderedPageBreak/>
              <w:t>14 Connected number identification restriction</w:t>
            </w:r>
          </w:p>
          <w:p w:rsidR="00073D8E" w:rsidRPr="00FD4F8F" w:rsidRDefault="00073D8E" w:rsidP="00212709">
            <w:pPr>
              <w:pStyle w:val="Tabletext0"/>
              <w:rPr>
                <w:rStyle w:val="TableTextIndentChar"/>
              </w:rPr>
            </w:pPr>
            <w:r w:rsidRPr="00FD4F8F">
              <w:rPr>
                <w:rStyle w:val="TableTextIndentChar"/>
              </w:rPr>
              <w:t>18 All name identification SS</w:t>
            </w:r>
          </w:p>
          <w:p w:rsidR="00073D8E" w:rsidRPr="00FD4F8F" w:rsidRDefault="00073D8E" w:rsidP="00212709">
            <w:pPr>
              <w:pStyle w:val="Tabletext0"/>
              <w:rPr>
                <w:rStyle w:val="TableTextIndentChar"/>
              </w:rPr>
            </w:pPr>
            <w:r w:rsidRPr="00FD4F8F">
              <w:rPr>
                <w:rStyle w:val="TableTextIndentChar"/>
              </w:rPr>
              <w:t>19 Calling name presentation</w:t>
            </w:r>
          </w:p>
          <w:p w:rsidR="00073D8E" w:rsidRPr="00FD4F8F" w:rsidRDefault="00073D8E" w:rsidP="00212709">
            <w:pPr>
              <w:pStyle w:val="Tabletext0"/>
              <w:rPr>
                <w:rStyle w:val="TableTextIndentChar"/>
              </w:rPr>
            </w:pPr>
            <w:r w:rsidRPr="00FD4F8F">
              <w:rPr>
                <w:rStyle w:val="TableTextIndentChar"/>
              </w:rPr>
              <w:t>20 All call forwarding</w:t>
            </w:r>
          </w:p>
          <w:p w:rsidR="00073D8E" w:rsidRPr="00FD4F8F" w:rsidRDefault="00073D8E" w:rsidP="00212709">
            <w:pPr>
              <w:pStyle w:val="Tabletext0"/>
              <w:rPr>
                <w:rStyle w:val="TableTextIndentChar"/>
              </w:rPr>
            </w:pPr>
            <w:r w:rsidRPr="00FD4F8F">
              <w:rPr>
                <w:rStyle w:val="TableTextIndentChar"/>
              </w:rPr>
              <w:t>21 Call forwarding unconditional</w:t>
            </w:r>
          </w:p>
          <w:p w:rsidR="00073D8E" w:rsidRPr="00FD4F8F" w:rsidRDefault="00073D8E" w:rsidP="00212709">
            <w:pPr>
              <w:pStyle w:val="Tabletext0"/>
              <w:rPr>
                <w:rStyle w:val="TableTextIndentChar"/>
              </w:rPr>
            </w:pPr>
            <w:r w:rsidRPr="00FD4F8F">
              <w:rPr>
                <w:rStyle w:val="TableTextIndentChar"/>
              </w:rPr>
              <w:t>24 Call deflection</w:t>
            </w:r>
          </w:p>
          <w:p w:rsidR="00073D8E" w:rsidRPr="00FD4F8F" w:rsidRDefault="00073D8E" w:rsidP="00212709">
            <w:pPr>
              <w:pStyle w:val="Tabletext0"/>
              <w:rPr>
                <w:rStyle w:val="TableTextIndentChar"/>
              </w:rPr>
            </w:pPr>
            <w:r w:rsidRPr="00FD4F8F">
              <w:rPr>
                <w:rStyle w:val="TableTextIndentChar"/>
              </w:rPr>
              <w:t>28 All conditional Call Forwarding</w:t>
            </w:r>
          </w:p>
          <w:p w:rsidR="00073D8E" w:rsidRPr="00FD4F8F" w:rsidRDefault="00073D8E" w:rsidP="00212709">
            <w:pPr>
              <w:pStyle w:val="Tabletext0"/>
              <w:rPr>
                <w:rStyle w:val="TableTextIndentChar"/>
              </w:rPr>
            </w:pPr>
            <w:r w:rsidRPr="00FD4F8F">
              <w:rPr>
                <w:rStyle w:val="TableTextIndentChar"/>
              </w:rPr>
              <w:t>29 Call forwarding on mobile subscriber busy</w:t>
            </w:r>
          </w:p>
          <w:p w:rsidR="00073D8E" w:rsidRPr="00FD4F8F" w:rsidRDefault="00073D8E" w:rsidP="00212709">
            <w:pPr>
              <w:pStyle w:val="Tabletext0"/>
              <w:rPr>
                <w:rStyle w:val="TableTextIndentChar"/>
              </w:rPr>
            </w:pPr>
            <w:r w:rsidRPr="00FD4F8F">
              <w:rPr>
                <w:rStyle w:val="TableTextIndentChar"/>
              </w:rPr>
              <w:t>2A Call forwarding on no reply</w:t>
            </w:r>
          </w:p>
          <w:p w:rsidR="00073D8E" w:rsidRPr="00FD4F8F" w:rsidRDefault="00073D8E" w:rsidP="00212709">
            <w:pPr>
              <w:pStyle w:val="Tabletext0"/>
              <w:rPr>
                <w:rStyle w:val="TableTextIndentChar"/>
              </w:rPr>
            </w:pPr>
            <w:r w:rsidRPr="00FD4F8F">
              <w:rPr>
                <w:rStyle w:val="TableTextIndentChar"/>
              </w:rPr>
              <w:t>2B Call forwarding on subscriber not reachable</w:t>
            </w:r>
          </w:p>
          <w:p w:rsidR="00073D8E" w:rsidRPr="00FD4F8F" w:rsidRDefault="00073D8E" w:rsidP="00212709">
            <w:pPr>
              <w:pStyle w:val="Tabletext0"/>
              <w:rPr>
                <w:rStyle w:val="TableTextIndentChar"/>
              </w:rPr>
            </w:pPr>
            <w:r w:rsidRPr="00FD4F8F">
              <w:rPr>
                <w:rStyle w:val="TableTextIndentChar"/>
              </w:rPr>
              <w:t>30 All call offering services</w:t>
            </w:r>
          </w:p>
          <w:p w:rsidR="00073D8E" w:rsidRPr="00FD4F8F" w:rsidRDefault="00073D8E" w:rsidP="00212709">
            <w:pPr>
              <w:pStyle w:val="Tabletext0"/>
              <w:rPr>
                <w:rStyle w:val="TableTextIndentChar"/>
              </w:rPr>
            </w:pPr>
            <w:r w:rsidRPr="00FD4F8F">
              <w:rPr>
                <w:rStyle w:val="TableTextIndentChar"/>
              </w:rPr>
              <w:t>31 Call transfer</w:t>
            </w:r>
          </w:p>
          <w:p w:rsidR="00073D8E" w:rsidRPr="00FD4F8F" w:rsidRDefault="00073D8E" w:rsidP="00212709">
            <w:pPr>
              <w:pStyle w:val="Tabletext0"/>
              <w:rPr>
                <w:rStyle w:val="TableTextIndentChar"/>
              </w:rPr>
            </w:pPr>
            <w:r w:rsidRPr="00FD4F8F">
              <w:rPr>
                <w:rStyle w:val="TableTextIndentChar"/>
              </w:rPr>
              <w:t>40 All call completion services</w:t>
            </w:r>
          </w:p>
          <w:p w:rsidR="00073D8E" w:rsidRPr="00FD4F8F" w:rsidRDefault="00073D8E" w:rsidP="00212709">
            <w:pPr>
              <w:pStyle w:val="Tabletext0"/>
              <w:rPr>
                <w:rStyle w:val="TableTextIndentChar"/>
              </w:rPr>
            </w:pPr>
            <w:r w:rsidRPr="00FD4F8F">
              <w:rPr>
                <w:rStyle w:val="TableTextIndentChar"/>
              </w:rPr>
              <w:t>41 Call waiting</w:t>
            </w:r>
          </w:p>
          <w:p w:rsidR="00073D8E" w:rsidRPr="00FD4F8F" w:rsidRDefault="00073D8E" w:rsidP="00212709">
            <w:pPr>
              <w:pStyle w:val="Tabletext0"/>
              <w:rPr>
                <w:rStyle w:val="TableTextIndentChar"/>
              </w:rPr>
            </w:pPr>
            <w:r w:rsidRPr="00FD4F8F">
              <w:rPr>
                <w:rStyle w:val="TableTextIndentChar"/>
              </w:rPr>
              <w:t>42 Call hold</w:t>
            </w:r>
          </w:p>
          <w:p w:rsidR="00073D8E" w:rsidRPr="00FD4F8F" w:rsidRDefault="00073D8E" w:rsidP="00212709">
            <w:pPr>
              <w:pStyle w:val="Tabletext0"/>
              <w:rPr>
                <w:rStyle w:val="TableTextIndentChar"/>
              </w:rPr>
            </w:pPr>
            <w:r w:rsidRPr="00FD4F8F">
              <w:rPr>
                <w:rStyle w:val="TableTextIndentChar"/>
              </w:rPr>
              <w:t>43 Completion of calls to busy subscribers – origination side</w:t>
            </w:r>
          </w:p>
          <w:p w:rsidR="00073D8E" w:rsidRPr="00FD4F8F" w:rsidRDefault="00073D8E" w:rsidP="00212709">
            <w:pPr>
              <w:pStyle w:val="Tabletext0"/>
              <w:rPr>
                <w:rStyle w:val="TableTextIndentChar"/>
              </w:rPr>
            </w:pPr>
            <w:r w:rsidRPr="00FD4F8F">
              <w:rPr>
                <w:rStyle w:val="TableTextIndentChar"/>
              </w:rPr>
              <w:t>44 Completion of calls to busy subscribers – destination side</w:t>
            </w:r>
          </w:p>
          <w:p w:rsidR="00073D8E" w:rsidRPr="00FD4F8F" w:rsidRDefault="00073D8E" w:rsidP="00212709">
            <w:pPr>
              <w:pStyle w:val="Tabletext0"/>
              <w:rPr>
                <w:rStyle w:val="TableTextIndentChar"/>
              </w:rPr>
            </w:pPr>
            <w:r w:rsidRPr="00FD4F8F">
              <w:rPr>
                <w:rStyle w:val="TableTextIndentChar"/>
              </w:rPr>
              <w:t xml:space="preserve">45 </w:t>
            </w:r>
            <w:proofErr w:type="spellStart"/>
            <w:r w:rsidRPr="00FD4F8F">
              <w:rPr>
                <w:rStyle w:val="TableTextIndentChar"/>
              </w:rPr>
              <w:t>Multicall</w:t>
            </w:r>
            <w:proofErr w:type="spellEnd"/>
          </w:p>
          <w:p w:rsidR="00073D8E" w:rsidRPr="00FD4F8F" w:rsidRDefault="00073D8E" w:rsidP="00212709">
            <w:pPr>
              <w:pStyle w:val="Tabletext0"/>
              <w:rPr>
                <w:rStyle w:val="TableTextIndentChar"/>
              </w:rPr>
            </w:pPr>
            <w:r w:rsidRPr="00FD4F8F">
              <w:rPr>
                <w:rStyle w:val="TableTextIndentChar"/>
              </w:rPr>
              <w:t>50 All multi party services</w:t>
            </w:r>
          </w:p>
          <w:p w:rsidR="00073D8E" w:rsidRPr="00FD4F8F" w:rsidRDefault="00073D8E" w:rsidP="00212709">
            <w:pPr>
              <w:pStyle w:val="Tabletext0"/>
              <w:rPr>
                <w:rStyle w:val="TableTextIndentChar"/>
              </w:rPr>
            </w:pPr>
            <w:r w:rsidRPr="00FD4F8F">
              <w:rPr>
                <w:rStyle w:val="TableTextIndentChar"/>
              </w:rPr>
              <w:t>51 Multi party service</w:t>
            </w:r>
          </w:p>
          <w:p w:rsidR="00073D8E" w:rsidRPr="00FD4F8F" w:rsidRDefault="00073D8E" w:rsidP="00212709">
            <w:pPr>
              <w:pStyle w:val="Tabletext0"/>
              <w:rPr>
                <w:rStyle w:val="TableTextIndentChar"/>
              </w:rPr>
            </w:pPr>
            <w:r w:rsidRPr="00FD4F8F">
              <w:rPr>
                <w:rStyle w:val="TableTextIndentChar"/>
              </w:rPr>
              <w:t>60 All community of interest services</w:t>
            </w:r>
          </w:p>
          <w:p w:rsidR="00073D8E" w:rsidRPr="00FD4F8F" w:rsidRDefault="00073D8E" w:rsidP="00212709">
            <w:pPr>
              <w:pStyle w:val="Tabletext0"/>
              <w:rPr>
                <w:rStyle w:val="TableTextIndentChar"/>
              </w:rPr>
            </w:pPr>
            <w:r w:rsidRPr="00FD4F8F">
              <w:rPr>
                <w:rStyle w:val="TableTextIndentChar"/>
              </w:rPr>
              <w:t>61 Closed user groups</w:t>
            </w:r>
          </w:p>
          <w:p w:rsidR="00073D8E" w:rsidRPr="00FD4F8F" w:rsidRDefault="00073D8E" w:rsidP="00212709">
            <w:pPr>
              <w:pStyle w:val="Tabletext0"/>
              <w:rPr>
                <w:rStyle w:val="TableTextIndentChar"/>
              </w:rPr>
            </w:pPr>
            <w:r w:rsidRPr="00FD4F8F">
              <w:rPr>
                <w:rStyle w:val="TableTextIndentChar"/>
              </w:rPr>
              <w:t>70 All charging supplement services</w:t>
            </w:r>
          </w:p>
          <w:p w:rsidR="00073D8E" w:rsidRPr="00FD4F8F" w:rsidRDefault="00073D8E" w:rsidP="00212709">
            <w:pPr>
              <w:pStyle w:val="Tabletext0"/>
              <w:rPr>
                <w:rStyle w:val="TableTextIndentChar"/>
              </w:rPr>
            </w:pPr>
            <w:r w:rsidRPr="00FD4F8F">
              <w:rPr>
                <w:rStyle w:val="TableTextIndentChar"/>
              </w:rPr>
              <w:t>71 Advice of charge (information)</w:t>
            </w:r>
          </w:p>
          <w:p w:rsidR="00073D8E" w:rsidRPr="00FD4F8F" w:rsidRDefault="00073D8E" w:rsidP="00212709">
            <w:pPr>
              <w:pStyle w:val="Tabletext0"/>
              <w:rPr>
                <w:rStyle w:val="TableTextIndentChar"/>
              </w:rPr>
            </w:pPr>
            <w:r w:rsidRPr="00FD4F8F">
              <w:rPr>
                <w:rStyle w:val="TableTextIndentChar"/>
              </w:rPr>
              <w:t>72 Advice of charge (charging)</w:t>
            </w:r>
          </w:p>
          <w:p w:rsidR="00073D8E" w:rsidRPr="00FD4F8F" w:rsidRDefault="00073D8E" w:rsidP="00212709">
            <w:pPr>
              <w:pStyle w:val="Tabletext0"/>
              <w:rPr>
                <w:rStyle w:val="TableTextIndentChar"/>
              </w:rPr>
            </w:pPr>
            <w:r w:rsidRPr="00FD4F8F">
              <w:rPr>
                <w:rStyle w:val="TableTextIndentChar"/>
              </w:rPr>
              <w:t>80 All additional info transfer services</w:t>
            </w:r>
          </w:p>
          <w:p w:rsidR="00073D8E" w:rsidRPr="00FD4F8F" w:rsidRDefault="00073D8E" w:rsidP="00212709">
            <w:pPr>
              <w:pStyle w:val="Tabletext0"/>
              <w:rPr>
                <w:rStyle w:val="TableTextIndentChar"/>
              </w:rPr>
            </w:pPr>
            <w:r w:rsidRPr="00FD4F8F">
              <w:rPr>
                <w:rStyle w:val="TableTextIndentChar"/>
              </w:rPr>
              <w:t xml:space="preserve">81 UUS1 user to user </w:t>
            </w:r>
            <w:proofErr w:type="spellStart"/>
            <w:r w:rsidRPr="00FD4F8F">
              <w:rPr>
                <w:rStyle w:val="TableTextIndentChar"/>
              </w:rPr>
              <w:t>signalling</w:t>
            </w:r>
            <w:proofErr w:type="spellEnd"/>
          </w:p>
          <w:p w:rsidR="00073D8E" w:rsidRPr="00FD4F8F" w:rsidRDefault="00073D8E" w:rsidP="00212709">
            <w:pPr>
              <w:pStyle w:val="Tabletext0"/>
              <w:rPr>
                <w:rStyle w:val="TableTextIndentChar"/>
              </w:rPr>
            </w:pPr>
            <w:r w:rsidRPr="00FD4F8F">
              <w:rPr>
                <w:rStyle w:val="TableTextIndentChar"/>
              </w:rPr>
              <w:t xml:space="preserve">82 UUS2 user to user </w:t>
            </w:r>
            <w:proofErr w:type="spellStart"/>
            <w:r w:rsidRPr="00FD4F8F">
              <w:rPr>
                <w:rStyle w:val="TableTextIndentChar"/>
              </w:rPr>
              <w:t>signalling</w:t>
            </w:r>
            <w:proofErr w:type="spellEnd"/>
          </w:p>
          <w:p w:rsidR="00073D8E" w:rsidRPr="00FD4F8F" w:rsidRDefault="00073D8E" w:rsidP="00212709">
            <w:pPr>
              <w:pStyle w:val="Tabletext0"/>
              <w:rPr>
                <w:rStyle w:val="TableTextIndentChar"/>
              </w:rPr>
            </w:pPr>
            <w:r w:rsidRPr="00FD4F8F">
              <w:rPr>
                <w:rStyle w:val="TableTextIndentChar"/>
              </w:rPr>
              <w:t xml:space="preserve">83 UUS3 user to user </w:t>
            </w:r>
            <w:proofErr w:type="spellStart"/>
            <w:r w:rsidRPr="00FD4F8F">
              <w:rPr>
                <w:rStyle w:val="TableTextIndentChar"/>
              </w:rPr>
              <w:t>signalling</w:t>
            </w:r>
            <w:proofErr w:type="spellEnd"/>
          </w:p>
          <w:p w:rsidR="00073D8E" w:rsidRPr="00FD4F8F" w:rsidRDefault="00073D8E" w:rsidP="00212709">
            <w:pPr>
              <w:pStyle w:val="Tabletext0"/>
              <w:rPr>
                <w:rStyle w:val="TableTextIndentChar"/>
              </w:rPr>
            </w:pPr>
            <w:r w:rsidRPr="00FD4F8F">
              <w:rPr>
                <w:rStyle w:val="TableTextIndentChar"/>
              </w:rPr>
              <w:t>90 All call barring</w:t>
            </w:r>
          </w:p>
          <w:p w:rsidR="00073D8E" w:rsidRPr="00FD4F8F" w:rsidRDefault="00073D8E" w:rsidP="00212709">
            <w:pPr>
              <w:pStyle w:val="Tabletext0"/>
              <w:rPr>
                <w:rStyle w:val="TableTextIndentChar"/>
              </w:rPr>
            </w:pPr>
            <w:r w:rsidRPr="00FD4F8F">
              <w:rPr>
                <w:rStyle w:val="TableTextIndentChar"/>
              </w:rPr>
              <w:t>91 All Barring of outgoing Call Services</w:t>
            </w:r>
          </w:p>
          <w:p w:rsidR="00073D8E" w:rsidRPr="00FD4F8F" w:rsidRDefault="00073D8E" w:rsidP="00212709">
            <w:pPr>
              <w:pStyle w:val="Tabletext0"/>
              <w:rPr>
                <w:rStyle w:val="TableTextIndentChar"/>
              </w:rPr>
            </w:pPr>
            <w:r w:rsidRPr="00FD4F8F">
              <w:rPr>
                <w:rStyle w:val="TableTextIndentChar"/>
              </w:rPr>
              <w:t>92 Barring of all outgoing calls</w:t>
            </w:r>
          </w:p>
          <w:p w:rsidR="00073D8E" w:rsidRPr="00FD4F8F" w:rsidRDefault="00073D8E" w:rsidP="00212709">
            <w:pPr>
              <w:pStyle w:val="Tabletext0"/>
              <w:rPr>
                <w:rStyle w:val="TableTextIndentChar"/>
              </w:rPr>
            </w:pPr>
            <w:r w:rsidRPr="00FD4F8F">
              <w:rPr>
                <w:rStyle w:val="TableTextIndentChar"/>
              </w:rPr>
              <w:t>93 Barring of all outgoing international calls</w:t>
            </w:r>
          </w:p>
          <w:p w:rsidR="00073D8E" w:rsidRPr="00FD4F8F" w:rsidRDefault="00073D8E" w:rsidP="00212709">
            <w:pPr>
              <w:pStyle w:val="Tabletext0"/>
              <w:rPr>
                <w:rStyle w:val="TableTextIndentChar"/>
              </w:rPr>
            </w:pPr>
            <w:r w:rsidRPr="00FD4F8F">
              <w:rPr>
                <w:rStyle w:val="TableTextIndentChar"/>
              </w:rPr>
              <w:t>94 Barring of all OG international except HPMN</w:t>
            </w:r>
          </w:p>
          <w:p w:rsidR="00073D8E" w:rsidRPr="00FD4F8F" w:rsidRDefault="00073D8E" w:rsidP="00212709">
            <w:pPr>
              <w:pStyle w:val="Tabletext0"/>
              <w:rPr>
                <w:rStyle w:val="TableTextIndentChar"/>
              </w:rPr>
            </w:pPr>
            <w:r w:rsidRPr="00FD4F8F">
              <w:rPr>
                <w:rStyle w:val="TableTextIndentChar"/>
              </w:rPr>
              <w:t>99 All Barring of incoming Call Services</w:t>
            </w:r>
          </w:p>
          <w:p w:rsidR="00073D8E" w:rsidRPr="00FD4F8F" w:rsidRDefault="00073D8E" w:rsidP="00212709">
            <w:pPr>
              <w:pStyle w:val="Tabletext0"/>
              <w:rPr>
                <w:rStyle w:val="TableTextIndentChar"/>
              </w:rPr>
            </w:pPr>
            <w:r w:rsidRPr="00FD4F8F">
              <w:rPr>
                <w:rStyle w:val="TableTextIndentChar"/>
              </w:rPr>
              <w:t>9A Barring of all incoming calls</w:t>
            </w:r>
          </w:p>
          <w:p w:rsidR="00073D8E" w:rsidRPr="00FD4F8F" w:rsidRDefault="00073D8E" w:rsidP="00212709">
            <w:pPr>
              <w:pStyle w:val="Tabletext0"/>
              <w:rPr>
                <w:rStyle w:val="TableTextIndentChar"/>
              </w:rPr>
            </w:pPr>
            <w:r w:rsidRPr="00FD4F8F">
              <w:rPr>
                <w:rStyle w:val="TableTextIndentChar"/>
              </w:rPr>
              <w:lastRenderedPageBreak/>
              <w:t>9B Barring of all IC calls when outside HPMN</w:t>
            </w:r>
          </w:p>
          <w:p w:rsidR="00073D8E" w:rsidRDefault="00073D8E" w:rsidP="00212709">
            <w:pPr>
              <w:pStyle w:val="Tabletext0"/>
            </w:pPr>
            <w:r w:rsidRPr="00FD4F8F">
              <w:rPr>
                <w:rStyle w:val="TableTextIndentChar"/>
              </w:rPr>
              <w:t>FF USSD Message</w:t>
            </w:r>
          </w:p>
          <w:p w:rsidR="00073D8E" w:rsidRPr="00FD4F8F" w:rsidRDefault="00073D8E" w:rsidP="00212709">
            <w:pPr>
              <w:pStyle w:val="Tabletext0"/>
            </w:pPr>
          </w:p>
          <w:p w:rsidR="00073D8E" w:rsidRPr="00FD4F8F" w:rsidRDefault="00073D8E" w:rsidP="00212709">
            <w:pPr>
              <w:pStyle w:val="Tabletext0"/>
              <w:rPr>
                <w:rStyle w:val="Emphasis"/>
              </w:rPr>
            </w:pPr>
            <w:r>
              <w:rPr>
                <w:rStyle w:val="Emphasis"/>
              </w:rPr>
              <w:t xml:space="preserve">Action Codes </w:t>
            </w:r>
            <w:r w:rsidRPr="00FD4F8F">
              <w:rPr>
                <w:rStyle w:val="Emphasis"/>
              </w:rPr>
              <w:t>Values:</w:t>
            </w:r>
          </w:p>
          <w:p w:rsidR="00073D8E" w:rsidRDefault="00073D8E" w:rsidP="00212709">
            <w:pPr>
              <w:pStyle w:val="Tabletext0"/>
            </w:pPr>
          </w:p>
          <w:p w:rsidR="00073D8E" w:rsidRPr="00FD4F8F" w:rsidRDefault="00073D8E" w:rsidP="00212709">
            <w:pPr>
              <w:pStyle w:val="Tabletext0"/>
            </w:pPr>
            <w:r w:rsidRPr="00FD4F8F">
              <w:t>0</w:t>
            </w:r>
            <w:r w:rsidRPr="00FD4F8F">
              <w:tab/>
              <w:t>Registration</w:t>
            </w:r>
            <w:r w:rsidRPr="00FD4F8F">
              <w:tab/>
            </w:r>
            <w:r w:rsidRPr="00FD4F8F">
              <w:tab/>
            </w:r>
            <w:r w:rsidRPr="00FD4F8F">
              <w:tab/>
              <w:t>SS only</w:t>
            </w:r>
          </w:p>
          <w:p w:rsidR="00073D8E" w:rsidRPr="00FD4F8F" w:rsidRDefault="00073D8E" w:rsidP="00212709">
            <w:pPr>
              <w:pStyle w:val="Tabletext0"/>
            </w:pPr>
            <w:r w:rsidRPr="00FD4F8F">
              <w:t>1</w:t>
            </w:r>
            <w:r w:rsidRPr="00FD4F8F">
              <w:tab/>
              <w:t>Erasure</w:t>
            </w:r>
            <w:r w:rsidRPr="00FD4F8F">
              <w:tab/>
            </w:r>
            <w:r w:rsidRPr="00FD4F8F">
              <w:tab/>
            </w:r>
            <w:r w:rsidRPr="00FD4F8F">
              <w:tab/>
              <w:t>SS only</w:t>
            </w:r>
          </w:p>
          <w:p w:rsidR="00073D8E" w:rsidRPr="00FD4F8F" w:rsidRDefault="00073D8E" w:rsidP="00212709">
            <w:pPr>
              <w:pStyle w:val="Tabletext0"/>
            </w:pPr>
            <w:r w:rsidRPr="00FD4F8F">
              <w:t>2</w:t>
            </w:r>
            <w:r w:rsidRPr="00FD4F8F">
              <w:tab/>
              <w:t>Activation</w:t>
            </w:r>
            <w:r w:rsidRPr="00FD4F8F">
              <w:tab/>
            </w:r>
            <w:r w:rsidRPr="00FD4F8F">
              <w:tab/>
            </w:r>
            <w:r w:rsidRPr="00FD4F8F">
              <w:tab/>
              <w:t>SS only</w:t>
            </w:r>
          </w:p>
          <w:p w:rsidR="00073D8E" w:rsidRPr="00FD4F8F" w:rsidRDefault="00073D8E" w:rsidP="00212709">
            <w:pPr>
              <w:pStyle w:val="Tabletext0"/>
            </w:pPr>
            <w:r w:rsidRPr="00FD4F8F">
              <w:t>3</w:t>
            </w:r>
            <w:r w:rsidRPr="00FD4F8F">
              <w:tab/>
              <w:t>Deactivation</w:t>
            </w:r>
            <w:r w:rsidRPr="00FD4F8F">
              <w:tab/>
            </w:r>
            <w:r w:rsidRPr="00FD4F8F">
              <w:tab/>
            </w:r>
            <w:r w:rsidRPr="00FD4F8F">
              <w:tab/>
              <w:t>SS only</w:t>
            </w:r>
          </w:p>
          <w:p w:rsidR="00073D8E" w:rsidRPr="00FD4F8F" w:rsidRDefault="00073D8E" w:rsidP="00212709">
            <w:pPr>
              <w:pStyle w:val="Tabletext0"/>
            </w:pPr>
            <w:r w:rsidRPr="00FD4F8F">
              <w:t>4</w:t>
            </w:r>
            <w:r w:rsidRPr="00FD4F8F">
              <w:tab/>
              <w:t>Interrogation</w:t>
            </w:r>
            <w:r w:rsidRPr="00FD4F8F">
              <w:tab/>
            </w:r>
            <w:r w:rsidRPr="00FD4F8F">
              <w:tab/>
            </w:r>
            <w:r w:rsidRPr="00FD4F8F">
              <w:tab/>
              <w:t>SS only</w:t>
            </w:r>
          </w:p>
          <w:p w:rsidR="00073D8E" w:rsidRPr="00FD4F8F" w:rsidRDefault="00073D8E" w:rsidP="00212709">
            <w:pPr>
              <w:pStyle w:val="Tabletext0"/>
            </w:pPr>
            <w:r w:rsidRPr="00FD4F8F">
              <w:t>5</w:t>
            </w:r>
            <w:r w:rsidRPr="00FD4F8F">
              <w:tab/>
              <w:t>Invocation</w:t>
            </w:r>
            <w:r w:rsidRPr="00FD4F8F">
              <w:tab/>
            </w:r>
            <w:r w:rsidRPr="00FD4F8F">
              <w:tab/>
            </w:r>
            <w:r w:rsidRPr="00FD4F8F">
              <w:tab/>
              <w:t>SS only</w:t>
            </w:r>
          </w:p>
          <w:p w:rsidR="00073D8E" w:rsidRPr="00FD4F8F" w:rsidRDefault="00073D8E" w:rsidP="00212709">
            <w:pPr>
              <w:pStyle w:val="Tabletext0"/>
            </w:pPr>
            <w:r w:rsidRPr="00FD4F8F">
              <w:t>6</w:t>
            </w:r>
            <w:r w:rsidRPr="00FD4F8F">
              <w:tab/>
              <w:t>Registration of Password</w:t>
            </w:r>
            <w:r w:rsidRPr="00FD4F8F">
              <w:tab/>
              <w:t>SS only</w:t>
            </w:r>
          </w:p>
          <w:p w:rsidR="00073D8E" w:rsidRDefault="00073D8E" w:rsidP="00212709">
            <w:pPr>
              <w:pStyle w:val="Tabletext0"/>
            </w:pPr>
            <w:r w:rsidRPr="00FD4F8F">
              <w:t>7</w:t>
            </w:r>
            <w:r w:rsidRPr="00FD4F8F">
              <w:tab/>
              <w:t>USSD Invocation</w:t>
            </w:r>
            <w:r w:rsidRPr="00FD4F8F">
              <w:tab/>
            </w:r>
            <w:r w:rsidRPr="00FD4F8F">
              <w:tab/>
              <w:t>USSD only</w:t>
            </w:r>
          </w:p>
          <w:p w:rsidR="00073D8E" w:rsidRDefault="00073D8E" w:rsidP="00212709">
            <w:pPr>
              <w:pStyle w:val="Tabletext0"/>
              <w:rPr>
                <w:rStyle w:val="Emphasis"/>
              </w:rPr>
            </w:pPr>
          </w:p>
          <w:p w:rsidR="00073D8E" w:rsidRPr="00FD4F8F" w:rsidRDefault="00073D8E" w:rsidP="00212709">
            <w:pPr>
              <w:pStyle w:val="Tabletext0"/>
              <w:rPr>
                <w:rStyle w:val="TableTextIndentChar"/>
              </w:rPr>
            </w:pPr>
            <w:r w:rsidRPr="00FD4F8F">
              <w:rPr>
                <w:rStyle w:val="Emphasis"/>
              </w:rPr>
              <w:t>Example</w:t>
            </w:r>
            <w:r>
              <w:rPr>
                <w:rStyle w:val="Emphasis"/>
              </w:rPr>
              <w:t>s</w:t>
            </w:r>
            <w:r w:rsidRPr="00FD4F8F">
              <w:rPr>
                <w:rStyle w:val="Emphasis"/>
              </w:rPr>
              <w:t>:</w:t>
            </w:r>
            <w:r w:rsidRPr="00FD4F8F">
              <w:br/>
            </w:r>
            <w:r w:rsidRPr="00FD4F8F">
              <w:rPr>
                <w:rStyle w:val="TableTextIndentChar"/>
              </w:rPr>
              <w:t>2A</w:t>
            </w:r>
            <w:r>
              <w:rPr>
                <w:rStyle w:val="TableTextIndentChar"/>
              </w:rPr>
              <w:t>5 – Invocation of c</w:t>
            </w:r>
            <w:r w:rsidRPr="00FD4F8F">
              <w:rPr>
                <w:rStyle w:val="TableTextIndentChar"/>
              </w:rPr>
              <w:t>all forwarding on no reply</w:t>
            </w:r>
          </w:p>
          <w:p w:rsidR="00073D8E" w:rsidRDefault="00073D8E" w:rsidP="00212709">
            <w:pPr>
              <w:pStyle w:val="Tabletext0"/>
              <w:rPr>
                <w:rStyle w:val="TableTextIndentChar"/>
              </w:rPr>
            </w:pPr>
            <w:r w:rsidRPr="00FD4F8F">
              <w:rPr>
                <w:rStyle w:val="TableTextIndentChar"/>
              </w:rPr>
              <w:t>29</w:t>
            </w:r>
            <w:r>
              <w:rPr>
                <w:rStyle w:val="TableTextIndentChar"/>
              </w:rPr>
              <w:t>2 – Activation of</w:t>
            </w:r>
            <w:r w:rsidRPr="00FD4F8F">
              <w:rPr>
                <w:rStyle w:val="TableTextIndentChar"/>
              </w:rPr>
              <w:t xml:space="preserve"> </w:t>
            </w:r>
            <w:r>
              <w:rPr>
                <w:rStyle w:val="TableTextIndentChar"/>
              </w:rPr>
              <w:t>c</w:t>
            </w:r>
            <w:r w:rsidRPr="00FD4F8F">
              <w:rPr>
                <w:rStyle w:val="TableTextIndentChar"/>
              </w:rPr>
              <w:t>all forwarding on mobile subscriber busy</w:t>
            </w:r>
          </w:p>
          <w:p w:rsidR="00073D8E" w:rsidRPr="00FD4F8F" w:rsidRDefault="00073D8E" w:rsidP="00212709">
            <w:pPr>
              <w:pStyle w:val="Tabletext0"/>
            </w:pPr>
          </w:p>
        </w:tc>
        <w:tc>
          <w:tcPr>
            <w:tcW w:w="851" w:type="dxa"/>
            <w:tcBorders>
              <w:top w:val="single" w:sz="4" w:space="0" w:color="auto"/>
              <w:left w:val="single" w:sz="4" w:space="0" w:color="auto"/>
              <w:bottom w:val="single" w:sz="4" w:space="0" w:color="auto"/>
              <w:right w:val="single" w:sz="4" w:space="0" w:color="auto"/>
            </w:tcBorders>
          </w:tcPr>
          <w:p w:rsidR="00073D8E" w:rsidRPr="00FD4F8F" w:rsidRDefault="0023440A" w:rsidP="00212709">
            <w:pPr>
              <w:pStyle w:val="Tabletext0"/>
            </w:pPr>
            <w:r>
              <w:lastRenderedPageBreak/>
              <w:t>SSV2</w:t>
            </w:r>
          </w:p>
          <w:p w:rsidR="00073D8E" w:rsidRDefault="00073D8E" w:rsidP="00212709">
            <w:pPr>
              <w:pStyle w:val="Tabletext0"/>
            </w:pPr>
          </w:p>
          <w:p w:rsidR="00073D8E" w:rsidRDefault="00073D8E" w:rsidP="00212709">
            <w:pPr>
              <w:pStyle w:val="Tabletext0"/>
            </w:pPr>
          </w:p>
          <w:p w:rsidR="00073D8E" w:rsidRDefault="00073D8E" w:rsidP="00212709">
            <w:pPr>
              <w:pStyle w:val="Tabletext0"/>
            </w:pPr>
          </w:p>
          <w:p w:rsidR="00655CD6" w:rsidRPr="00FD4F8F" w:rsidRDefault="00655CD6" w:rsidP="00212709">
            <w:pPr>
              <w:pStyle w:val="Tabletext0"/>
            </w:pPr>
          </w:p>
          <w:p w:rsidR="00655CD6" w:rsidRDefault="00655CD6" w:rsidP="00212709">
            <w:pPr>
              <w:pStyle w:val="Tabletext0"/>
            </w:pPr>
            <w:r>
              <w:t>SSV3</w:t>
            </w:r>
          </w:p>
          <w:p w:rsidR="00655CD6" w:rsidRDefault="00655CD6" w:rsidP="00212709">
            <w:pPr>
              <w:pStyle w:val="Tabletext0"/>
            </w:pPr>
          </w:p>
          <w:p w:rsidR="00E25B3F" w:rsidRDefault="00655CD6">
            <w:pPr>
              <w:pStyle w:val="Tabletext0"/>
            </w:pPr>
            <w:r>
              <w:t>SSV5</w:t>
            </w:r>
          </w:p>
        </w:tc>
        <w:tc>
          <w:tcPr>
            <w:tcW w:w="1134" w:type="dxa"/>
            <w:tcBorders>
              <w:top w:val="single" w:sz="4" w:space="0" w:color="auto"/>
              <w:left w:val="single" w:sz="4" w:space="0" w:color="auto"/>
              <w:bottom w:val="single" w:sz="4" w:space="0" w:color="auto"/>
              <w:right w:val="single" w:sz="4" w:space="0" w:color="auto"/>
            </w:tcBorders>
          </w:tcPr>
          <w:p w:rsidR="00073D8E" w:rsidRPr="00FD4F8F" w:rsidRDefault="00073D8E" w:rsidP="00212709">
            <w:pPr>
              <w:pStyle w:val="Tabletext0"/>
            </w:pPr>
            <w:r w:rsidRPr="00FD4F8F">
              <w:t>SS</w:t>
            </w:r>
          </w:p>
          <w:p w:rsidR="00073D8E" w:rsidRDefault="00073D8E" w:rsidP="00212709">
            <w:pPr>
              <w:pStyle w:val="Tabletext0"/>
            </w:pPr>
          </w:p>
          <w:p w:rsidR="00073D8E" w:rsidRDefault="00073D8E" w:rsidP="00212709">
            <w:pPr>
              <w:pStyle w:val="Tabletext0"/>
            </w:pPr>
          </w:p>
          <w:p w:rsidR="00073D8E" w:rsidRDefault="00073D8E" w:rsidP="00212709">
            <w:pPr>
              <w:pStyle w:val="Tabletext0"/>
            </w:pPr>
          </w:p>
          <w:p w:rsidR="00655CD6" w:rsidRPr="00FD4F8F" w:rsidRDefault="00655CD6" w:rsidP="00212709">
            <w:pPr>
              <w:pStyle w:val="Tabletext0"/>
            </w:pPr>
          </w:p>
          <w:p w:rsidR="00655CD6" w:rsidRDefault="00655CD6" w:rsidP="00212709">
            <w:pPr>
              <w:pStyle w:val="Tabletext0"/>
            </w:pPr>
            <w:r>
              <w:t>SS</w:t>
            </w:r>
          </w:p>
          <w:p w:rsidR="00655CD6" w:rsidRDefault="00655CD6" w:rsidP="00212709">
            <w:pPr>
              <w:pStyle w:val="Tabletext0"/>
            </w:pPr>
          </w:p>
          <w:p w:rsidR="00073D8E" w:rsidRDefault="00073D8E" w:rsidP="00212709">
            <w:pPr>
              <w:pStyle w:val="Tabletext0"/>
            </w:pPr>
            <w:r w:rsidRPr="00FD4F8F">
              <w:t>MOC</w:t>
            </w:r>
          </w:p>
        </w:tc>
        <w:tc>
          <w:tcPr>
            <w:tcW w:w="1134" w:type="dxa"/>
            <w:tcBorders>
              <w:top w:val="single" w:sz="4" w:space="0" w:color="auto"/>
              <w:left w:val="single" w:sz="4" w:space="0" w:color="auto"/>
              <w:bottom w:val="single" w:sz="4" w:space="0" w:color="auto"/>
              <w:right w:val="single" w:sz="4" w:space="0" w:color="auto"/>
            </w:tcBorders>
          </w:tcPr>
          <w:p w:rsidR="00073D8E" w:rsidRPr="00FD4F8F" w:rsidRDefault="00073D8E" w:rsidP="00212709">
            <w:pPr>
              <w:pStyle w:val="Tabletext0"/>
            </w:pPr>
            <w:r w:rsidRPr="00FD4F8F">
              <w:t>Severe</w:t>
            </w:r>
          </w:p>
          <w:p w:rsidR="00073D8E" w:rsidRDefault="00073D8E" w:rsidP="00212709">
            <w:pPr>
              <w:pStyle w:val="Tabletext0"/>
            </w:pPr>
          </w:p>
          <w:p w:rsidR="00073D8E" w:rsidRDefault="00073D8E" w:rsidP="00212709">
            <w:pPr>
              <w:pStyle w:val="Tabletext0"/>
            </w:pPr>
          </w:p>
          <w:p w:rsidR="00073D8E" w:rsidRDefault="00073D8E" w:rsidP="00212709">
            <w:pPr>
              <w:pStyle w:val="Tabletext0"/>
            </w:pPr>
          </w:p>
          <w:p w:rsidR="00655CD6" w:rsidRPr="00FD4F8F" w:rsidRDefault="00655CD6" w:rsidP="00212709">
            <w:pPr>
              <w:pStyle w:val="Tabletext0"/>
            </w:pPr>
          </w:p>
          <w:p w:rsidR="00073D8E" w:rsidRPr="00FD4F8F" w:rsidRDefault="00073D8E" w:rsidP="00212709">
            <w:pPr>
              <w:pStyle w:val="Tabletext0"/>
            </w:pPr>
            <w:r w:rsidRPr="00FD4F8F">
              <w:t>Severe</w:t>
            </w:r>
          </w:p>
          <w:p w:rsidR="00073D8E" w:rsidRDefault="00073D8E" w:rsidP="00212709">
            <w:pPr>
              <w:pStyle w:val="Tabletext0"/>
            </w:pPr>
          </w:p>
          <w:p w:rsidR="00E25B3F" w:rsidRDefault="00073D8E">
            <w:pPr>
              <w:pStyle w:val="Tabletext0"/>
            </w:pPr>
            <w:r>
              <w:t>Severe</w:t>
            </w:r>
          </w:p>
        </w:tc>
        <w:tc>
          <w:tcPr>
            <w:tcW w:w="3685" w:type="dxa"/>
            <w:tcBorders>
              <w:top w:val="single" w:sz="4" w:space="0" w:color="auto"/>
              <w:left w:val="single" w:sz="4" w:space="0" w:color="auto"/>
              <w:bottom w:val="single" w:sz="4" w:space="0" w:color="auto"/>
              <w:right w:val="single" w:sz="4" w:space="0" w:color="auto"/>
            </w:tcBorders>
          </w:tcPr>
          <w:p w:rsidR="00073D8E" w:rsidRDefault="00073D8E" w:rsidP="00212709">
            <w:pPr>
              <w:pStyle w:val="Tabletext0"/>
            </w:pPr>
            <w:r w:rsidRPr="00FD4F8F">
              <w:t>Value out of range.</w:t>
            </w:r>
            <w:r>
              <w:t xml:space="preserve"> (Including i</w:t>
            </w:r>
            <w:r w:rsidRPr="00FD4F8F">
              <w:t xml:space="preserve">nvalid or </w:t>
            </w:r>
            <w:proofErr w:type="spellStart"/>
            <w:r w:rsidRPr="00FD4F8F">
              <w:t>non transferable</w:t>
            </w:r>
            <w:proofErr w:type="spellEnd"/>
            <w:r w:rsidRPr="00FD4F8F">
              <w:t xml:space="preserve"> Supplementary Service Code and Action code combination</w:t>
            </w:r>
            <w:r>
              <w:t>)</w:t>
            </w:r>
          </w:p>
          <w:p w:rsidR="00407234" w:rsidRDefault="00407234" w:rsidP="00212709">
            <w:pPr>
              <w:pStyle w:val="Tabletext0"/>
            </w:pPr>
          </w:p>
          <w:p w:rsidR="00073D8E" w:rsidRDefault="0023440A" w:rsidP="00212709">
            <w:pPr>
              <w:pStyle w:val="Tabletext0"/>
            </w:pPr>
            <w:r>
              <w:t>M</w:t>
            </w:r>
            <w:r w:rsidR="00073D8E">
              <w:t>issing.</w:t>
            </w:r>
          </w:p>
          <w:p w:rsidR="00655CD6" w:rsidRDefault="00655CD6" w:rsidP="00212709">
            <w:pPr>
              <w:pStyle w:val="Tabletext0"/>
            </w:pPr>
          </w:p>
          <w:p w:rsidR="00E25B3F" w:rsidRDefault="00655CD6">
            <w:pPr>
              <w:pStyle w:val="Tabletext0"/>
            </w:pPr>
            <w:r w:rsidRPr="00FD4F8F">
              <w:t>Value ‘FF’.</w:t>
            </w:r>
          </w:p>
        </w:tc>
      </w:tr>
      <w:tr w:rsidR="00073D8E" w:rsidRPr="00FD4F8F" w:rsidTr="00830ED4">
        <w:tc>
          <w:tcPr>
            <w:tcW w:w="1668" w:type="dxa"/>
            <w:tcBorders>
              <w:top w:val="single" w:sz="4" w:space="0" w:color="auto"/>
              <w:left w:val="single" w:sz="4" w:space="0" w:color="auto"/>
              <w:bottom w:val="single" w:sz="4" w:space="0" w:color="auto"/>
              <w:right w:val="single" w:sz="4" w:space="0" w:color="auto"/>
            </w:tcBorders>
          </w:tcPr>
          <w:p w:rsidR="00073D8E" w:rsidRPr="00FD4F8F" w:rsidRDefault="00073D8E" w:rsidP="00212709">
            <w:pPr>
              <w:pStyle w:val="Tabletext0"/>
              <w:rPr>
                <w:rStyle w:val="Strong"/>
              </w:rPr>
            </w:pPr>
            <w:r w:rsidRPr="00FD4F8F">
              <w:rPr>
                <w:rStyle w:val="Strong"/>
              </w:rPr>
              <w:lastRenderedPageBreak/>
              <w:t>Tax Value</w:t>
            </w:r>
          </w:p>
        </w:tc>
        <w:tc>
          <w:tcPr>
            <w:tcW w:w="5811" w:type="dxa"/>
            <w:tcBorders>
              <w:top w:val="single" w:sz="4" w:space="0" w:color="auto"/>
              <w:left w:val="single" w:sz="4" w:space="0" w:color="auto"/>
              <w:bottom w:val="single" w:sz="4" w:space="0" w:color="auto"/>
              <w:right w:val="single" w:sz="4" w:space="0" w:color="auto"/>
            </w:tcBorders>
          </w:tcPr>
          <w:p w:rsidR="00073D8E" w:rsidRPr="00FD4F8F" w:rsidRDefault="00073D8E" w:rsidP="00212709">
            <w:pPr>
              <w:pStyle w:val="Tabletext0"/>
            </w:pPr>
            <w:r w:rsidRPr="00FD4F8F">
              <w:t>The actual value.</w:t>
            </w:r>
          </w:p>
          <w:p w:rsidR="00073D8E" w:rsidRPr="00FD4F8F" w:rsidRDefault="00073D8E" w:rsidP="00212709">
            <w:pPr>
              <w:pStyle w:val="Tabletext0"/>
            </w:pPr>
          </w:p>
          <w:p w:rsidR="00073D8E" w:rsidRPr="00FD4F8F" w:rsidRDefault="00073D8E" w:rsidP="00212709">
            <w:pPr>
              <w:pStyle w:val="Tabletext0"/>
            </w:pPr>
            <w:r w:rsidRPr="00FD4F8F">
              <w:t>The Tax Value must be of a value greater than or equal to zero.</w:t>
            </w:r>
          </w:p>
          <w:p w:rsidR="00073D8E" w:rsidRPr="00FD4F8F" w:rsidRDefault="00073D8E" w:rsidP="00212709">
            <w:pPr>
              <w:pStyle w:val="Tabletext0"/>
            </w:pPr>
          </w:p>
          <w:p w:rsidR="00073D8E" w:rsidRPr="00FD4F8F" w:rsidRDefault="00073D8E" w:rsidP="00212709">
            <w:pPr>
              <w:pStyle w:val="Tabletext0"/>
              <w:rPr>
                <w:rStyle w:val="Emphasis"/>
              </w:rPr>
            </w:pPr>
            <w:r w:rsidRPr="00FD4F8F">
              <w:rPr>
                <w:rStyle w:val="Emphasis"/>
              </w:rPr>
              <w:t xml:space="preserve">Conditionality:  </w:t>
            </w:r>
          </w:p>
          <w:p w:rsidR="00073D8E" w:rsidRPr="00FD4F8F" w:rsidRDefault="00073D8E" w:rsidP="00212709">
            <w:pPr>
              <w:pStyle w:val="Tabletext0"/>
            </w:pPr>
            <w:r w:rsidRPr="00FD4F8F">
              <w:t xml:space="preserve">Mandatory. </w:t>
            </w:r>
          </w:p>
          <w:p w:rsidR="00073D8E" w:rsidRPr="00FD4F8F" w:rsidRDefault="00073D8E" w:rsidP="00212709">
            <w:pPr>
              <w:pStyle w:val="Tabletext0"/>
            </w:pPr>
          </w:p>
          <w:p w:rsidR="00073D8E" w:rsidRPr="00FD4F8F" w:rsidRDefault="00073D8E" w:rsidP="00212709">
            <w:pPr>
              <w:pStyle w:val="Tabletext0"/>
              <w:rPr>
                <w:rStyle w:val="Emphasis"/>
              </w:rPr>
            </w:pPr>
            <w:r w:rsidRPr="00FD4F8F">
              <w:rPr>
                <w:rStyle w:val="Emphasis"/>
              </w:rPr>
              <w:t>Values:</w:t>
            </w:r>
          </w:p>
          <w:p w:rsidR="00073D8E" w:rsidRPr="00FD4F8F" w:rsidRDefault="00073D8E" w:rsidP="00212709">
            <w:pPr>
              <w:pStyle w:val="Tabletext0"/>
            </w:pPr>
            <w:r>
              <w:tab/>
            </w:r>
            <w:r w:rsidRPr="00FD4F8F">
              <w:t>&gt;= 0 (zero)</w:t>
            </w:r>
          </w:p>
        </w:tc>
        <w:tc>
          <w:tcPr>
            <w:tcW w:w="851" w:type="dxa"/>
            <w:tcBorders>
              <w:top w:val="single" w:sz="4" w:space="0" w:color="auto"/>
              <w:left w:val="single" w:sz="4" w:space="0" w:color="auto"/>
              <w:bottom w:val="single" w:sz="4" w:space="0" w:color="auto"/>
              <w:right w:val="single" w:sz="4" w:space="0" w:color="auto"/>
            </w:tcBorders>
          </w:tcPr>
          <w:p w:rsidR="00073D8E" w:rsidRPr="00FD4F8F" w:rsidRDefault="0023440A" w:rsidP="00212709">
            <w:pPr>
              <w:pStyle w:val="Tabletext0"/>
            </w:pPr>
            <w:r>
              <w:t>TAX1</w:t>
            </w:r>
          </w:p>
          <w:p w:rsidR="0023440A" w:rsidRPr="00FD4F8F" w:rsidRDefault="0023440A" w:rsidP="00212709">
            <w:pPr>
              <w:pStyle w:val="Tabletext0"/>
            </w:pPr>
          </w:p>
          <w:p w:rsidR="00073D8E" w:rsidRPr="00FD4F8F" w:rsidRDefault="0023440A" w:rsidP="00212709">
            <w:pPr>
              <w:pStyle w:val="Tabletext0"/>
            </w:pPr>
            <w:r>
              <w:t>TAX2</w:t>
            </w:r>
          </w:p>
          <w:p w:rsidR="00073D8E" w:rsidRDefault="00073D8E" w:rsidP="00212709">
            <w:pPr>
              <w:pStyle w:val="Tabletext0"/>
            </w:pPr>
          </w:p>
          <w:p w:rsidR="00073D8E" w:rsidRPr="00FD4F8F" w:rsidRDefault="0023440A" w:rsidP="00212709">
            <w:pPr>
              <w:pStyle w:val="Tabletext0"/>
            </w:pPr>
            <w:r>
              <w:t>TAX3</w:t>
            </w:r>
          </w:p>
          <w:p w:rsidR="00073D8E" w:rsidRDefault="00073D8E" w:rsidP="00212709">
            <w:pPr>
              <w:pStyle w:val="Tabletext0"/>
            </w:pPr>
          </w:p>
          <w:p w:rsidR="00E25B3F" w:rsidRDefault="00655CD6">
            <w:pPr>
              <w:pStyle w:val="Tabletext0"/>
            </w:pPr>
            <w:r>
              <w:t>TAX4</w:t>
            </w:r>
          </w:p>
        </w:tc>
        <w:tc>
          <w:tcPr>
            <w:tcW w:w="1134" w:type="dxa"/>
            <w:tcBorders>
              <w:top w:val="single" w:sz="4" w:space="0" w:color="auto"/>
              <w:left w:val="single" w:sz="4" w:space="0" w:color="auto"/>
              <w:bottom w:val="single" w:sz="4" w:space="0" w:color="auto"/>
              <w:right w:val="single" w:sz="4" w:space="0" w:color="auto"/>
            </w:tcBorders>
          </w:tcPr>
          <w:p w:rsidR="00073D8E" w:rsidRPr="00FD4F8F" w:rsidRDefault="00073D8E" w:rsidP="00212709">
            <w:pPr>
              <w:pStyle w:val="Tabletext0"/>
            </w:pPr>
            <w:r w:rsidRPr="00FD4F8F">
              <w:t>Calls</w:t>
            </w:r>
          </w:p>
          <w:p w:rsidR="00073D8E" w:rsidRDefault="00073D8E" w:rsidP="00212709">
            <w:pPr>
              <w:pStyle w:val="Tabletext0"/>
            </w:pPr>
          </w:p>
          <w:p w:rsidR="00073D8E" w:rsidRPr="00FD4F8F" w:rsidRDefault="00073D8E" w:rsidP="00212709">
            <w:pPr>
              <w:pStyle w:val="Tabletext0"/>
            </w:pPr>
            <w:r w:rsidRPr="00FD4F8F">
              <w:t>Calls</w:t>
            </w:r>
          </w:p>
          <w:p w:rsidR="00073D8E" w:rsidRDefault="00073D8E" w:rsidP="00212709">
            <w:pPr>
              <w:pStyle w:val="Tabletext0"/>
            </w:pPr>
          </w:p>
          <w:p w:rsidR="00073D8E" w:rsidRPr="00FD4F8F" w:rsidRDefault="00073D8E" w:rsidP="00212709">
            <w:pPr>
              <w:pStyle w:val="Tabletext0"/>
            </w:pPr>
            <w:r w:rsidRPr="00FD4F8F">
              <w:t>Calls</w:t>
            </w:r>
          </w:p>
          <w:p w:rsidR="0023440A" w:rsidRPr="00FD4F8F" w:rsidRDefault="0023440A" w:rsidP="00212709">
            <w:pPr>
              <w:pStyle w:val="Tabletext0"/>
            </w:pPr>
          </w:p>
          <w:p w:rsidR="00E25B3F" w:rsidRDefault="00073D8E">
            <w:pPr>
              <w:pStyle w:val="Tabletext0"/>
            </w:pPr>
            <w:r w:rsidRPr="00FD4F8F">
              <w:t>Calls</w:t>
            </w:r>
          </w:p>
        </w:tc>
        <w:tc>
          <w:tcPr>
            <w:tcW w:w="1134" w:type="dxa"/>
            <w:tcBorders>
              <w:top w:val="single" w:sz="4" w:space="0" w:color="auto"/>
              <w:left w:val="single" w:sz="4" w:space="0" w:color="auto"/>
              <w:bottom w:val="single" w:sz="4" w:space="0" w:color="auto"/>
              <w:right w:val="single" w:sz="4" w:space="0" w:color="auto"/>
            </w:tcBorders>
          </w:tcPr>
          <w:p w:rsidR="00073D8E" w:rsidRPr="00FD4F8F" w:rsidRDefault="00073D8E" w:rsidP="00212709">
            <w:pPr>
              <w:pStyle w:val="Tabletext0"/>
            </w:pPr>
            <w:r w:rsidRPr="00FD4F8F">
              <w:t>Severe</w:t>
            </w:r>
          </w:p>
          <w:p w:rsidR="00073D8E" w:rsidRDefault="00073D8E" w:rsidP="00212709">
            <w:pPr>
              <w:pStyle w:val="Tabletext0"/>
            </w:pPr>
          </w:p>
          <w:p w:rsidR="00073D8E" w:rsidRPr="00FD4F8F" w:rsidRDefault="00073D8E" w:rsidP="00212709">
            <w:pPr>
              <w:pStyle w:val="Tabletext0"/>
            </w:pPr>
            <w:r w:rsidRPr="00FD4F8F">
              <w:t>Severe</w:t>
            </w:r>
          </w:p>
          <w:p w:rsidR="00073D8E" w:rsidRDefault="00073D8E" w:rsidP="00212709">
            <w:pPr>
              <w:pStyle w:val="Tabletext0"/>
            </w:pPr>
          </w:p>
          <w:p w:rsidR="00073D8E" w:rsidRPr="00FD4F8F" w:rsidRDefault="00073D8E" w:rsidP="00212709">
            <w:pPr>
              <w:pStyle w:val="Tabletext0"/>
            </w:pPr>
            <w:r w:rsidRPr="00FD4F8F">
              <w:t>Severe</w:t>
            </w:r>
          </w:p>
          <w:p w:rsidR="0023440A" w:rsidRPr="00FD4F8F" w:rsidRDefault="0023440A" w:rsidP="00212709">
            <w:pPr>
              <w:pStyle w:val="Tabletext0"/>
            </w:pPr>
          </w:p>
          <w:p w:rsidR="00E25B3F" w:rsidRDefault="00073D8E">
            <w:pPr>
              <w:pStyle w:val="Tabletext0"/>
            </w:pPr>
            <w:r w:rsidRPr="00FD4F8F">
              <w:t>Severe</w:t>
            </w:r>
          </w:p>
        </w:tc>
        <w:tc>
          <w:tcPr>
            <w:tcW w:w="3685" w:type="dxa"/>
            <w:tcBorders>
              <w:top w:val="single" w:sz="4" w:space="0" w:color="auto"/>
              <w:left w:val="single" w:sz="4" w:space="0" w:color="auto"/>
              <w:bottom w:val="single" w:sz="4" w:space="0" w:color="auto"/>
              <w:right w:val="single" w:sz="4" w:space="0" w:color="auto"/>
            </w:tcBorders>
          </w:tcPr>
          <w:p w:rsidR="00073D8E" w:rsidRPr="00FD4F8F" w:rsidRDefault="00073D8E" w:rsidP="00212709">
            <w:pPr>
              <w:pStyle w:val="Tabletext0"/>
            </w:pPr>
            <w:r w:rsidRPr="00FD4F8F">
              <w:t>Syntax error.</w:t>
            </w:r>
          </w:p>
          <w:p w:rsidR="0023440A" w:rsidRPr="00FD4F8F" w:rsidRDefault="0023440A" w:rsidP="00212709">
            <w:pPr>
              <w:pStyle w:val="Tabletext0"/>
            </w:pPr>
          </w:p>
          <w:p w:rsidR="00073D8E" w:rsidRPr="00FD4F8F" w:rsidRDefault="00073D8E" w:rsidP="00212709">
            <w:pPr>
              <w:pStyle w:val="Tabletext0"/>
            </w:pPr>
            <w:r w:rsidRPr="00FD4F8F">
              <w:t>Value out of range.</w:t>
            </w:r>
          </w:p>
          <w:p w:rsidR="00073D8E" w:rsidRDefault="00073D8E" w:rsidP="00212709">
            <w:pPr>
              <w:pStyle w:val="Tabletext0"/>
            </w:pPr>
          </w:p>
          <w:p w:rsidR="00073D8E" w:rsidRPr="009206A1" w:rsidRDefault="00073D8E" w:rsidP="00212709">
            <w:pPr>
              <w:pStyle w:val="Tabletext0"/>
            </w:pPr>
            <w:r>
              <w:t>Miss</w:t>
            </w:r>
            <w:r w:rsidR="0023440A">
              <w:t>ing.</w:t>
            </w:r>
          </w:p>
          <w:p w:rsidR="00073D8E" w:rsidRDefault="00073D8E" w:rsidP="00212709">
            <w:pPr>
              <w:pStyle w:val="Tabletext0"/>
            </w:pPr>
          </w:p>
          <w:p w:rsidR="00E25B3F" w:rsidRDefault="00073D8E">
            <w:pPr>
              <w:pStyle w:val="Tabletext0"/>
              <w:rPr>
                <w:b/>
                <w:noProof/>
              </w:rPr>
            </w:pPr>
            <w:r w:rsidRPr="00FD4F8F">
              <w:t xml:space="preserve">Tax Value is not in line with the </w:t>
            </w:r>
            <w:r w:rsidRPr="009206A1">
              <w:t>agreement at the corresponding call event date.</w:t>
            </w:r>
          </w:p>
        </w:tc>
      </w:tr>
      <w:tr w:rsidR="00073D8E" w:rsidRPr="00FD4F8F" w:rsidTr="00830ED4">
        <w:tc>
          <w:tcPr>
            <w:tcW w:w="1668" w:type="dxa"/>
            <w:tcBorders>
              <w:top w:val="single" w:sz="4" w:space="0" w:color="auto"/>
              <w:left w:val="single" w:sz="4" w:space="0" w:color="auto"/>
              <w:bottom w:val="single" w:sz="4" w:space="0" w:color="auto"/>
              <w:right w:val="single" w:sz="4" w:space="0" w:color="auto"/>
            </w:tcBorders>
          </w:tcPr>
          <w:p w:rsidR="00073D8E" w:rsidRPr="00FD4F8F" w:rsidRDefault="00073D8E" w:rsidP="00212709">
            <w:pPr>
              <w:pStyle w:val="Tabletext0"/>
              <w:rPr>
                <w:rStyle w:val="Strong"/>
              </w:rPr>
            </w:pPr>
            <w:r w:rsidRPr="00FD4F8F">
              <w:rPr>
                <w:rStyle w:val="Strong"/>
              </w:rPr>
              <w:t>Total Call Event Duration</w:t>
            </w:r>
          </w:p>
        </w:tc>
        <w:tc>
          <w:tcPr>
            <w:tcW w:w="5811" w:type="dxa"/>
            <w:tcBorders>
              <w:top w:val="single" w:sz="4" w:space="0" w:color="auto"/>
              <w:left w:val="single" w:sz="4" w:space="0" w:color="auto"/>
              <w:bottom w:val="single" w:sz="4" w:space="0" w:color="auto"/>
              <w:right w:val="single" w:sz="4" w:space="0" w:color="auto"/>
            </w:tcBorders>
          </w:tcPr>
          <w:p w:rsidR="00073D8E" w:rsidRPr="00FD4F8F" w:rsidRDefault="00073D8E" w:rsidP="00212709">
            <w:pPr>
              <w:pStyle w:val="Tabletext0"/>
            </w:pPr>
            <w:r w:rsidRPr="00FD4F8F">
              <w:t>The item contains the actual total duration of a call event as a number of seconds.</w:t>
            </w:r>
          </w:p>
          <w:p w:rsidR="00073D8E" w:rsidRPr="00FD4F8F" w:rsidRDefault="00073D8E" w:rsidP="00212709">
            <w:pPr>
              <w:pStyle w:val="Tabletext0"/>
            </w:pPr>
          </w:p>
          <w:p w:rsidR="00073D8E" w:rsidRPr="00FD4F8F" w:rsidRDefault="00073D8E" w:rsidP="00212709">
            <w:pPr>
              <w:pStyle w:val="Tabletext0"/>
            </w:pPr>
            <w:r w:rsidRPr="00FD4F8F">
              <w:t>The Total Call Event Duration must always contain the call duration calculated from the call end time (channel release) minus the Call Event Start Timestamp.</w:t>
            </w:r>
          </w:p>
          <w:p w:rsidR="00073D8E" w:rsidRPr="00FD4F8F" w:rsidRDefault="00073D8E" w:rsidP="00212709">
            <w:pPr>
              <w:pStyle w:val="Tabletext0"/>
            </w:pPr>
          </w:p>
          <w:p w:rsidR="00073D8E" w:rsidRPr="00FD4F8F" w:rsidRDefault="00073D8E" w:rsidP="00212709">
            <w:pPr>
              <w:pStyle w:val="Tabletext0"/>
            </w:pPr>
            <w:r w:rsidRPr="00FD4F8F">
              <w:t xml:space="preserve">The item is used, in conjunction with the Call Event Start </w:t>
            </w:r>
            <w:r w:rsidRPr="00FD4F8F">
              <w:lastRenderedPageBreak/>
              <w:t>Timestamp (and UTC Time Offset) to calculate the call event end time. This is needed for ageing calculations and validation against the File Available Timestamp.</w:t>
            </w:r>
          </w:p>
          <w:p w:rsidR="00073D8E" w:rsidRPr="00FD4F8F" w:rsidRDefault="00073D8E" w:rsidP="00212709">
            <w:pPr>
              <w:pStyle w:val="Tabletext0"/>
            </w:pPr>
          </w:p>
          <w:p w:rsidR="00073D8E" w:rsidRPr="009206A1" w:rsidRDefault="00073D8E" w:rsidP="00212709">
            <w:pPr>
              <w:pStyle w:val="Tabletext0"/>
              <w:rPr>
                <w:i/>
              </w:rPr>
            </w:pPr>
            <w:r w:rsidRPr="009206A1">
              <w:rPr>
                <w:i/>
              </w:rPr>
              <w:t>Conditionality:</w:t>
            </w:r>
          </w:p>
          <w:p w:rsidR="00073D8E" w:rsidRPr="00FD4F8F" w:rsidRDefault="00073D8E" w:rsidP="00212709">
            <w:pPr>
              <w:pStyle w:val="Tabletext0"/>
            </w:pPr>
            <w:r w:rsidRPr="00FD4F8F">
              <w:t>Mandatory within</w:t>
            </w:r>
          </w:p>
          <w:p w:rsidR="00073D8E" w:rsidRPr="00FD4F8F" w:rsidRDefault="00073D8E" w:rsidP="00212709">
            <w:pPr>
              <w:pStyle w:val="Tabletext0"/>
            </w:pPr>
            <w:r w:rsidRPr="00FD4F8F">
              <w:tab/>
              <w:t>MO</w:t>
            </w:r>
            <w:r>
              <w:t>C</w:t>
            </w:r>
          </w:p>
          <w:p w:rsidR="00073D8E" w:rsidRPr="00FD4F8F" w:rsidRDefault="00073D8E" w:rsidP="00212709">
            <w:pPr>
              <w:pStyle w:val="Tabletext0"/>
            </w:pPr>
            <w:r w:rsidRPr="00FD4F8F">
              <w:tab/>
              <w:t>MT</w:t>
            </w:r>
            <w:r>
              <w:t>C</w:t>
            </w:r>
          </w:p>
          <w:p w:rsidR="00073D8E" w:rsidRPr="00FD4F8F" w:rsidRDefault="00073D8E" w:rsidP="00212709">
            <w:pPr>
              <w:pStyle w:val="Tabletext0"/>
            </w:pPr>
            <w:r w:rsidRPr="00FD4F8F">
              <w:tab/>
              <w:t>GPRS</w:t>
            </w:r>
          </w:p>
          <w:p w:rsidR="00073D8E" w:rsidRPr="00FD4F8F" w:rsidRDefault="00073D8E" w:rsidP="00212709">
            <w:pPr>
              <w:pStyle w:val="Tabletext0"/>
            </w:pPr>
          </w:p>
          <w:p w:rsidR="00073D8E" w:rsidRPr="00FD4F8F" w:rsidRDefault="00073D8E" w:rsidP="00212709">
            <w:pPr>
              <w:pStyle w:val="Tabletext0"/>
              <w:rPr>
                <w:rStyle w:val="Emphasis"/>
              </w:rPr>
            </w:pPr>
            <w:r w:rsidRPr="00FD4F8F">
              <w:rPr>
                <w:rStyle w:val="Emphasis"/>
              </w:rPr>
              <w:t>Values:</w:t>
            </w:r>
          </w:p>
          <w:p w:rsidR="00073D8E" w:rsidRDefault="00964AE9" w:rsidP="00212709">
            <w:pPr>
              <w:pStyle w:val="Tabletext0"/>
            </w:pPr>
            <w:r>
              <w:tab/>
            </w:r>
            <w:r w:rsidRPr="00FD4F8F">
              <w:t>&gt;= 0 (zero)</w:t>
            </w:r>
          </w:p>
          <w:p w:rsidR="00964AE9" w:rsidRPr="00FD4F8F" w:rsidRDefault="00964AE9" w:rsidP="00212709">
            <w:pPr>
              <w:pStyle w:val="Tabletext0"/>
            </w:pPr>
          </w:p>
          <w:p w:rsidR="00A35F49" w:rsidRDefault="00073D8E">
            <w:pPr>
              <w:pStyle w:val="Tabletext0"/>
            </w:pPr>
            <w:r w:rsidRPr="009206A1">
              <w:t>Note:</w:t>
            </w:r>
            <w:r w:rsidRPr="00FD4F8F">
              <w:t xml:space="preserve">  for SMS calls the value must be 0 (zero).</w:t>
            </w:r>
          </w:p>
        </w:tc>
        <w:tc>
          <w:tcPr>
            <w:tcW w:w="851" w:type="dxa"/>
            <w:tcBorders>
              <w:top w:val="single" w:sz="4" w:space="0" w:color="auto"/>
              <w:left w:val="single" w:sz="4" w:space="0" w:color="auto"/>
              <w:bottom w:val="single" w:sz="4" w:space="0" w:color="auto"/>
              <w:right w:val="single" w:sz="4" w:space="0" w:color="auto"/>
            </w:tcBorders>
          </w:tcPr>
          <w:p w:rsidR="00073D8E" w:rsidRPr="00FD4F8F" w:rsidRDefault="0066481A" w:rsidP="00212709">
            <w:pPr>
              <w:pStyle w:val="Tabletext0"/>
            </w:pPr>
            <w:r>
              <w:lastRenderedPageBreak/>
              <w:t>DUR1</w:t>
            </w:r>
          </w:p>
          <w:p w:rsidR="00073D8E" w:rsidRPr="00FD4F8F" w:rsidRDefault="00073D8E" w:rsidP="00212709">
            <w:pPr>
              <w:pStyle w:val="Tabletext0"/>
            </w:pPr>
          </w:p>
          <w:p w:rsidR="00073D8E" w:rsidRPr="00FD4F8F" w:rsidRDefault="00073D8E" w:rsidP="00212709">
            <w:pPr>
              <w:pStyle w:val="Tabletext0"/>
            </w:pPr>
          </w:p>
          <w:p w:rsidR="00655CD6" w:rsidRPr="00FD4F8F" w:rsidRDefault="00655CD6" w:rsidP="00212709">
            <w:pPr>
              <w:pStyle w:val="Tabletext0"/>
            </w:pPr>
          </w:p>
          <w:p w:rsidR="00073D8E" w:rsidRDefault="0066481A" w:rsidP="00212709">
            <w:pPr>
              <w:pStyle w:val="Tabletext0"/>
            </w:pPr>
            <w:r>
              <w:t>DUR2</w:t>
            </w:r>
          </w:p>
          <w:p w:rsidR="0066481A" w:rsidRDefault="0066481A" w:rsidP="00212709">
            <w:pPr>
              <w:pStyle w:val="Tabletext0"/>
            </w:pPr>
          </w:p>
          <w:p w:rsidR="00655CD6" w:rsidRDefault="00655CD6" w:rsidP="00212709">
            <w:pPr>
              <w:pStyle w:val="Tabletext0"/>
            </w:pPr>
          </w:p>
          <w:p w:rsidR="0066481A" w:rsidRDefault="0066481A" w:rsidP="00212709">
            <w:pPr>
              <w:pStyle w:val="Tabletext0"/>
            </w:pPr>
          </w:p>
          <w:p w:rsidR="0066481A" w:rsidRPr="00FD4F8F" w:rsidRDefault="0066481A" w:rsidP="00212709">
            <w:pPr>
              <w:pStyle w:val="Tabletext0"/>
            </w:pPr>
            <w:r>
              <w:lastRenderedPageBreak/>
              <w:t>DUR3</w:t>
            </w:r>
          </w:p>
          <w:p w:rsidR="00073D8E" w:rsidRPr="00FD4F8F" w:rsidRDefault="00073D8E" w:rsidP="00212709">
            <w:pPr>
              <w:pStyle w:val="Tabletext0"/>
            </w:pPr>
          </w:p>
          <w:p w:rsidR="00073D8E" w:rsidRPr="00FD4F8F" w:rsidRDefault="00073D8E" w:rsidP="00212709">
            <w:pPr>
              <w:pStyle w:val="Tabletext0"/>
            </w:pPr>
          </w:p>
          <w:p w:rsidR="00655CD6" w:rsidRPr="00FD4F8F" w:rsidRDefault="00655CD6" w:rsidP="00212709">
            <w:pPr>
              <w:pStyle w:val="Tabletext0"/>
            </w:pPr>
          </w:p>
          <w:p w:rsidR="00E25B3F" w:rsidRDefault="00655CD6">
            <w:pPr>
              <w:pStyle w:val="Tabletext0"/>
            </w:pPr>
            <w:r>
              <w:t>DUR5</w:t>
            </w:r>
          </w:p>
        </w:tc>
        <w:tc>
          <w:tcPr>
            <w:tcW w:w="1134" w:type="dxa"/>
            <w:tcBorders>
              <w:top w:val="single" w:sz="4" w:space="0" w:color="auto"/>
              <w:left w:val="single" w:sz="4" w:space="0" w:color="auto"/>
              <w:bottom w:val="single" w:sz="4" w:space="0" w:color="auto"/>
              <w:right w:val="single" w:sz="4" w:space="0" w:color="auto"/>
            </w:tcBorders>
          </w:tcPr>
          <w:p w:rsidR="00073D8E" w:rsidRPr="00FD4F8F" w:rsidRDefault="00073D8E" w:rsidP="00212709">
            <w:pPr>
              <w:pStyle w:val="Tabletext0"/>
            </w:pPr>
            <w:r w:rsidRPr="00FD4F8F">
              <w:lastRenderedPageBreak/>
              <w:t>MOC</w:t>
            </w:r>
          </w:p>
          <w:p w:rsidR="00073D8E" w:rsidRPr="00FD4F8F" w:rsidRDefault="00073D8E" w:rsidP="00212709">
            <w:pPr>
              <w:pStyle w:val="Tabletext0"/>
            </w:pPr>
            <w:r w:rsidRPr="00FD4F8F">
              <w:t>MTC</w:t>
            </w:r>
          </w:p>
          <w:p w:rsidR="00073D8E" w:rsidRPr="00FD4F8F" w:rsidRDefault="00073D8E" w:rsidP="00212709">
            <w:pPr>
              <w:pStyle w:val="Tabletext0"/>
            </w:pPr>
            <w:r w:rsidRPr="00FD4F8F">
              <w:t>GPRS</w:t>
            </w:r>
          </w:p>
          <w:p w:rsidR="00655CD6" w:rsidRPr="00FD4F8F" w:rsidRDefault="00655CD6" w:rsidP="00212709">
            <w:pPr>
              <w:pStyle w:val="Tabletext0"/>
            </w:pPr>
          </w:p>
          <w:p w:rsidR="00073D8E" w:rsidRPr="00FD4F8F" w:rsidRDefault="00073D8E" w:rsidP="00212709">
            <w:pPr>
              <w:pStyle w:val="Tabletext0"/>
            </w:pPr>
            <w:r w:rsidRPr="00FD4F8F">
              <w:t>MOC</w:t>
            </w:r>
          </w:p>
          <w:p w:rsidR="00073D8E" w:rsidRPr="00FD4F8F" w:rsidRDefault="00073D8E" w:rsidP="00212709">
            <w:pPr>
              <w:pStyle w:val="Tabletext0"/>
            </w:pPr>
            <w:r w:rsidRPr="00FD4F8F">
              <w:t>MTC</w:t>
            </w:r>
          </w:p>
          <w:p w:rsidR="00073D8E" w:rsidRPr="00FD4F8F" w:rsidRDefault="00073D8E" w:rsidP="00212709">
            <w:pPr>
              <w:pStyle w:val="Tabletext0"/>
            </w:pPr>
            <w:r w:rsidRPr="00FD4F8F">
              <w:t>GPRS</w:t>
            </w:r>
          </w:p>
          <w:p w:rsidR="00655CD6" w:rsidRPr="00FD4F8F" w:rsidRDefault="00655CD6" w:rsidP="00212709">
            <w:pPr>
              <w:pStyle w:val="Tabletext0"/>
            </w:pPr>
          </w:p>
          <w:p w:rsidR="0066481A" w:rsidRDefault="0066481A" w:rsidP="00212709">
            <w:pPr>
              <w:pStyle w:val="Tabletext0"/>
            </w:pPr>
            <w:r>
              <w:lastRenderedPageBreak/>
              <w:t>MOC</w:t>
            </w:r>
          </w:p>
          <w:p w:rsidR="0066481A" w:rsidRDefault="0066481A" w:rsidP="00212709">
            <w:pPr>
              <w:pStyle w:val="Tabletext0"/>
            </w:pPr>
            <w:r>
              <w:t>MTC</w:t>
            </w:r>
          </w:p>
          <w:p w:rsidR="0066481A" w:rsidRDefault="0066481A" w:rsidP="00212709">
            <w:pPr>
              <w:pStyle w:val="Tabletext0"/>
            </w:pPr>
            <w:r>
              <w:t>GPRS</w:t>
            </w:r>
          </w:p>
          <w:p w:rsidR="0066481A" w:rsidRDefault="0066481A" w:rsidP="00212709">
            <w:pPr>
              <w:pStyle w:val="Tabletext0"/>
            </w:pPr>
          </w:p>
          <w:p w:rsidR="00073D8E" w:rsidRPr="00FD4F8F" w:rsidRDefault="00073D8E" w:rsidP="00212709">
            <w:pPr>
              <w:pStyle w:val="Tabletext0"/>
            </w:pPr>
            <w:r w:rsidRPr="00FD4F8F">
              <w:t>MOC</w:t>
            </w:r>
          </w:p>
          <w:p w:rsidR="00E25B3F" w:rsidRDefault="00073D8E">
            <w:pPr>
              <w:pStyle w:val="Tabletext0"/>
            </w:pPr>
            <w:r w:rsidRPr="00FD4F8F">
              <w:t>MTC</w:t>
            </w:r>
          </w:p>
        </w:tc>
        <w:tc>
          <w:tcPr>
            <w:tcW w:w="1134" w:type="dxa"/>
            <w:tcBorders>
              <w:top w:val="single" w:sz="4" w:space="0" w:color="auto"/>
              <w:left w:val="single" w:sz="4" w:space="0" w:color="auto"/>
              <w:bottom w:val="single" w:sz="4" w:space="0" w:color="auto"/>
              <w:right w:val="single" w:sz="4" w:space="0" w:color="auto"/>
            </w:tcBorders>
          </w:tcPr>
          <w:p w:rsidR="00073D8E" w:rsidRPr="00FD4F8F" w:rsidRDefault="00073D8E" w:rsidP="00212709">
            <w:pPr>
              <w:pStyle w:val="Tabletext0"/>
            </w:pPr>
            <w:r w:rsidRPr="00FD4F8F">
              <w:lastRenderedPageBreak/>
              <w:t>Severe</w:t>
            </w:r>
          </w:p>
          <w:p w:rsidR="00073D8E" w:rsidRPr="00FD4F8F" w:rsidRDefault="00073D8E" w:rsidP="00212709">
            <w:pPr>
              <w:pStyle w:val="Tabletext0"/>
            </w:pPr>
          </w:p>
          <w:p w:rsidR="00073D8E" w:rsidRPr="00FD4F8F" w:rsidRDefault="00073D8E" w:rsidP="00212709">
            <w:pPr>
              <w:pStyle w:val="Tabletext0"/>
            </w:pPr>
          </w:p>
          <w:p w:rsidR="00655CD6" w:rsidRPr="00FD4F8F" w:rsidRDefault="00655CD6" w:rsidP="00212709">
            <w:pPr>
              <w:pStyle w:val="Tabletext0"/>
            </w:pPr>
          </w:p>
          <w:p w:rsidR="00073D8E" w:rsidRPr="00FD4F8F" w:rsidRDefault="00073D8E" w:rsidP="00212709">
            <w:pPr>
              <w:pStyle w:val="Tabletext0"/>
            </w:pPr>
            <w:r w:rsidRPr="00FD4F8F">
              <w:t>Severe</w:t>
            </w:r>
          </w:p>
          <w:p w:rsidR="00073D8E" w:rsidRPr="00FD4F8F" w:rsidRDefault="00073D8E" w:rsidP="00212709">
            <w:pPr>
              <w:pStyle w:val="Tabletext0"/>
            </w:pPr>
          </w:p>
          <w:p w:rsidR="00073D8E" w:rsidRPr="00FD4F8F" w:rsidRDefault="00073D8E" w:rsidP="00212709">
            <w:pPr>
              <w:pStyle w:val="Tabletext0"/>
            </w:pPr>
          </w:p>
          <w:p w:rsidR="00655CD6" w:rsidRPr="00FD4F8F" w:rsidRDefault="00655CD6" w:rsidP="00212709">
            <w:pPr>
              <w:pStyle w:val="Tabletext0"/>
            </w:pPr>
          </w:p>
          <w:p w:rsidR="00073D8E" w:rsidRPr="00FD4F8F" w:rsidRDefault="00073D8E" w:rsidP="00212709">
            <w:pPr>
              <w:pStyle w:val="Tabletext0"/>
            </w:pPr>
            <w:r w:rsidRPr="00FD4F8F">
              <w:lastRenderedPageBreak/>
              <w:t>Severe</w:t>
            </w:r>
          </w:p>
          <w:p w:rsidR="00073D8E" w:rsidRDefault="00073D8E" w:rsidP="00212709">
            <w:pPr>
              <w:pStyle w:val="Tabletext0"/>
            </w:pPr>
          </w:p>
          <w:p w:rsidR="0066481A" w:rsidRDefault="0066481A" w:rsidP="00212709">
            <w:pPr>
              <w:pStyle w:val="Tabletext0"/>
            </w:pPr>
          </w:p>
          <w:p w:rsidR="0066481A" w:rsidRDefault="0066481A" w:rsidP="00212709">
            <w:pPr>
              <w:pStyle w:val="Tabletext0"/>
            </w:pPr>
          </w:p>
          <w:p w:rsidR="0066481A" w:rsidRPr="00FD4F8F" w:rsidRDefault="0066481A" w:rsidP="00212709">
            <w:pPr>
              <w:pStyle w:val="Tabletext0"/>
            </w:pPr>
            <w:r>
              <w:t>Severe</w:t>
            </w:r>
          </w:p>
        </w:tc>
        <w:tc>
          <w:tcPr>
            <w:tcW w:w="3685" w:type="dxa"/>
            <w:tcBorders>
              <w:top w:val="single" w:sz="4" w:space="0" w:color="auto"/>
              <w:left w:val="single" w:sz="4" w:space="0" w:color="auto"/>
              <w:bottom w:val="single" w:sz="4" w:space="0" w:color="auto"/>
              <w:right w:val="single" w:sz="4" w:space="0" w:color="auto"/>
            </w:tcBorders>
          </w:tcPr>
          <w:p w:rsidR="00073D8E" w:rsidRPr="00FD4F8F" w:rsidRDefault="00073D8E" w:rsidP="00212709">
            <w:pPr>
              <w:pStyle w:val="Tabletext0"/>
            </w:pPr>
            <w:r w:rsidRPr="00FD4F8F">
              <w:lastRenderedPageBreak/>
              <w:t>Syntax error.</w:t>
            </w:r>
          </w:p>
          <w:p w:rsidR="00073D8E" w:rsidRPr="00FD4F8F" w:rsidRDefault="00073D8E" w:rsidP="00212709">
            <w:pPr>
              <w:pStyle w:val="Tabletext0"/>
            </w:pPr>
          </w:p>
          <w:p w:rsidR="00073D8E" w:rsidRDefault="00073D8E" w:rsidP="00212709">
            <w:pPr>
              <w:pStyle w:val="Tabletext0"/>
            </w:pPr>
          </w:p>
          <w:p w:rsidR="00655CD6" w:rsidRPr="00FD4F8F" w:rsidRDefault="00655CD6" w:rsidP="00212709">
            <w:pPr>
              <w:pStyle w:val="Tabletext0"/>
            </w:pPr>
          </w:p>
          <w:p w:rsidR="00073D8E" w:rsidRPr="00FD4F8F" w:rsidRDefault="00073D8E" w:rsidP="00212709">
            <w:pPr>
              <w:pStyle w:val="Tabletext0"/>
            </w:pPr>
            <w:r w:rsidRPr="00FD4F8F">
              <w:t>Value out of range</w:t>
            </w:r>
          </w:p>
          <w:p w:rsidR="00073D8E" w:rsidRPr="00FD4F8F" w:rsidRDefault="00073D8E" w:rsidP="00212709">
            <w:pPr>
              <w:pStyle w:val="Tabletext0"/>
            </w:pPr>
          </w:p>
          <w:p w:rsidR="00073D8E" w:rsidRPr="00FD4F8F" w:rsidRDefault="00073D8E" w:rsidP="00212709">
            <w:pPr>
              <w:pStyle w:val="Tabletext0"/>
            </w:pPr>
          </w:p>
          <w:p w:rsidR="00655CD6" w:rsidRPr="00FD4F8F" w:rsidRDefault="00655CD6" w:rsidP="00212709">
            <w:pPr>
              <w:pStyle w:val="Tabletext0"/>
            </w:pPr>
          </w:p>
          <w:p w:rsidR="0066481A" w:rsidRDefault="0066481A" w:rsidP="00212709">
            <w:pPr>
              <w:pStyle w:val="Tabletext0"/>
            </w:pPr>
            <w:r>
              <w:lastRenderedPageBreak/>
              <w:t>Missing.</w:t>
            </w:r>
          </w:p>
          <w:p w:rsidR="0066481A" w:rsidRDefault="0066481A" w:rsidP="00212709">
            <w:pPr>
              <w:pStyle w:val="Tabletext0"/>
            </w:pPr>
          </w:p>
          <w:p w:rsidR="0066481A" w:rsidRDefault="0066481A" w:rsidP="00212709">
            <w:pPr>
              <w:pStyle w:val="Tabletext0"/>
            </w:pPr>
          </w:p>
          <w:p w:rsidR="0066481A" w:rsidRDefault="0066481A" w:rsidP="00212709">
            <w:pPr>
              <w:pStyle w:val="Tabletext0"/>
            </w:pPr>
          </w:p>
          <w:p w:rsidR="00E25B3F" w:rsidRDefault="00073D8E">
            <w:pPr>
              <w:pStyle w:val="Tabletext0"/>
            </w:pPr>
            <w:r w:rsidRPr="00FD4F8F">
              <w:t>Total Call Event Duration is greater than 0 (zero) for SMS call.</w:t>
            </w:r>
          </w:p>
        </w:tc>
      </w:tr>
    </w:tbl>
    <w:p w:rsidR="003E26B0" w:rsidRDefault="003E26B0" w:rsidP="009231D0">
      <w:pPr>
        <w:rPr>
          <w:rFonts w:cs="Arial"/>
          <w:lang w:bidi="ar-SA"/>
        </w:rPr>
      </w:pPr>
    </w:p>
    <w:p w:rsidR="00175317" w:rsidRDefault="00175317" w:rsidP="00EC197A">
      <w:pPr>
        <w:pStyle w:val="Heading1"/>
        <w:numPr>
          <w:ilvl w:val="0"/>
          <w:numId w:val="0"/>
        </w:numPr>
        <w:spacing w:before="360" w:after="60" w:line="276" w:lineRule="auto"/>
        <w:ind w:left="431"/>
        <w:rPr>
          <w:lang w:bidi="ar-SA"/>
        </w:rPr>
        <w:sectPr w:rsidR="00175317" w:rsidSect="00175317">
          <w:headerReference w:type="default" r:id="rId16"/>
          <w:footerReference w:type="default" r:id="rId17"/>
          <w:pgSz w:w="16838" w:h="11906" w:orient="landscape" w:code="9"/>
          <w:pgMar w:top="1469" w:right="1440" w:bottom="1469" w:left="1440" w:header="720" w:footer="0" w:gutter="0"/>
          <w:cols w:space="720"/>
          <w:docGrid w:linePitch="360"/>
        </w:sectPr>
      </w:pPr>
    </w:p>
    <w:p w:rsidR="003E26B0" w:rsidRDefault="00873EBC" w:rsidP="004D4FB3">
      <w:pPr>
        <w:pStyle w:val="Heading1"/>
        <w:numPr>
          <w:ilvl w:val="0"/>
          <w:numId w:val="22"/>
        </w:numPr>
        <w:spacing w:before="360" w:after="60" w:line="276" w:lineRule="auto"/>
        <w:rPr>
          <w:lang w:bidi="ar-SA"/>
        </w:rPr>
      </w:pPr>
      <w:r>
        <w:rPr>
          <w:lang w:bidi="ar-SA"/>
        </w:rPr>
        <w:lastRenderedPageBreak/>
        <w:t>Error Handling Procedure</w:t>
      </w:r>
    </w:p>
    <w:p w:rsidR="003E26B0" w:rsidRDefault="00873EBC" w:rsidP="003E26B0">
      <w:pPr>
        <w:pStyle w:val="Heading2"/>
        <w:tabs>
          <w:tab w:val="clear" w:pos="578"/>
          <w:tab w:val="num" w:pos="624"/>
        </w:tabs>
        <w:spacing w:before="240" w:after="60" w:line="276" w:lineRule="auto"/>
        <w:ind w:left="624" w:hanging="624"/>
      </w:pPr>
      <w:r>
        <w:t>General Rules</w:t>
      </w:r>
    </w:p>
    <w:p w:rsidR="00873EBC" w:rsidRPr="00873EBC" w:rsidRDefault="00873EBC" w:rsidP="00873EBC">
      <w:pPr>
        <w:pStyle w:val="ListBullet1"/>
        <w:numPr>
          <w:ilvl w:val="0"/>
          <w:numId w:val="0"/>
        </w:numPr>
        <w:rPr>
          <w:rFonts w:cs="Arial"/>
          <w:szCs w:val="22"/>
          <w:lang w:eastAsia="en-US" w:bidi="ar-SA"/>
        </w:rPr>
      </w:pPr>
      <w:r w:rsidRPr="00873EBC">
        <w:rPr>
          <w:rFonts w:cs="Arial"/>
          <w:szCs w:val="22"/>
          <w:lang w:eastAsia="en-US" w:bidi="ar-SA"/>
        </w:rPr>
        <w:t>ARP should communicate errors to DSP by email.</w:t>
      </w:r>
    </w:p>
    <w:p w:rsidR="00873EBC" w:rsidRPr="00873EBC" w:rsidRDefault="00873EBC" w:rsidP="00873EBC">
      <w:pPr>
        <w:pStyle w:val="ListBullet1"/>
        <w:numPr>
          <w:ilvl w:val="0"/>
          <w:numId w:val="0"/>
        </w:numPr>
        <w:rPr>
          <w:rFonts w:cs="Arial"/>
          <w:szCs w:val="22"/>
          <w:lang w:eastAsia="en-US" w:bidi="ar-SA"/>
        </w:rPr>
      </w:pPr>
      <w:r w:rsidRPr="00873EBC">
        <w:rPr>
          <w:rFonts w:cs="Arial"/>
          <w:szCs w:val="22"/>
          <w:lang w:eastAsia="en-US" w:bidi="ar-SA"/>
        </w:rPr>
        <w:t>Charging errors should be handled by issuing credit notes. Records with charging errors should not be stopped.</w:t>
      </w:r>
    </w:p>
    <w:p w:rsidR="00873EBC" w:rsidRPr="00873EBC" w:rsidRDefault="00873EBC" w:rsidP="00873EBC">
      <w:pPr>
        <w:pStyle w:val="ListBullet1"/>
        <w:numPr>
          <w:ilvl w:val="0"/>
          <w:numId w:val="0"/>
        </w:numPr>
        <w:rPr>
          <w:rFonts w:cs="Arial"/>
          <w:szCs w:val="22"/>
          <w:lang w:eastAsia="en-US" w:bidi="ar-SA"/>
        </w:rPr>
      </w:pPr>
      <w:r w:rsidRPr="00873EBC">
        <w:rPr>
          <w:rFonts w:cs="Arial"/>
          <w:szCs w:val="22"/>
          <w:lang w:eastAsia="en-US" w:bidi="ar-SA"/>
        </w:rPr>
        <w:t>Relaxed rules should be applied during validation:</w:t>
      </w:r>
    </w:p>
    <w:p w:rsidR="00873EBC" w:rsidRDefault="00873EBC" w:rsidP="00873EBC">
      <w:pPr>
        <w:pStyle w:val="ListBullet1"/>
        <w:rPr>
          <w:lang w:eastAsia="en-US" w:bidi="ar-SA"/>
        </w:rPr>
      </w:pPr>
      <w:r>
        <w:rPr>
          <w:lang w:eastAsia="en-US" w:bidi="ar-SA"/>
        </w:rPr>
        <w:t>Leading and trailing whitespace should be ignored.</w:t>
      </w:r>
    </w:p>
    <w:p w:rsidR="00873EBC" w:rsidRDefault="00873EBC" w:rsidP="00873EBC">
      <w:pPr>
        <w:pStyle w:val="ListBullet1"/>
        <w:rPr>
          <w:lang w:eastAsia="en-US" w:bidi="ar-SA"/>
        </w:rPr>
      </w:pPr>
      <w:r>
        <w:rPr>
          <w:lang w:eastAsia="en-US" w:bidi="ar-SA"/>
        </w:rPr>
        <w:t>Fields not relevant to validated record type should be ignored.</w:t>
      </w:r>
    </w:p>
    <w:p w:rsidR="006B1BBC" w:rsidRDefault="008E32EA" w:rsidP="00C10FE5">
      <w:pPr>
        <w:pStyle w:val="ListBullet1"/>
        <w:rPr>
          <w:lang w:eastAsia="en-US" w:bidi="ar-SA"/>
        </w:rPr>
      </w:pPr>
      <w:r>
        <w:rPr>
          <w:lang w:eastAsia="en-US" w:bidi="ar-SA"/>
        </w:rPr>
        <w:t xml:space="preserve">Extra </w:t>
      </w:r>
      <w:r w:rsidR="00873EBC">
        <w:rPr>
          <w:lang w:eastAsia="en-US" w:bidi="ar-SA"/>
        </w:rPr>
        <w:t>fields at the end of the records should be ignored.</w:t>
      </w:r>
    </w:p>
    <w:p w:rsidR="006B1BBC" w:rsidRDefault="007C3519" w:rsidP="006B1BBC">
      <w:pPr>
        <w:pStyle w:val="Heading2"/>
        <w:tabs>
          <w:tab w:val="clear" w:pos="578"/>
          <w:tab w:val="num" w:pos="624"/>
        </w:tabs>
        <w:spacing w:before="240" w:after="60" w:line="276" w:lineRule="auto"/>
        <w:ind w:left="624" w:hanging="624"/>
      </w:pPr>
      <w:r>
        <w:t>Error Codes</w:t>
      </w:r>
    </w:p>
    <w:p w:rsidR="00DF6F0B" w:rsidRDefault="00F902E4" w:rsidP="006B1BBC">
      <w:pPr>
        <w:pStyle w:val="ListBullet1"/>
        <w:numPr>
          <w:ilvl w:val="0"/>
          <w:numId w:val="0"/>
        </w:numPr>
        <w:rPr>
          <w:rFonts w:cs="Arial"/>
          <w:szCs w:val="22"/>
          <w:lang w:eastAsia="en-US" w:bidi="ar-SA"/>
        </w:rPr>
      </w:pPr>
      <w:r w:rsidRPr="00F902E4">
        <w:rPr>
          <w:rFonts w:cs="Arial"/>
          <w:szCs w:val="22"/>
          <w:lang w:eastAsia="en-US" w:bidi="ar-SA"/>
        </w:rPr>
        <w:t>Error codes</w:t>
      </w:r>
      <w:r w:rsidR="007C3519">
        <w:rPr>
          <w:rFonts w:cs="Arial"/>
          <w:szCs w:val="22"/>
          <w:lang w:eastAsia="en-US" w:bidi="ar-SA"/>
        </w:rPr>
        <w:t xml:space="preserve"> consist of two part</w:t>
      </w:r>
      <w:r w:rsidR="00DF6F0B">
        <w:rPr>
          <w:rFonts w:cs="Arial"/>
          <w:szCs w:val="22"/>
          <w:lang w:eastAsia="en-US" w:bidi="ar-SA"/>
        </w:rPr>
        <w:t>s: three letters abbreviation of element name and error number for the element. Error numbers from 1 to 4 used for following types of errors:</w:t>
      </w:r>
    </w:p>
    <w:p w:rsidR="00F902E4" w:rsidRDefault="00DF6F0B" w:rsidP="00F902E4">
      <w:pPr>
        <w:pStyle w:val="ListBullet1"/>
        <w:numPr>
          <w:ilvl w:val="0"/>
          <w:numId w:val="0"/>
        </w:numPr>
        <w:ind w:left="720"/>
        <w:rPr>
          <w:rFonts w:cs="Arial"/>
          <w:szCs w:val="22"/>
          <w:lang w:eastAsia="en-US" w:bidi="ar-SA"/>
        </w:rPr>
      </w:pPr>
      <w:r>
        <w:rPr>
          <w:rFonts w:cs="Arial"/>
          <w:szCs w:val="22"/>
          <w:lang w:eastAsia="en-US" w:bidi="ar-SA"/>
        </w:rPr>
        <w:t>1 – Syntax error</w:t>
      </w:r>
    </w:p>
    <w:p w:rsidR="00F902E4" w:rsidRDefault="00DF6F0B" w:rsidP="00F902E4">
      <w:pPr>
        <w:pStyle w:val="ListBullet1"/>
        <w:numPr>
          <w:ilvl w:val="0"/>
          <w:numId w:val="0"/>
        </w:numPr>
        <w:ind w:left="720"/>
        <w:rPr>
          <w:rFonts w:cs="Arial"/>
          <w:szCs w:val="22"/>
          <w:lang w:eastAsia="en-US" w:bidi="ar-SA"/>
        </w:rPr>
      </w:pPr>
      <w:r>
        <w:rPr>
          <w:rFonts w:cs="Arial"/>
          <w:szCs w:val="22"/>
          <w:lang w:eastAsia="en-US" w:bidi="ar-SA"/>
        </w:rPr>
        <w:t>2 – Value out of range</w:t>
      </w:r>
    </w:p>
    <w:p w:rsidR="00F902E4" w:rsidRDefault="00DF6F0B" w:rsidP="00F902E4">
      <w:pPr>
        <w:pStyle w:val="ListBullet1"/>
        <w:numPr>
          <w:ilvl w:val="0"/>
          <w:numId w:val="0"/>
        </w:numPr>
        <w:ind w:left="720"/>
        <w:rPr>
          <w:rFonts w:cs="Arial"/>
          <w:szCs w:val="22"/>
          <w:lang w:eastAsia="en-US" w:bidi="ar-SA"/>
        </w:rPr>
      </w:pPr>
      <w:r>
        <w:rPr>
          <w:rFonts w:cs="Arial"/>
          <w:szCs w:val="22"/>
          <w:lang w:eastAsia="en-US" w:bidi="ar-SA"/>
        </w:rPr>
        <w:t>3 – Missing</w:t>
      </w:r>
    </w:p>
    <w:p w:rsidR="006B1BBC" w:rsidRPr="00C10FE5" w:rsidRDefault="00DF6F0B" w:rsidP="00C10FE5">
      <w:pPr>
        <w:pStyle w:val="ListBullet1"/>
        <w:numPr>
          <w:ilvl w:val="0"/>
          <w:numId w:val="0"/>
        </w:numPr>
        <w:ind w:left="720"/>
        <w:rPr>
          <w:rFonts w:cs="Arial"/>
          <w:szCs w:val="22"/>
          <w:lang w:eastAsia="en-US" w:bidi="ar-SA"/>
        </w:rPr>
      </w:pPr>
      <w:r>
        <w:rPr>
          <w:rFonts w:cs="Arial"/>
          <w:szCs w:val="22"/>
          <w:lang w:eastAsia="en-US" w:bidi="ar-SA"/>
        </w:rPr>
        <w:t>4 – Value is not as agreed</w:t>
      </w:r>
    </w:p>
    <w:p w:rsidR="009F644A" w:rsidRPr="00F63B06" w:rsidRDefault="009F644A" w:rsidP="009F644A">
      <w:pPr>
        <w:pStyle w:val="Annex"/>
        <w:numPr>
          <w:ilvl w:val="0"/>
          <w:numId w:val="21"/>
        </w:numPr>
        <w:tabs>
          <w:tab w:val="clear" w:pos="840"/>
        </w:tabs>
        <w:spacing w:before="360" w:after="60" w:line="276" w:lineRule="auto"/>
        <w:jc w:val="left"/>
        <w:outlineLvl w:val="0"/>
      </w:pPr>
      <w:bookmarkStart w:id="41" w:name="_Toc295217600"/>
      <w:bookmarkStart w:id="42" w:name="_Toc313351941"/>
      <w:bookmarkStart w:id="43" w:name="_Toc341972015"/>
      <w:r w:rsidRPr="00F63B06">
        <w:t>Supplementary Services</w:t>
      </w:r>
      <w:bookmarkEnd w:id="41"/>
      <w:bookmarkEnd w:id="42"/>
      <w:bookmarkEnd w:id="43"/>
    </w:p>
    <w:p w:rsidR="009F644A" w:rsidRPr="00FD4F8F" w:rsidRDefault="009F644A" w:rsidP="009F644A">
      <w:pPr>
        <w:pStyle w:val="NormalParagraph"/>
      </w:pPr>
      <w:r w:rsidRPr="00FD4F8F">
        <w:t xml:space="preserve">The following table contains the relevant combinations </w:t>
      </w:r>
      <w:r w:rsidR="005E2EC2">
        <w:t>of Service Codes and Actions</w:t>
      </w:r>
      <w:r w:rsidRPr="00FD4F8F">
        <w:t xml:space="preserve">.  </w:t>
      </w:r>
    </w:p>
    <w:p w:rsidR="009F644A" w:rsidRPr="00FD4F8F" w:rsidRDefault="009F644A" w:rsidP="009F644A">
      <w:pPr>
        <w:pStyle w:val="NormalParagraph"/>
      </w:pPr>
      <w:r w:rsidRPr="00FD4F8F">
        <w:t>For the purposes of the table a notation is used as follows:</w:t>
      </w:r>
    </w:p>
    <w:p w:rsidR="009F644A" w:rsidRPr="00FD4F8F" w:rsidRDefault="009F644A" w:rsidP="009F644A">
      <w:r w:rsidRPr="00FD4F8F">
        <w:t>‘-‘</w:t>
      </w:r>
      <w:r w:rsidRPr="00FD4F8F">
        <w:tab/>
        <w:t xml:space="preserve">An invalid combination of Service Code and Action (as defined by 3GPP TS 22.004) </w:t>
      </w:r>
    </w:p>
    <w:p w:rsidR="009F644A" w:rsidRPr="00FD4F8F" w:rsidRDefault="009F644A" w:rsidP="009F644A">
      <w:r w:rsidRPr="00FD4F8F">
        <w:t>‘Y’</w:t>
      </w:r>
      <w:r w:rsidRPr="00FD4F8F">
        <w:tab/>
        <w:t>A valid and relevant combination of Service Code and Action whic</w:t>
      </w:r>
      <w:r w:rsidR="005E2EC2">
        <w:t>h must be transferred</w:t>
      </w:r>
    </w:p>
    <w:p w:rsidR="009F644A" w:rsidRPr="00FD4F8F" w:rsidRDefault="009F644A" w:rsidP="009F644A">
      <w:r w:rsidRPr="00FD4F8F">
        <w:t>‘O’</w:t>
      </w:r>
      <w:r w:rsidRPr="00FD4F8F">
        <w:tab/>
        <w:t xml:space="preserve">A valid and relevant combination of Service Code and Action which optionally can be transferred in the TAP for customer care purposes </w:t>
      </w:r>
    </w:p>
    <w:p w:rsidR="009F644A" w:rsidRPr="00FD4F8F" w:rsidRDefault="009F644A" w:rsidP="009F644A">
      <w:r w:rsidRPr="00FD4F8F">
        <w:t>‘N’</w:t>
      </w:r>
      <w:r w:rsidRPr="00FD4F8F">
        <w:tab/>
        <w:t>A valid and relevant combination of Service Code and Action which must not be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4920"/>
        <w:gridCol w:w="532"/>
        <w:gridCol w:w="533"/>
        <w:gridCol w:w="533"/>
        <w:gridCol w:w="533"/>
        <w:gridCol w:w="533"/>
        <w:gridCol w:w="533"/>
        <w:gridCol w:w="533"/>
      </w:tblGrid>
      <w:tr w:rsidR="009F644A" w:rsidRPr="00FD4F8F" w:rsidTr="009F644A">
        <w:trPr>
          <w:tblHeader/>
        </w:trPr>
        <w:tc>
          <w:tcPr>
            <w:tcW w:w="2969" w:type="pct"/>
            <w:gridSpan w:val="2"/>
            <w:vMerge w:val="restart"/>
            <w:shd w:val="clear" w:color="auto" w:fill="auto"/>
            <w:vAlign w:val="bottom"/>
          </w:tcPr>
          <w:p w:rsidR="009F644A" w:rsidRPr="00FD4F8F" w:rsidRDefault="009F644A" w:rsidP="009F644A">
            <w:pPr>
              <w:pStyle w:val="TableHeader"/>
            </w:pPr>
            <w:r w:rsidRPr="00FD4F8F">
              <w:t>Supplementary Service</w:t>
            </w:r>
          </w:p>
        </w:tc>
        <w:tc>
          <w:tcPr>
            <w:tcW w:w="2031" w:type="pct"/>
            <w:gridSpan w:val="7"/>
            <w:shd w:val="clear" w:color="auto" w:fill="auto"/>
            <w:vAlign w:val="center"/>
          </w:tcPr>
          <w:p w:rsidR="009F644A" w:rsidRPr="00FD4F8F" w:rsidRDefault="009F644A" w:rsidP="009F644A">
            <w:pPr>
              <w:pStyle w:val="TableHeader"/>
            </w:pPr>
            <w:r w:rsidRPr="00FD4F8F">
              <w:t>Action</w:t>
            </w:r>
          </w:p>
        </w:tc>
      </w:tr>
      <w:tr w:rsidR="009F644A" w:rsidRPr="00FD4F8F" w:rsidTr="009F644A">
        <w:trPr>
          <w:cantSplit/>
          <w:trHeight w:val="1310"/>
          <w:tblHeader/>
        </w:trPr>
        <w:tc>
          <w:tcPr>
            <w:tcW w:w="2969" w:type="pct"/>
            <w:gridSpan w:val="2"/>
            <w:vMerge/>
            <w:shd w:val="clear" w:color="auto" w:fill="auto"/>
          </w:tcPr>
          <w:p w:rsidR="009F644A" w:rsidRPr="00FD4F8F" w:rsidRDefault="009F644A" w:rsidP="009F644A"/>
        </w:tc>
        <w:tc>
          <w:tcPr>
            <w:tcW w:w="290" w:type="pct"/>
            <w:shd w:val="clear" w:color="auto" w:fill="auto"/>
            <w:textDirection w:val="btLr"/>
            <w:vAlign w:val="center"/>
          </w:tcPr>
          <w:p w:rsidR="009F644A" w:rsidRPr="00FD4F8F" w:rsidRDefault="009F644A" w:rsidP="009F644A">
            <w:pPr>
              <w:pStyle w:val="TableText"/>
            </w:pPr>
            <w:r w:rsidRPr="00FD4F8F">
              <w:t>Registration</w:t>
            </w:r>
          </w:p>
        </w:tc>
        <w:tc>
          <w:tcPr>
            <w:tcW w:w="290" w:type="pct"/>
            <w:shd w:val="clear" w:color="auto" w:fill="auto"/>
            <w:textDirection w:val="btLr"/>
            <w:vAlign w:val="center"/>
          </w:tcPr>
          <w:p w:rsidR="009F644A" w:rsidRPr="00FD4F8F" w:rsidRDefault="009F644A" w:rsidP="009F644A">
            <w:pPr>
              <w:pStyle w:val="TableText"/>
            </w:pPr>
            <w:r>
              <w:t>Erasure</w:t>
            </w:r>
          </w:p>
        </w:tc>
        <w:tc>
          <w:tcPr>
            <w:tcW w:w="290" w:type="pct"/>
            <w:shd w:val="clear" w:color="auto" w:fill="auto"/>
            <w:textDirection w:val="btLr"/>
            <w:vAlign w:val="center"/>
          </w:tcPr>
          <w:p w:rsidR="009F644A" w:rsidRPr="00FD4F8F" w:rsidRDefault="009F644A" w:rsidP="009F644A">
            <w:pPr>
              <w:pStyle w:val="TableText"/>
            </w:pPr>
            <w:r>
              <w:t>A</w:t>
            </w:r>
            <w:r w:rsidRPr="00FD4F8F">
              <w:t>ctivation</w:t>
            </w:r>
          </w:p>
        </w:tc>
        <w:tc>
          <w:tcPr>
            <w:tcW w:w="290" w:type="pct"/>
            <w:shd w:val="clear" w:color="auto" w:fill="auto"/>
            <w:textDirection w:val="btLr"/>
            <w:vAlign w:val="center"/>
          </w:tcPr>
          <w:p w:rsidR="009F644A" w:rsidRPr="00FD4F8F" w:rsidRDefault="009F644A" w:rsidP="009F644A">
            <w:pPr>
              <w:pStyle w:val="TableText"/>
            </w:pPr>
            <w:r>
              <w:t>Deactivation</w:t>
            </w:r>
          </w:p>
        </w:tc>
        <w:tc>
          <w:tcPr>
            <w:tcW w:w="290" w:type="pct"/>
            <w:shd w:val="clear" w:color="auto" w:fill="auto"/>
            <w:textDirection w:val="btLr"/>
            <w:vAlign w:val="center"/>
          </w:tcPr>
          <w:p w:rsidR="009F644A" w:rsidRPr="00FD4F8F" w:rsidRDefault="009F644A" w:rsidP="009F644A">
            <w:pPr>
              <w:pStyle w:val="TableText"/>
            </w:pPr>
            <w:r w:rsidRPr="00FD4F8F">
              <w:t>Interrogation</w:t>
            </w:r>
          </w:p>
        </w:tc>
        <w:tc>
          <w:tcPr>
            <w:tcW w:w="290" w:type="pct"/>
            <w:shd w:val="clear" w:color="auto" w:fill="auto"/>
            <w:textDirection w:val="btLr"/>
            <w:vAlign w:val="center"/>
          </w:tcPr>
          <w:p w:rsidR="009F644A" w:rsidRPr="00FD4F8F" w:rsidRDefault="009F644A" w:rsidP="009F644A">
            <w:pPr>
              <w:pStyle w:val="TableText"/>
            </w:pPr>
            <w:r w:rsidRPr="00FD4F8F">
              <w:t>Invocation</w:t>
            </w:r>
          </w:p>
        </w:tc>
        <w:tc>
          <w:tcPr>
            <w:tcW w:w="290" w:type="pct"/>
            <w:shd w:val="clear" w:color="auto" w:fill="auto"/>
            <w:textDirection w:val="btLr"/>
            <w:vAlign w:val="center"/>
          </w:tcPr>
          <w:p w:rsidR="009F644A" w:rsidRPr="00FD4F8F" w:rsidRDefault="009F644A" w:rsidP="009F644A">
            <w:pPr>
              <w:pStyle w:val="TableText"/>
            </w:pPr>
            <w:r w:rsidRPr="00FD4F8F">
              <w:t>Password</w:t>
            </w:r>
          </w:p>
        </w:tc>
      </w:tr>
      <w:tr w:rsidR="009F644A" w:rsidRPr="00FD4F8F" w:rsidTr="009F644A">
        <w:trPr>
          <w:cantSplit/>
          <w:trHeight w:val="426"/>
          <w:tblHeader/>
        </w:trPr>
        <w:tc>
          <w:tcPr>
            <w:tcW w:w="2969" w:type="pct"/>
            <w:gridSpan w:val="2"/>
            <w:vMerge/>
            <w:shd w:val="clear" w:color="auto" w:fill="auto"/>
          </w:tcPr>
          <w:p w:rsidR="009F644A" w:rsidRPr="00FD4F8F" w:rsidRDefault="009F644A" w:rsidP="009F644A"/>
        </w:tc>
        <w:tc>
          <w:tcPr>
            <w:tcW w:w="290" w:type="pct"/>
            <w:shd w:val="clear" w:color="auto" w:fill="auto"/>
            <w:vAlign w:val="center"/>
          </w:tcPr>
          <w:p w:rsidR="009F644A" w:rsidRPr="00FD4F8F" w:rsidRDefault="009F644A" w:rsidP="009F644A">
            <w:pPr>
              <w:pStyle w:val="TableHeader"/>
            </w:pPr>
            <w:r w:rsidRPr="00FD4F8F">
              <w:t>0</w:t>
            </w:r>
          </w:p>
        </w:tc>
        <w:tc>
          <w:tcPr>
            <w:tcW w:w="290" w:type="pct"/>
            <w:shd w:val="clear" w:color="auto" w:fill="auto"/>
            <w:vAlign w:val="center"/>
          </w:tcPr>
          <w:p w:rsidR="009F644A" w:rsidRPr="00FD4F8F" w:rsidRDefault="009F644A" w:rsidP="009F644A">
            <w:pPr>
              <w:pStyle w:val="TableHeader"/>
            </w:pPr>
            <w:r w:rsidRPr="00FD4F8F">
              <w:t>1</w:t>
            </w:r>
          </w:p>
        </w:tc>
        <w:tc>
          <w:tcPr>
            <w:tcW w:w="290" w:type="pct"/>
            <w:shd w:val="clear" w:color="auto" w:fill="auto"/>
            <w:vAlign w:val="center"/>
          </w:tcPr>
          <w:p w:rsidR="009F644A" w:rsidRPr="00FD4F8F" w:rsidRDefault="009F644A" w:rsidP="009F644A">
            <w:pPr>
              <w:pStyle w:val="TableHeader"/>
            </w:pPr>
            <w:r w:rsidRPr="00FD4F8F">
              <w:t>2</w:t>
            </w:r>
          </w:p>
        </w:tc>
        <w:tc>
          <w:tcPr>
            <w:tcW w:w="290" w:type="pct"/>
            <w:shd w:val="clear" w:color="auto" w:fill="auto"/>
            <w:vAlign w:val="center"/>
          </w:tcPr>
          <w:p w:rsidR="009F644A" w:rsidRPr="00FD4F8F" w:rsidRDefault="009F644A" w:rsidP="009F644A">
            <w:pPr>
              <w:pStyle w:val="TableHeader"/>
            </w:pPr>
            <w:r w:rsidRPr="00FD4F8F">
              <w:t>3</w:t>
            </w:r>
          </w:p>
        </w:tc>
        <w:tc>
          <w:tcPr>
            <w:tcW w:w="290" w:type="pct"/>
            <w:shd w:val="clear" w:color="auto" w:fill="auto"/>
            <w:vAlign w:val="center"/>
          </w:tcPr>
          <w:p w:rsidR="009F644A" w:rsidRPr="00FD4F8F" w:rsidRDefault="009F644A" w:rsidP="009F644A">
            <w:pPr>
              <w:pStyle w:val="TableHeader"/>
            </w:pPr>
            <w:r w:rsidRPr="00FD4F8F">
              <w:t>4</w:t>
            </w:r>
          </w:p>
        </w:tc>
        <w:tc>
          <w:tcPr>
            <w:tcW w:w="290" w:type="pct"/>
            <w:shd w:val="clear" w:color="auto" w:fill="auto"/>
            <w:vAlign w:val="center"/>
          </w:tcPr>
          <w:p w:rsidR="009F644A" w:rsidRPr="00FD4F8F" w:rsidRDefault="009F644A" w:rsidP="009F644A">
            <w:pPr>
              <w:pStyle w:val="TableHeader"/>
            </w:pPr>
            <w:r w:rsidRPr="00FD4F8F">
              <w:t>5</w:t>
            </w:r>
          </w:p>
        </w:tc>
        <w:tc>
          <w:tcPr>
            <w:tcW w:w="290" w:type="pct"/>
            <w:shd w:val="clear" w:color="auto" w:fill="auto"/>
            <w:vAlign w:val="center"/>
          </w:tcPr>
          <w:p w:rsidR="009F644A" w:rsidRPr="00FD4F8F" w:rsidRDefault="009F644A" w:rsidP="009F644A">
            <w:pPr>
              <w:pStyle w:val="TableHeader"/>
            </w:pPr>
            <w:r w:rsidRPr="00FD4F8F">
              <w:t>6</w:t>
            </w:r>
          </w:p>
        </w:tc>
      </w:tr>
      <w:tr w:rsidR="009F644A" w:rsidRPr="00FD4F8F" w:rsidTr="009F644A">
        <w:trPr>
          <w:cantSplit/>
          <w:trHeight w:val="20"/>
        </w:trPr>
        <w:tc>
          <w:tcPr>
            <w:tcW w:w="291" w:type="pct"/>
            <w:shd w:val="clear" w:color="auto" w:fill="auto"/>
          </w:tcPr>
          <w:p w:rsidR="009F644A" w:rsidRPr="00FD4F8F" w:rsidRDefault="009F644A" w:rsidP="009F644A">
            <w:pPr>
              <w:pStyle w:val="Tabletext0"/>
            </w:pPr>
            <w:r w:rsidRPr="00FD4F8F">
              <w:t>00</w:t>
            </w:r>
          </w:p>
        </w:tc>
        <w:tc>
          <w:tcPr>
            <w:tcW w:w="2679" w:type="pct"/>
            <w:shd w:val="clear" w:color="auto" w:fill="auto"/>
          </w:tcPr>
          <w:p w:rsidR="009F644A" w:rsidRPr="00FD4F8F" w:rsidRDefault="009F644A" w:rsidP="009F644A">
            <w:pPr>
              <w:pStyle w:val="Tabletext0"/>
            </w:pPr>
            <w:r w:rsidRPr="00FD4F8F">
              <w:t>All supplementary services</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O</w:t>
            </w:r>
          </w:p>
        </w:tc>
      </w:tr>
      <w:tr w:rsidR="009F644A" w:rsidRPr="00FD4F8F" w:rsidTr="009F644A">
        <w:trPr>
          <w:cantSplit/>
          <w:trHeight w:val="20"/>
        </w:trPr>
        <w:tc>
          <w:tcPr>
            <w:tcW w:w="291" w:type="pct"/>
            <w:shd w:val="clear" w:color="auto" w:fill="auto"/>
          </w:tcPr>
          <w:p w:rsidR="009F644A" w:rsidRPr="00FD4F8F" w:rsidRDefault="009F644A" w:rsidP="009F644A">
            <w:pPr>
              <w:pStyle w:val="Tabletext0"/>
            </w:pPr>
            <w:r w:rsidRPr="00FD4F8F">
              <w:t>10</w:t>
            </w:r>
          </w:p>
        </w:tc>
        <w:tc>
          <w:tcPr>
            <w:tcW w:w="2679" w:type="pct"/>
            <w:shd w:val="clear" w:color="auto" w:fill="auto"/>
          </w:tcPr>
          <w:p w:rsidR="009F644A" w:rsidRPr="00FD4F8F" w:rsidRDefault="009F644A" w:rsidP="009F644A">
            <w:pPr>
              <w:pStyle w:val="Tabletext0"/>
            </w:pPr>
            <w:r w:rsidRPr="00FD4F8F">
              <w:t>All line identification service</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r>
      <w:tr w:rsidR="009F644A" w:rsidRPr="00FD4F8F" w:rsidTr="009F644A">
        <w:trPr>
          <w:cantSplit/>
          <w:trHeight w:val="20"/>
        </w:trPr>
        <w:tc>
          <w:tcPr>
            <w:tcW w:w="291" w:type="pct"/>
            <w:shd w:val="clear" w:color="auto" w:fill="auto"/>
          </w:tcPr>
          <w:p w:rsidR="009F644A" w:rsidRPr="00FD4F8F" w:rsidRDefault="009F644A" w:rsidP="009F644A">
            <w:pPr>
              <w:pStyle w:val="Tabletext0"/>
            </w:pPr>
            <w:r w:rsidRPr="00FD4F8F">
              <w:t>11</w:t>
            </w:r>
          </w:p>
        </w:tc>
        <w:tc>
          <w:tcPr>
            <w:tcW w:w="2679" w:type="pct"/>
            <w:shd w:val="clear" w:color="auto" w:fill="auto"/>
          </w:tcPr>
          <w:p w:rsidR="009F644A" w:rsidRPr="00FD4F8F" w:rsidRDefault="009F644A" w:rsidP="009F644A">
            <w:pPr>
              <w:pStyle w:val="Tabletext0"/>
            </w:pPr>
            <w:r w:rsidRPr="00FD4F8F">
              <w:t>Calling number identification presentation</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N</w:t>
            </w:r>
          </w:p>
        </w:tc>
        <w:tc>
          <w:tcPr>
            <w:tcW w:w="290" w:type="pct"/>
            <w:shd w:val="clear" w:color="auto" w:fill="auto"/>
          </w:tcPr>
          <w:p w:rsidR="009F644A" w:rsidRPr="00FD4F8F" w:rsidRDefault="009F644A" w:rsidP="009F644A">
            <w:pPr>
              <w:pStyle w:val="Tabletext0"/>
            </w:pPr>
            <w:r w:rsidRPr="00FD4F8F">
              <w:t>O</w:t>
            </w:r>
          </w:p>
        </w:tc>
        <w:tc>
          <w:tcPr>
            <w:tcW w:w="290" w:type="pct"/>
            <w:shd w:val="clear" w:color="auto" w:fill="auto"/>
          </w:tcPr>
          <w:p w:rsidR="009F644A" w:rsidRPr="00FD4F8F" w:rsidRDefault="009F644A" w:rsidP="009F644A">
            <w:pPr>
              <w:pStyle w:val="Tabletext0"/>
            </w:pPr>
            <w:r w:rsidRPr="00FD4F8F">
              <w:t>-</w:t>
            </w:r>
          </w:p>
        </w:tc>
      </w:tr>
      <w:tr w:rsidR="009F644A" w:rsidRPr="00FD4F8F" w:rsidTr="009F644A">
        <w:trPr>
          <w:cantSplit/>
          <w:trHeight w:val="20"/>
        </w:trPr>
        <w:tc>
          <w:tcPr>
            <w:tcW w:w="291" w:type="pct"/>
            <w:shd w:val="clear" w:color="auto" w:fill="auto"/>
          </w:tcPr>
          <w:p w:rsidR="009F644A" w:rsidRPr="00FD4F8F" w:rsidRDefault="009F644A" w:rsidP="009F644A">
            <w:pPr>
              <w:pStyle w:val="Tabletext0"/>
            </w:pPr>
            <w:r w:rsidRPr="00FD4F8F">
              <w:t>12</w:t>
            </w:r>
          </w:p>
        </w:tc>
        <w:tc>
          <w:tcPr>
            <w:tcW w:w="2679" w:type="pct"/>
            <w:shd w:val="clear" w:color="auto" w:fill="auto"/>
          </w:tcPr>
          <w:p w:rsidR="009F644A" w:rsidRPr="00FD4F8F" w:rsidRDefault="009F644A" w:rsidP="009F644A">
            <w:pPr>
              <w:pStyle w:val="Tabletext0"/>
            </w:pPr>
            <w:r w:rsidRPr="00FD4F8F">
              <w:t>Calling number identification restriction</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O</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N</w:t>
            </w:r>
          </w:p>
        </w:tc>
        <w:tc>
          <w:tcPr>
            <w:tcW w:w="290" w:type="pct"/>
            <w:shd w:val="clear" w:color="auto" w:fill="auto"/>
          </w:tcPr>
          <w:p w:rsidR="009F644A" w:rsidRPr="00FD4F8F" w:rsidRDefault="009F644A" w:rsidP="009F644A">
            <w:pPr>
              <w:pStyle w:val="Tabletext0"/>
            </w:pPr>
            <w:r w:rsidRPr="00FD4F8F">
              <w:t>N</w:t>
            </w:r>
          </w:p>
        </w:tc>
        <w:tc>
          <w:tcPr>
            <w:tcW w:w="290" w:type="pct"/>
            <w:shd w:val="clear" w:color="auto" w:fill="auto"/>
          </w:tcPr>
          <w:p w:rsidR="009F644A" w:rsidRPr="00FD4F8F" w:rsidRDefault="009F644A" w:rsidP="009F644A">
            <w:pPr>
              <w:pStyle w:val="Tabletext0"/>
            </w:pPr>
            <w:r w:rsidRPr="00FD4F8F">
              <w:t>-</w:t>
            </w:r>
          </w:p>
        </w:tc>
      </w:tr>
      <w:tr w:rsidR="009F644A" w:rsidRPr="00FD4F8F" w:rsidTr="009F644A">
        <w:trPr>
          <w:cantSplit/>
          <w:trHeight w:val="20"/>
        </w:trPr>
        <w:tc>
          <w:tcPr>
            <w:tcW w:w="291" w:type="pct"/>
            <w:shd w:val="clear" w:color="auto" w:fill="auto"/>
          </w:tcPr>
          <w:p w:rsidR="009F644A" w:rsidRPr="00FD4F8F" w:rsidRDefault="009F644A" w:rsidP="009F644A">
            <w:pPr>
              <w:pStyle w:val="Tabletext0"/>
            </w:pPr>
            <w:r w:rsidRPr="00FD4F8F">
              <w:t>13</w:t>
            </w:r>
          </w:p>
        </w:tc>
        <w:tc>
          <w:tcPr>
            <w:tcW w:w="2679" w:type="pct"/>
            <w:shd w:val="clear" w:color="auto" w:fill="auto"/>
          </w:tcPr>
          <w:p w:rsidR="009F644A" w:rsidRPr="00FD4F8F" w:rsidRDefault="009F644A" w:rsidP="009F644A">
            <w:pPr>
              <w:pStyle w:val="Tabletext0"/>
            </w:pPr>
            <w:r w:rsidRPr="00FD4F8F">
              <w:t>Connected number identification presentation</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N</w:t>
            </w:r>
          </w:p>
        </w:tc>
        <w:tc>
          <w:tcPr>
            <w:tcW w:w="290" w:type="pct"/>
            <w:shd w:val="clear" w:color="auto" w:fill="auto"/>
          </w:tcPr>
          <w:p w:rsidR="009F644A" w:rsidRPr="00FD4F8F" w:rsidRDefault="009F644A" w:rsidP="009F644A">
            <w:pPr>
              <w:pStyle w:val="Tabletext0"/>
            </w:pPr>
            <w:r w:rsidRPr="00FD4F8F">
              <w:t>N</w:t>
            </w:r>
          </w:p>
        </w:tc>
        <w:tc>
          <w:tcPr>
            <w:tcW w:w="290" w:type="pct"/>
            <w:shd w:val="clear" w:color="auto" w:fill="auto"/>
          </w:tcPr>
          <w:p w:rsidR="009F644A" w:rsidRPr="00FD4F8F" w:rsidRDefault="009F644A" w:rsidP="009F644A">
            <w:pPr>
              <w:pStyle w:val="Tabletext0"/>
            </w:pPr>
            <w:r w:rsidRPr="00FD4F8F">
              <w:t>-</w:t>
            </w:r>
          </w:p>
        </w:tc>
      </w:tr>
      <w:tr w:rsidR="009F644A" w:rsidRPr="00FD4F8F" w:rsidTr="009F644A">
        <w:trPr>
          <w:cantSplit/>
          <w:trHeight w:val="20"/>
        </w:trPr>
        <w:tc>
          <w:tcPr>
            <w:tcW w:w="291" w:type="pct"/>
            <w:shd w:val="clear" w:color="auto" w:fill="auto"/>
          </w:tcPr>
          <w:p w:rsidR="009F644A" w:rsidRPr="00FD4F8F" w:rsidRDefault="009F644A" w:rsidP="009F644A">
            <w:pPr>
              <w:pStyle w:val="Tabletext0"/>
            </w:pPr>
            <w:r w:rsidRPr="00FD4F8F">
              <w:t>14</w:t>
            </w:r>
          </w:p>
        </w:tc>
        <w:tc>
          <w:tcPr>
            <w:tcW w:w="2679" w:type="pct"/>
            <w:shd w:val="clear" w:color="auto" w:fill="auto"/>
          </w:tcPr>
          <w:p w:rsidR="009F644A" w:rsidRPr="00FD4F8F" w:rsidRDefault="009F644A" w:rsidP="009F644A">
            <w:pPr>
              <w:pStyle w:val="Tabletext0"/>
            </w:pPr>
            <w:r w:rsidRPr="00FD4F8F">
              <w:t>Connected number identification restriction</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N</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N</w:t>
            </w:r>
          </w:p>
        </w:tc>
        <w:tc>
          <w:tcPr>
            <w:tcW w:w="290" w:type="pct"/>
            <w:shd w:val="clear" w:color="auto" w:fill="auto"/>
          </w:tcPr>
          <w:p w:rsidR="009F644A" w:rsidRPr="00FD4F8F" w:rsidRDefault="009F644A" w:rsidP="009F644A">
            <w:pPr>
              <w:pStyle w:val="Tabletext0"/>
            </w:pPr>
            <w:r w:rsidRPr="00FD4F8F">
              <w:t>N</w:t>
            </w:r>
          </w:p>
        </w:tc>
        <w:tc>
          <w:tcPr>
            <w:tcW w:w="290" w:type="pct"/>
            <w:shd w:val="clear" w:color="auto" w:fill="auto"/>
          </w:tcPr>
          <w:p w:rsidR="009F644A" w:rsidRPr="00FD4F8F" w:rsidRDefault="009F644A" w:rsidP="009F644A">
            <w:pPr>
              <w:pStyle w:val="Tabletext0"/>
            </w:pPr>
            <w:r w:rsidRPr="00FD4F8F">
              <w:t>-</w:t>
            </w:r>
          </w:p>
        </w:tc>
      </w:tr>
      <w:tr w:rsidR="009F644A" w:rsidRPr="00FD4F8F" w:rsidTr="009F644A">
        <w:trPr>
          <w:cantSplit/>
          <w:trHeight w:val="20"/>
        </w:trPr>
        <w:tc>
          <w:tcPr>
            <w:tcW w:w="291" w:type="pct"/>
            <w:shd w:val="clear" w:color="auto" w:fill="auto"/>
          </w:tcPr>
          <w:p w:rsidR="009F644A" w:rsidRPr="00FD4F8F" w:rsidRDefault="009F644A" w:rsidP="009F644A">
            <w:pPr>
              <w:pStyle w:val="Tabletext0"/>
            </w:pPr>
            <w:r w:rsidRPr="00FD4F8F">
              <w:t>18</w:t>
            </w:r>
          </w:p>
        </w:tc>
        <w:tc>
          <w:tcPr>
            <w:tcW w:w="2679" w:type="pct"/>
            <w:shd w:val="clear" w:color="auto" w:fill="auto"/>
          </w:tcPr>
          <w:p w:rsidR="009F644A" w:rsidRPr="00FD4F8F" w:rsidRDefault="009F644A" w:rsidP="009F644A">
            <w:pPr>
              <w:pStyle w:val="Tabletext0"/>
            </w:pPr>
            <w:r w:rsidRPr="00FD4F8F">
              <w:t>All name identification SS</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N</w:t>
            </w:r>
          </w:p>
        </w:tc>
        <w:tc>
          <w:tcPr>
            <w:tcW w:w="290" w:type="pct"/>
            <w:shd w:val="clear" w:color="auto" w:fill="auto"/>
          </w:tcPr>
          <w:p w:rsidR="009F644A" w:rsidRPr="00FD4F8F" w:rsidRDefault="009F644A" w:rsidP="009F644A">
            <w:pPr>
              <w:pStyle w:val="Tabletext0"/>
            </w:pPr>
            <w:r w:rsidRPr="00FD4F8F">
              <w:t>N</w:t>
            </w:r>
          </w:p>
        </w:tc>
        <w:tc>
          <w:tcPr>
            <w:tcW w:w="290" w:type="pct"/>
            <w:shd w:val="clear" w:color="auto" w:fill="auto"/>
          </w:tcPr>
          <w:p w:rsidR="009F644A" w:rsidRPr="00FD4F8F" w:rsidRDefault="009F644A" w:rsidP="009F644A">
            <w:pPr>
              <w:pStyle w:val="Tabletext0"/>
            </w:pPr>
            <w:r w:rsidRPr="00FD4F8F">
              <w:t>-</w:t>
            </w:r>
          </w:p>
        </w:tc>
      </w:tr>
      <w:tr w:rsidR="009F644A" w:rsidRPr="00FD4F8F" w:rsidTr="009F644A">
        <w:trPr>
          <w:cantSplit/>
          <w:trHeight w:val="20"/>
        </w:trPr>
        <w:tc>
          <w:tcPr>
            <w:tcW w:w="291" w:type="pct"/>
            <w:shd w:val="clear" w:color="auto" w:fill="auto"/>
          </w:tcPr>
          <w:p w:rsidR="009F644A" w:rsidRPr="00FD4F8F" w:rsidRDefault="009F644A" w:rsidP="009F644A">
            <w:pPr>
              <w:pStyle w:val="Tabletext0"/>
            </w:pPr>
            <w:r w:rsidRPr="00FD4F8F">
              <w:t>19</w:t>
            </w:r>
          </w:p>
        </w:tc>
        <w:tc>
          <w:tcPr>
            <w:tcW w:w="2679" w:type="pct"/>
            <w:shd w:val="clear" w:color="auto" w:fill="auto"/>
          </w:tcPr>
          <w:p w:rsidR="009F644A" w:rsidRPr="00FD4F8F" w:rsidRDefault="009F644A" w:rsidP="009F644A">
            <w:pPr>
              <w:pStyle w:val="Tabletext0"/>
            </w:pPr>
            <w:r w:rsidRPr="00FD4F8F">
              <w:t>Calling name presentation</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N</w:t>
            </w:r>
          </w:p>
        </w:tc>
        <w:tc>
          <w:tcPr>
            <w:tcW w:w="290" w:type="pct"/>
            <w:shd w:val="clear" w:color="auto" w:fill="auto"/>
          </w:tcPr>
          <w:p w:rsidR="009F644A" w:rsidRPr="00FD4F8F" w:rsidRDefault="009F644A" w:rsidP="009F644A">
            <w:pPr>
              <w:pStyle w:val="Tabletext0"/>
            </w:pPr>
            <w:r w:rsidRPr="00FD4F8F">
              <w:t>O</w:t>
            </w:r>
          </w:p>
        </w:tc>
        <w:tc>
          <w:tcPr>
            <w:tcW w:w="290" w:type="pct"/>
            <w:shd w:val="clear" w:color="auto" w:fill="auto"/>
          </w:tcPr>
          <w:p w:rsidR="009F644A" w:rsidRPr="00FD4F8F" w:rsidRDefault="009F644A" w:rsidP="009F644A">
            <w:pPr>
              <w:pStyle w:val="Tabletext0"/>
            </w:pPr>
            <w:r w:rsidRPr="00FD4F8F">
              <w:t>-</w:t>
            </w:r>
          </w:p>
        </w:tc>
      </w:tr>
      <w:tr w:rsidR="009F644A" w:rsidRPr="00FD4F8F" w:rsidTr="009F644A">
        <w:trPr>
          <w:cantSplit/>
          <w:trHeight w:val="20"/>
        </w:trPr>
        <w:tc>
          <w:tcPr>
            <w:tcW w:w="291" w:type="pct"/>
            <w:shd w:val="clear" w:color="auto" w:fill="auto"/>
          </w:tcPr>
          <w:p w:rsidR="009F644A" w:rsidRPr="00FD4F8F" w:rsidRDefault="009F644A" w:rsidP="009F644A">
            <w:pPr>
              <w:pStyle w:val="Tabletext0"/>
            </w:pPr>
            <w:r w:rsidRPr="00FD4F8F">
              <w:t>20</w:t>
            </w:r>
          </w:p>
        </w:tc>
        <w:tc>
          <w:tcPr>
            <w:tcW w:w="2679" w:type="pct"/>
            <w:shd w:val="clear" w:color="auto" w:fill="auto"/>
          </w:tcPr>
          <w:p w:rsidR="009F644A" w:rsidRPr="00FD4F8F" w:rsidRDefault="009F644A" w:rsidP="009F644A">
            <w:pPr>
              <w:pStyle w:val="Tabletext0"/>
            </w:pPr>
            <w:r w:rsidRPr="00FD4F8F">
              <w:t>All call forwarding</w:t>
            </w:r>
          </w:p>
        </w:tc>
        <w:tc>
          <w:tcPr>
            <w:tcW w:w="290" w:type="pct"/>
            <w:shd w:val="clear" w:color="auto" w:fill="auto"/>
          </w:tcPr>
          <w:p w:rsidR="009F644A" w:rsidRPr="00FD4F8F" w:rsidRDefault="009F644A" w:rsidP="009F644A">
            <w:pPr>
              <w:pStyle w:val="Tabletext0"/>
            </w:pPr>
            <w:r w:rsidRPr="00FD4F8F">
              <w:t>O</w:t>
            </w:r>
          </w:p>
        </w:tc>
        <w:tc>
          <w:tcPr>
            <w:tcW w:w="290" w:type="pct"/>
            <w:shd w:val="clear" w:color="auto" w:fill="auto"/>
          </w:tcPr>
          <w:p w:rsidR="009F644A" w:rsidRPr="00FD4F8F" w:rsidRDefault="009F644A" w:rsidP="009F644A">
            <w:pPr>
              <w:pStyle w:val="Tabletext0"/>
            </w:pPr>
            <w:r w:rsidRPr="00FD4F8F">
              <w:t>O</w:t>
            </w:r>
          </w:p>
        </w:tc>
        <w:tc>
          <w:tcPr>
            <w:tcW w:w="290" w:type="pct"/>
            <w:shd w:val="clear" w:color="auto" w:fill="auto"/>
          </w:tcPr>
          <w:p w:rsidR="009F644A" w:rsidRPr="00FD4F8F" w:rsidRDefault="009F644A" w:rsidP="009F644A">
            <w:pPr>
              <w:pStyle w:val="Tabletext0"/>
            </w:pPr>
            <w:r w:rsidRPr="00FD4F8F">
              <w:t>O</w:t>
            </w:r>
          </w:p>
        </w:tc>
        <w:tc>
          <w:tcPr>
            <w:tcW w:w="290" w:type="pct"/>
            <w:shd w:val="clear" w:color="auto" w:fill="auto"/>
          </w:tcPr>
          <w:p w:rsidR="009F644A" w:rsidRPr="00FD4F8F" w:rsidRDefault="009F644A" w:rsidP="009F644A">
            <w:pPr>
              <w:pStyle w:val="Tabletext0"/>
            </w:pPr>
            <w:r w:rsidRPr="00FD4F8F">
              <w:t>O</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r>
      <w:tr w:rsidR="009F644A" w:rsidRPr="00FD4F8F" w:rsidTr="009F644A">
        <w:trPr>
          <w:cantSplit/>
          <w:trHeight w:val="20"/>
        </w:trPr>
        <w:tc>
          <w:tcPr>
            <w:tcW w:w="291" w:type="pct"/>
            <w:shd w:val="clear" w:color="auto" w:fill="auto"/>
          </w:tcPr>
          <w:p w:rsidR="009F644A" w:rsidRPr="00FD4F8F" w:rsidRDefault="009F644A" w:rsidP="009F644A">
            <w:pPr>
              <w:pStyle w:val="Tabletext0"/>
            </w:pPr>
            <w:r w:rsidRPr="00FD4F8F">
              <w:lastRenderedPageBreak/>
              <w:t>21</w:t>
            </w:r>
          </w:p>
        </w:tc>
        <w:tc>
          <w:tcPr>
            <w:tcW w:w="2679" w:type="pct"/>
            <w:shd w:val="clear" w:color="auto" w:fill="auto"/>
          </w:tcPr>
          <w:p w:rsidR="009F644A" w:rsidRPr="00FD4F8F" w:rsidRDefault="009F644A" w:rsidP="009F644A">
            <w:pPr>
              <w:pStyle w:val="Tabletext0"/>
            </w:pPr>
            <w:r w:rsidRPr="00FD4F8F">
              <w:t>Call forwarding unconditional</w:t>
            </w:r>
          </w:p>
        </w:tc>
        <w:tc>
          <w:tcPr>
            <w:tcW w:w="290" w:type="pct"/>
            <w:shd w:val="clear" w:color="auto" w:fill="auto"/>
          </w:tcPr>
          <w:p w:rsidR="009F644A" w:rsidRPr="00FD4F8F" w:rsidRDefault="009F644A" w:rsidP="009F644A">
            <w:pPr>
              <w:pStyle w:val="Tabletext0"/>
            </w:pPr>
            <w:r w:rsidRPr="00FD4F8F">
              <w:t>O</w:t>
            </w:r>
          </w:p>
        </w:tc>
        <w:tc>
          <w:tcPr>
            <w:tcW w:w="290" w:type="pct"/>
            <w:shd w:val="clear" w:color="auto" w:fill="auto"/>
          </w:tcPr>
          <w:p w:rsidR="009F644A" w:rsidRPr="00FD4F8F" w:rsidRDefault="009F644A" w:rsidP="009F644A">
            <w:pPr>
              <w:pStyle w:val="Tabletext0"/>
            </w:pPr>
            <w:r w:rsidRPr="00FD4F8F">
              <w:t>O</w:t>
            </w:r>
          </w:p>
        </w:tc>
        <w:tc>
          <w:tcPr>
            <w:tcW w:w="290" w:type="pct"/>
            <w:shd w:val="clear" w:color="auto" w:fill="auto"/>
          </w:tcPr>
          <w:p w:rsidR="009F644A" w:rsidRPr="00FD4F8F" w:rsidRDefault="009F644A" w:rsidP="009F644A">
            <w:pPr>
              <w:pStyle w:val="Tabletext0"/>
            </w:pPr>
            <w:r w:rsidRPr="00FD4F8F">
              <w:t>O</w:t>
            </w:r>
          </w:p>
        </w:tc>
        <w:tc>
          <w:tcPr>
            <w:tcW w:w="290" w:type="pct"/>
            <w:shd w:val="clear" w:color="auto" w:fill="auto"/>
          </w:tcPr>
          <w:p w:rsidR="009F644A" w:rsidRPr="00FD4F8F" w:rsidRDefault="009F644A" w:rsidP="009F644A">
            <w:pPr>
              <w:pStyle w:val="Tabletext0"/>
            </w:pPr>
            <w:r w:rsidRPr="00FD4F8F">
              <w:t>O</w:t>
            </w:r>
          </w:p>
        </w:tc>
        <w:tc>
          <w:tcPr>
            <w:tcW w:w="290" w:type="pct"/>
            <w:shd w:val="clear" w:color="auto" w:fill="auto"/>
          </w:tcPr>
          <w:p w:rsidR="009F644A" w:rsidRPr="00FD4F8F" w:rsidRDefault="009F644A" w:rsidP="009F644A">
            <w:pPr>
              <w:pStyle w:val="Tabletext0"/>
            </w:pPr>
            <w:r w:rsidRPr="00FD4F8F">
              <w:t>N</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r>
      <w:tr w:rsidR="009F644A" w:rsidRPr="00FD4F8F" w:rsidTr="009F644A">
        <w:trPr>
          <w:cantSplit/>
          <w:trHeight w:val="20"/>
        </w:trPr>
        <w:tc>
          <w:tcPr>
            <w:tcW w:w="291" w:type="pct"/>
            <w:shd w:val="clear" w:color="auto" w:fill="auto"/>
          </w:tcPr>
          <w:p w:rsidR="009F644A" w:rsidRPr="00FD4F8F" w:rsidRDefault="009F644A" w:rsidP="009F644A">
            <w:pPr>
              <w:pStyle w:val="Tabletext0"/>
            </w:pPr>
            <w:r w:rsidRPr="00FD4F8F">
              <w:t>24</w:t>
            </w:r>
          </w:p>
        </w:tc>
        <w:tc>
          <w:tcPr>
            <w:tcW w:w="2679" w:type="pct"/>
            <w:shd w:val="clear" w:color="auto" w:fill="auto"/>
          </w:tcPr>
          <w:p w:rsidR="009F644A" w:rsidRPr="00FD4F8F" w:rsidRDefault="009F644A" w:rsidP="009F644A">
            <w:pPr>
              <w:pStyle w:val="Tabletext0"/>
            </w:pPr>
            <w:r w:rsidRPr="00FD4F8F">
              <w:t>Call deflection</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O</w:t>
            </w:r>
          </w:p>
        </w:tc>
        <w:tc>
          <w:tcPr>
            <w:tcW w:w="290" w:type="pct"/>
            <w:shd w:val="clear" w:color="auto" w:fill="auto"/>
          </w:tcPr>
          <w:p w:rsidR="009F644A" w:rsidRPr="00FD4F8F" w:rsidRDefault="009F644A" w:rsidP="009F644A">
            <w:pPr>
              <w:pStyle w:val="Tabletext0"/>
            </w:pPr>
            <w:r w:rsidRPr="00FD4F8F">
              <w:t>-</w:t>
            </w:r>
          </w:p>
        </w:tc>
      </w:tr>
      <w:tr w:rsidR="009F644A" w:rsidRPr="00FD4F8F" w:rsidTr="009F644A">
        <w:trPr>
          <w:cantSplit/>
          <w:trHeight w:val="20"/>
        </w:trPr>
        <w:tc>
          <w:tcPr>
            <w:tcW w:w="291" w:type="pct"/>
            <w:shd w:val="clear" w:color="auto" w:fill="auto"/>
          </w:tcPr>
          <w:p w:rsidR="009F644A" w:rsidRPr="00FD4F8F" w:rsidRDefault="009F644A" w:rsidP="009F644A">
            <w:pPr>
              <w:pStyle w:val="Tabletext0"/>
            </w:pPr>
            <w:r w:rsidRPr="00FD4F8F">
              <w:t>28</w:t>
            </w:r>
          </w:p>
        </w:tc>
        <w:tc>
          <w:tcPr>
            <w:tcW w:w="2679" w:type="pct"/>
            <w:shd w:val="clear" w:color="auto" w:fill="auto"/>
          </w:tcPr>
          <w:p w:rsidR="009F644A" w:rsidRPr="00FD4F8F" w:rsidRDefault="009F644A" w:rsidP="009F644A">
            <w:pPr>
              <w:pStyle w:val="Tabletext0"/>
            </w:pPr>
            <w:r w:rsidRPr="00FD4F8F">
              <w:t>All conditional call forwarding</w:t>
            </w:r>
          </w:p>
        </w:tc>
        <w:tc>
          <w:tcPr>
            <w:tcW w:w="290" w:type="pct"/>
            <w:shd w:val="clear" w:color="auto" w:fill="auto"/>
          </w:tcPr>
          <w:p w:rsidR="009F644A" w:rsidRPr="00FD4F8F" w:rsidRDefault="009F644A" w:rsidP="009F644A">
            <w:pPr>
              <w:pStyle w:val="Tabletext0"/>
            </w:pPr>
            <w:r w:rsidRPr="00FD4F8F">
              <w:t>O</w:t>
            </w:r>
          </w:p>
        </w:tc>
        <w:tc>
          <w:tcPr>
            <w:tcW w:w="290" w:type="pct"/>
            <w:shd w:val="clear" w:color="auto" w:fill="auto"/>
          </w:tcPr>
          <w:p w:rsidR="009F644A" w:rsidRPr="00FD4F8F" w:rsidRDefault="009F644A" w:rsidP="009F644A">
            <w:pPr>
              <w:pStyle w:val="Tabletext0"/>
            </w:pPr>
            <w:r w:rsidRPr="00FD4F8F">
              <w:t>O</w:t>
            </w:r>
          </w:p>
        </w:tc>
        <w:tc>
          <w:tcPr>
            <w:tcW w:w="290" w:type="pct"/>
            <w:shd w:val="clear" w:color="auto" w:fill="auto"/>
          </w:tcPr>
          <w:p w:rsidR="009F644A" w:rsidRPr="00FD4F8F" w:rsidRDefault="009F644A" w:rsidP="009F644A">
            <w:pPr>
              <w:pStyle w:val="Tabletext0"/>
            </w:pPr>
            <w:r w:rsidRPr="00FD4F8F">
              <w:t>O</w:t>
            </w:r>
          </w:p>
        </w:tc>
        <w:tc>
          <w:tcPr>
            <w:tcW w:w="290" w:type="pct"/>
            <w:shd w:val="clear" w:color="auto" w:fill="auto"/>
          </w:tcPr>
          <w:p w:rsidR="009F644A" w:rsidRPr="00FD4F8F" w:rsidRDefault="009F644A" w:rsidP="009F644A">
            <w:pPr>
              <w:pStyle w:val="Tabletext0"/>
            </w:pPr>
            <w:r w:rsidRPr="00FD4F8F">
              <w:t>O</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r>
      <w:tr w:rsidR="009F644A" w:rsidRPr="00FD4F8F" w:rsidTr="009F644A">
        <w:trPr>
          <w:cantSplit/>
          <w:trHeight w:val="20"/>
        </w:trPr>
        <w:tc>
          <w:tcPr>
            <w:tcW w:w="291" w:type="pct"/>
            <w:shd w:val="clear" w:color="auto" w:fill="auto"/>
          </w:tcPr>
          <w:p w:rsidR="009F644A" w:rsidRPr="00FD4F8F" w:rsidRDefault="009F644A" w:rsidP="009F644A">
            <w:pPr>
              <w:pStyle w:val="Tabletext0"/>
            </w:pPr>
            <w:r w:rsidRPr="00FD4F8F">
              <w:t>29</w:t>
            </w:r>
          </w:p>
        </w:tc>
        <w:tc>
          <w:tcPr>
            <w:tcW w:w="2679" w:type="pct"/>
            <w:shd w:val="clear" w:color="auto" w:fill="auto"/>
          </w:tcPr>
          <w:p w:rsidR="009F644A" w:rsidRPr="00FD4F8F" w:rsidRDefault="009F644A" w:rsidP="009F644A">
            <w:pPr>
              <w:pStyle w:val="Tabletext0"/>
            </w:pPr>
            <w:r w:rsidRPr="00FD4F8F">
              <w:t>Call forwarding on mobile subscriber busy</w:t>
            </w:r>
          </w:p>
        </w:tc>
        <w:tc>
          <w:tcPr>
            <w:tcW w:w="290" w:type="pct"/>
            <w:shd w:val="clear" w:color="auto" w:fill="auto"/>
          </w:tcPr>
          <w:p w:rsidR="009F644A" w:rsidRPr="00FD4F8F" w:rsidRDefault="009F644A" w:rsidP="009F644A">
            <w:pPr>
              <w:pStyle w:val="Tabletext0"/>
            </w:pPr>
            <w:r w:rsidRPr="00FD4F8F">
              <w:t>O</w:t>
            </w:r>
          </w:p>
        </w:tc>
        <w:tc>
          <w:tcPr>
            <w:tcW w:w="290" w:type="pct"/>
            <w:shd w:val="clear" w:color="auto" w:fill="auto"/>
          </w:tcPr>
          <w:p w:rsidR="009F644A" w:rsidRPr="00FD4F8F" w:rsidRDefault="009F644A" w:rsidP="009F644A">
            <w:pPr>
              <w:pStyle w:val="Tabletext0"/>
            </w:pPr>
            <w:r w:rsidRPr="00FD4F8F">
              <w:t>O</w:t>
            </w:r>
          </w:p>
        </w:tc>
        <w:tc>
          <w:tcPr>
            <w:tcW w:w="290" w:type="pct"/>
            <w:shd w:val="clear" w:color="auto" w:fill="auto"/>
          </w:tcPr>
          <w:p w:rsidR="009F644A" w:rsidRPr="00FD4F8F" w:rsidRDefault="009F644A" w:rsidP="009F644A">
            <w:pPr>
              <w:pStyle w:val="Tabletext0"/>
            </w:pPr>
            <w:r w:rsidRPr="00FD4F8F">
              <w:t>O</w:t>
            </w:r>
          </w:p>
        </w:tc>
        <w:tc>
          <w:tcPr>
            <w:tcW w:w="290" w:type="pct"/>
            <w:shd w:val="clear" w:color="auto" w:fill="auto"/>
          </w:tcPr>
          <w:p w:rsidR="009F644A" w:rsidRPr="00FD4F8F" w:rsidRDefault="009F644A" w:rsidP="009F644A">
            <w:pPr>
              <w:pStyle w:val="Tabletext0"/>
            </w:pPr>
            <w:r w:rsidRPr="00FD4F8F">
              <w:t>O</w:t>
            </w:r>
          </w:p>
        </w:tc>
        <w:tc>
          <w:tcPr>
            <w:tcW w:w="290" w:type="pct"/>
            <w:shd w:val="clear" w:color="auto" w:fill="auto"/>
          </w:tcPr>
          <w:p w:rsidR="009F644A" w:rsidRPr="00FD4F8F" w:rsidRDefault="009F644A" w:rsidP="009F644A">
            <w:pPr>
              <w:pStyle w:val="Tabletext0"/>
            </w:pPr>
            <w:r w:rsidRPr="00FD4F8F">
              <w:t>N</w:t>
            </w:r>
          </w:p>
        </w:tc>
        <w:tc>
          <w:tcPr>
            <w:tcW w:w="290" w:type="pct"/>
            <w:shd w:val="clear" w:color="auto" w:fill="auto"/>
          </w:tcPr>
          <w:p w:rsidR="009F644A" w:rsidRPr="00FD4F8F" w:rsidRDefault="009F644A" w:rsidP="009F644A">
            <w:pPr>
              <w:pStyle w:val="Tabletext0"/>
            </w:pPr>
            <w:r w:rsidRPr="00FD4F8F">
              <w:t>Y</w:t>
            </w:r>
          </w:p>
        </w:tc>
        <w:tc>
          <w:tcPr>
            <w:tcW w:w="290" w:type="pct"/>
            <w:shd w:val="clear" w:color="auto" w:fill="auto"/>
          </w:tcPr>
          <w:p w:rsidR="009F644A" w:rsidRPr="00FD4F8F" w:rsidRDefault="009F644A" w:rsidP="009F644A">
            <w:pPr>
              <w:pStyle w:val="Tabletext0"/>
            </w:pPr>
            <w:r w:rsidRPr="00FD4F8F">
              <w:t>-</w:t>
            </w:r>
          </w:p>
        </w:tc>
      </w:tr>
      <w:tr w:rsidR="009F644A" w:rsidRPr="00FD4F8F" w:rsidTr="009F644A">
        <w:trPr>
          <w:cantSplit/>
          <w:trHeight w:val="20"/>
        </w:trPr>
        <w:tc>
          <w:tcPr>
            <w:tcW w:w="291" w:type="pct"/>
            <w:shd w:val="clear" w:color="auto" w:fill="auto"/>
          </w:tcPr>
          <w:p w:rsidR="009F644A" w:rsidRPr="00FD4F8F" w:rsidRDefault="009F644A" w:rsidP="009F644A">
            <w:pPr>
              <w:pStyle w:val="Tabletext0"/>
            </w:pPr>
            <w:r w:rsidRPr="00FD4F8F">
              <w:t>2A</w:t>
            </w:r>
          </w:p>
        </w:tc>
        <w:tc>
          <w:tcPr>
            <w:tcW w:w="2679" w:type="pct"/>
            <w:shd w:val="clear" w:color="auto" w:fill="auto"/>
          </w:tcPr>
          <w:p w:rsidR="009F644A" w:rsidRPr="00FD4F8F" w:rsidRDefault="009F644A" w:rsidP="009F644A">
            <w:pPr>
              <w:pStyle w:val="Tabletext0"/>
            </w:pPr>
            <w:r w:rsidRPr="00FD4F8F">
              <w:t>Call forwarding on no reply</w:t>
            </w:r>
          </w:p>
        </w:tc>
        <w:tc>
          <w:tcPr>
            <w:tcW w:w="290" w:type="pct"/>
            <w:shd w:val="clear" w:color="auto" w:fill="auto"/>
          </w:tcPr>
          <w:p w:rsidR="009F644A" w:rsidRPr="00FD4F8F" w:rsidRDefault="009F644A" w:rsidP="009F644A">
            <w:pPr>
              <w:pStyle w:val="Tabletext0"/>
            </w:pPr>
            <w:r w:rsidRPr="00FD4F8F">
              <w:t>O</w:t>
            </w:r>
          </w:p>
        </w:tc>
        <w:tc>
          <w:tcPr>
            <w:tcW w:w="290" w:type="pct"/>
            <w:shd w:val="clear" w:color="auto" w:fill="auto"/>
          </w:tcPr>
          <w:p w:rsidR="009F644A" w:rsidRPr="00FD4F8F" w:rsidRDefault="009F644A" w:rsidP="009F644A">
            <w:pPr>
              <w:pStyle w:val="Tabletext0"/>
            </w:pPr>
            <w:r w:rsidRPr="00FD4F8F">
              <w:t>O</w:t>
            </w:r>
          </w:p>
        </w:tc>
        <w:tc>
          <w:tcPr>
            <w:tcW w:w="290" w:type="pct"/>
            <w:shd w:val="clear" w:color="auto" w:fill="auto"/>
          </w:tcPr>
          <w:p w:rsidR="009F644A" w:rsidRPr="00FD4F8F" w:rsidRDefault="009F644A" w:rsidP="009F644A">
            <w:pPr>
              <w:pStyle w:val="Tabletext0"/>
            </w:pPr>
            <w:r w:rsidRPr="00FD4F8F">
              <w:t>O</w:t>
            </w:r>
          </w:p>
        </w:tc>
        <w:tc>
          <w:tcPr>
            <w:tcW w:w="290" w:type="pct"/>
            <w:shd w:val="clear" w:color="auto" w:fill="auto"/>
          </w:tcPr>
          <w:p w:rsidR="009F644A" w:rsidRPr="00FD4F8F" w:rsidRDefault="009F644A" w:rsidP="009F644A">
            <w:pPr>
              <w:pStyle w:val="Tabletext0"/>
            </w:pPr>
            <w:r w:rsidRPr="00FD4F8F">
              <w:t>O</w:t>
            </w:r>
          </w:p>
        </w:tc>
        <w:tc>
          <w:tcPr>
            <w:tcW w:w="290" w:type="pct"/>
            <w:shd w:val="clear" w:color="auto" w:fill="auto"/>
          </w:tcPr>
          <w:p w:rsidR="009F644A" w:rsidRPr="00FD4F8F" w:rsidRDefault="009F644A" w:rsidP="009F644A">
            <w:pPr>
              <w:pStyle w:val="Tabletext0"/>
            </w:pPr>
            <w:r w:rsidRPr="00FD4F8F">
              <w:t>N</w:t>
            </w:r>
          </w:p>
        </w:tc>
        <w:tc>
          <w:tcPr>
            <w:tcW w:w="290" w:type="pct"/>
            <w:shd w:val="clear" w:color="auto" w:fill="auto"/>
          </w:tcPr>
          <w:p w:rsidR="009F644A" w:rsidRPr="00FD4F8F" w:rsidRDefault="009F644A" w:rsidP="009F644A">
            <w:pPr>
              <w:pStyle w:val="Tabletext0"/>
            </w:pPr>
            <w:r w:rsidRPr="00FD4F8F">
              <w:t>Y</w:t>
            </w:r>
          </w:p>
        </w:tc>
        <w:tc>
          <w:tcPr>
            <w:tcW w:w="290" w:type="pct"/>
            <w:shd w:val="clear" w:color="auto" w:fill="auto"/>
          </w:tcPr>
          <w:p w:rsidR="009F644A" w:rsidRPr="00FD4F8F" w:rsidRDefault="009F644A" w:rsidP="009F644A">
            <w:pPr>
              <w:pStyle w:val="Tabletext0"/>
            </w:pPr>
            <w:r w:rsidRPr="00FD4F8F">
              <w:t>-</w:t>
            </w:r>
          </w:p>
        </w:tc>
      </w:tr>
      <w:tr w:rsidR="009F644A" w:rsidRPr="00FD4F8F" w:rsidTr="009F644A">
        <w:trPr>
          <w:cantSplit/>
          <w:trHeight w:val="20"/>
        </w:trPr>
        <w:tc>
          <w:tcPr>
            <w:tcW w:w="291" w:type="pct"/>
            <w:shd w:val="clear" w:color="auto" w:fill="auto"/>
          </w:tcPr>
          <w:p w:rsidR="009F644A" w:rsidRPr="00FD4F8F" w:rsidRDefault="009F644A" w:rsidP="009F644A">
            <w:pPr>
              <w:pStyle w:val="Tabletext0"/>
            </w:pPr>
            <w:r w:rsidRPr="00FD4F8F">
              <w:t>2B</w:t>
            </w:r>
          </w:p>
        </w:tc>
        <w:tc>
          <w:tcPr>
            <w:tcW w:w="2679" w:type="pct"/>
            <w:shd w:val="clear" w:color="auto" w:fill="auto"/>
          </w:tcPr>
          <w:p w:rsidR="009F644A" w:rsidRPr="00FD4F8F" w:rsidRDefault="009F644A" w:rsidP="009F644A">
            <w:pPr>
              <w:pStyle w:val="Tabletext0"/>
            </w:pPr>
            <w:r w:rsidRPr="00FD4F8F">
              <w:t>Call forwarding on subscriber not reachable</w:t>
            </w:r>
          </w:p>
        </w:tc>
        <w:tc>
          <w:tcPr>
            <w:tcW w:w="290" w:type="pct"/>
            <w:shd w:val="clear" w:color="auto" w:fill="auto"/>
          </w:tcPr>
          <w:p w:rsidR="009F644A" w:rsidRPr="00FD4F8F" w:rsidRDefault="009F644A" w:rsidP="009F644A">
            <w:pPr>
              <w:pStyle w:val="Tabletext0"/>
            </w:pPr>
            <w:r w:rsidRPr="00FD4F8F">
              <w:t>O</w:t>
            </w:r>
          </w:p>
        </w:tc>
        <w:tc>
          <w:tcPr>
            <w:tcW w:w="290" w:type="pct"/>
            <w:shd w:val="clear" w:color="auto" w:fill="auto"/>
          </w:tcPr>
          <w:p w:rsidR="009F644A" w:rsidRPr="00FD4F8F" w:rsidRDefault="009F644A" w:rsidP="009F644A">
            <w:pPr>
              <w:pStyle w:val="Tabletext0"/>
            </w:pPr>
            <w:r w:rsidRPr="00FD4F8F">
              <w:t>O</w:t>
            </w:r>
          </w:p>
        </w:tc>
        <w:tc>
          <w:tcPr>
            <w:tcW w:w="290" w:type="pct"/>
            <w:shd w:val="clear" w:color="auto" w:fill="auto"/>
          </w:tcPr>
          <w:p w:rsidR="009F644A" w:rsidRPr="00FD4F8F" w:rsidRDefault="009F644A" w:rsidP="009F644A">
            <w:pPr>
              <w:pStyle w:val="Tabletext0"/>
            </w:pPr>
            <w:r w:rsidRPr="00FD4F8F">
              <w:t>O</w:t>
            </w:r>
          </w:p>
        </w:tc>
        <w:tc>
          <w:tcPr>
            <w:tcW w:w="290" w:type="pct"/>
            <w:shd w:val="clear" w:color="auto" w:fill="auto"/>
          </w:tcPr>
          <w:p w:rsidR="009F644A" w:rsidRPr="00FD4F8F" w:rsidRDefault="009F644A" w:rsidP="009F644A">
            <w:pPr>
              <w:pStyle w:val="Tabletext0"/>
            </w:pPr>
            <w:r w:rsidRPr="00FD4F8F">
              <w:t>O</w:t>
            </w:r>
          </w:p>
        </w:tc>
        <w:tc>
          <w:tcPr>
            <w:tcW w:w="290" w:type="pct"/>
            <w:shd w:val="clear" w:color="auto" w:fill="auto"/>
          </w:tcPr>
          <w:p w:rsidR="009F644A" w:rsidRPr="00FD4F8F" w:rsidRDefault="009F644A" w:rsidP="009F644A">
            <w:pPr>
              <w:pStyle w:val="Tabletext0"/>
            </w:pPr>
            <w:r w:rsidRPr="00FD4F8F">
              <w:t>N</w:t>
            </w:r>
          </w:p>
        </w:tc>
        <w:tc>
          <w:tcPr>
            <w:tcW w:w="290" w:type="pct"/>
            <w:shd w:val="clear" w:color="auto" w:fill="auto"/>
          </w:tcPr>
          <w:p w:rsidR="009F644A" w:rsidRPr="00FD4F8F" w:rsidRDefault="009F644A" w:rsidP="009F644A">
            <w:pPr>
              <w:pStyle w:val="Tabletext0"/>
            </w:pPr>
            <w:r w:rsidRPr="00FD4F8F">
              <w:t>Y</w:t>
            </w:r>
          </w:p>
        </w:tc>
        <w:tc>
          <w:tcPr>
            <w:tcW w:w="290" w:type="pct"/>
            <w:shd w:val="clear" w:color="auto" w:fill="auto"/>
          </w:tcPr>
          <w:p w:rsidR="009F644A" w:rsidRPr="00FD4F8F" w:rsidRDefault="009F644A" w:rsidP="009F644A">
            <w:pPr>
              <w:pStyle w:val="Tabletext0"/>
            </w:pPr>
            <w:r w:rsidRPr="00FD4F8F">
              <w:t>-</w:t>
            </w:r>
          </w:p>
        </w:tc>
      </w:tr>
      <w:tr w:rsidR="009F644A" w:rsidRPr="00FD4F8F" w:rsidTr="009F644A">
        <w:trPr>
          <w:cantSplit/>
          <w:trHeight w:val="20"/>
        </w:trPr>
        <w:tc>
          <w:tcPr>
            <w:tcW w:w="291" w:type="pct"/>
            <w:shd w:val="clear" w:color="auto" w:fill="auto"/>
          </w:tcPr>
          <w:p w:rsidR="009F644A" w:rsidRPr="00FD4F8F" w:rsidRDefault="009F644A" w:rsidP="009F644A">
            <w:pPr>
              <w:pStyle w:val="Tabletext0"/>
            </w:pPr>
            <w:r w:rsidRPr="00FD4F8F">
              <w:t>30</w:t>
            </w:r>
          </w:p>
        </w:tc>
        <w:tc>
          <w:tcPr>
            <w:tcW w:w="2679" w:type="pct"/>
            <w:shd w:val="clear" w:color="auto" w:fill="auto"/>
          </w:tcPr>
          <w:p w:rsidR="009F644A" w:rsidRPr="00FD4F8F" w:rsidRDefault="009F644A" w:rsidP="009F644A">
            <w:pPr>
              <w:pStyle w:val="Tabletext0"/>
            </w:pPr>
            <w:r w:rsidRPr="00FD4F8F">
              <w:t>All call offering services</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r>
      <w:tr w:rsidR="009F644A" w:rsidRPr="00FD4F8F" w:rsidTr="009F644A">
        <w:trPr>
          <w:cantSplit/>
          <w:trHeight w:val="20"/>
        </w:trPr>
        <w:tc>
          <w:tcPr>
            <w:tcW w:w="291" w:type="pct"/>
            <w:shd w:val="clear" w:color="auto" w:fill="auto"/>
          </w:tcPr>
          <w:p w:rsidR="009F644A" w:rsidRPr="00FD4F8F" w:rsidRDefault="009F644A" w:rsidP="009F644A">
            <w:pPr>
              <w:pStyle w:val="Tabletext0"/>
            </w:pPr>
            <w:r w:rsidRPr="00FD4F8F">
              <w:t>31</w:t>
            </w:r>
          </w:p>
        </w:tc>
        <w:tc>
          <w:tcPr>
            <w:tcW w:w="2679" w:type="pct"/>
            <w:shd w:val="clear" w:color="auto" w:fill="auto"/>
          </w:tcPr>
          <w:p w:rsidR="009F644A" w:rsidRPr="00FD4F8F" w:rsidRDefault="009F644A" w:rsidP="009F644A">
            <w:pPr>
              <w:pStyle w:val="Tabletext0"/>
            </w:pPr>
            <w:r w:rsidRPr="00FD4F8F">
              <w:t>Call transfer</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O</w:t>
            </w:r>
          </w:p>
        </w:tc>
        <w:tc>
          <w:tcPr>
            <w:tcW w:w="290" w:type="pct"/>
            <w:shd w:val="clear" w:color="auto" w:fill="auto"/>
          </w:tcPr>
          <w:p w:rsidR="009F644A" w:rsidRPr="00FD4F8F" w:rsidRDefault="009F644A" w:rsidP="009F644A">
            <w:pPr>
              <w:pStyle w:val="Tabletext0"/>
            </w:pPr>
            <w:r w:rsidRPr="00FD4F8F">
              <w:t>-</w:t>
            </w:r>
          </w:p>
        </w:tc>
      </w:tr>
      <w:tr w:rsidR="009F644A" w:rsidRPr="00FD4F8F" w:rsidTr="009F644A">
        <w:trPr>
          <w:cantSplit/>
          <w:trHeight w:val="20"/>
        </w:trPr>
        <w:tc>
          <w:tcPr>
            <w:tcW w:w="291" w:type="pct"/>
            <w:shd w:val="clear" w:color="auto" w:fill="auto"/>
          </w:tcPr>
          <w:p w:rsidR="009F644A" w:rsidRPr="00FD4F8F" w:rsidRDefault="009F644A" w:rsidP="009F644A">
            <w:pPr>
              <w:pStyle w:val="Tabletext0"/>
            </w:pPr>
            <w:r w:rsidRPr="00FD4F8F">
              <w:t>40</w:t>
            </w:r>
          </w:p>
        </w:tc>
        <w:tc>
          <w:tcPr>
            <w:tcW w:w="2679" w:type="pct"/>
            <w:shd w:val="clear" w:color="auto" w:fill="auto"/>
          </w:tcPr>
          <w:p w:rsidR="009F644A" w:rsidRPr="00FD4F8F" w:rsidRDefault="009F644A" w:rsidP="009F644A">
            <w:pPr>
              <w:pStyle w:val="Tabletext0"/>
            </w:pPr>
            <w:r w:rsidRPr="00FD4F8F">
              <w:t>All call completion services</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r>
      <w:tr w:rsidR="009F644A" w:rsidRPr="00FD4F8F" w:rsidTr="009F644A">
        <w:trPr>
          <w:cantSplit/>
          <w:trHeight w:val="20"/>
        </w:trPr>
        <w:tc>
          <w:tcPr>
            <w:tcW w:w="291" w:type="pct"/>
            <w:shd w:val="clear" w:color="auto" w:fill="auto"/>
          </w:tcPr>
          <w:p w:rsidR="009F644A" w:rsidRPr="00FD4F8F" w:rsidRDefault="009F644A" w:rsidP="009F644A">
            <w:pPr>
              <w:pStyle w:val="Tabletext0"/>
            </w:pPr>
            <w:r w:rsidRPr="00FD4F8F">
              <w:t>41</w:t>
            </w:r>
          </w:p>
        </w:tc>
        <w:tc>
          <w:tcPr>
            <w:tcW w:w="2679" w:type="pct"/>
            <w:shd w:val="clear" w:color="auto" w:fill="auto"/>
          </w:tcPr>
          <w:p w:rsidR="009F644A" w:rsidRPr="00FD4F8F" w:rsidRDefault="009F644A" w:rsidP="009F644A">
            <w:pPr>
              <w:pStyle w:val="Tabletext0"/>
            </w:pPr>
            <w:r w:rsidRPr="00FD4F8F">
              <w:t>Call waiting</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O</w:t>
            </w:r>
          </w:p>
        </w:tc>
        <w:tc>
          <w:tcPr>
            <w:tcW w:w="290" w:type="pct"/>
            <w:shd w:val="clear" w:color="auto" w:fill="auto"/>
          </w:tcPr>
          <w:p w:rsidR="009F644A" w:rsidRPr="00FD4F8F" w:rsidRDefault="009F644A" w:rsidP="009F644A">
            <w:pPr>
              <w:pStyle w:val="Tabletext0"/>
            </w:pPr>
            <w:r w:rsidRPr="00FD4F8F">
              <w:t>O</w:t>
            </w:r>
          </w:p>
        </w:tc>
        <w:tc>
          <w:tcPr>
            <w:tcW w:w="290" w:type="pct"/>
            <w:shd w:val="clear" w:color="auto" w:fill="auto"/>
          </w:tcPr>
          <w:p w:rsidR="009F644A" w:rsidRPr="00FD4F8F" w:rsidRDefault="009F644A" w:rsidP="009F644A">
            <w:pPr>
              <w:pStyle w:val="Tabletext0"/>
            </w:pPr>
            <w:r w:rsidRPr="00FD4F8F">
              <w:t>N</w:t>
            </w:r>
          </w:p>
        </w:tc>
        <w:tc>
          <w:tcPr>
            <w:tcW w:w="290" w:type="pct"/>
            <w:shd w:val="clear" w:color="auto" w:fill="auto"/>
          </w:tcPr>
          <w:p w:rsidR="009F644A" w:rsidRPr="00FD4F8F" w:rsidRDefault="009F644A" w:rsidP="009F644A">
            <w:pPr>
              <w:pStyle w:val="Tabletext0"/>
            </w:pPr>
            <w:r w:rsidRPr="00FD4F8F">
              <w:t>N</w:t>
            </w:r>
          </w:p>
        </w:tc>
        <w:tc>
          <w:tcPr>
            <w:tcW w:w="290" w:type="pct"/>
            <w:shd w:val="clear" w:color="auto" w:fill="auto"/>
          </w:tcPr>
          <w:p w:rsidR="009F644A" w:rsidRPr="00FD4F8F" w:rsidRDefault="009F644A" w:rsidP="009F644A">
            <w:pPr>
              <w:pStyle w:val="Tabletext0"/>
            </w:pPr>
            <w:r w:rsidRPr="00FD4F8F">
              <w:t>-</w:t>
            </w:r>
          </w:p>
        </w:tc>
      </w:tr>
      <w:tr w:rsidR="009F644A" w:rsidRPr="00FD4F8F" w:rsidTr="009F644A">
        <w:trPr>
          <w:cantSplit/>
          <w:trHeight w:val="20"/>
        </w:trPr>
        <w:tc>
          <w:tcPr>
            <w:tcW w:w="291" w:type="pct"/>
            <w:shd w:val="clear" w:color="auto" w:fill="auto"/>
          </w:tcPr>
          <w:p w:rsidR="009F644A" w:rsidRPr="00FD4F8F" w:rsidRDefault="009F644A" w:rsidP="009F644A">
            <w:pPr>
              <w:pStyle w:val="Tabletext0"/>
            </w:pPr>
            <w:r w:rsidRPr="00FD4F8F">
              <w:t>42</w:t>
            </w:r>
          </w:p>
        </w:tc>
        <w:tc>
          <w:tcPr>
            <w:tcW w:w="2679" w:type="pct"/>
            <w:shd w:val="clear" w:color="auto" w:fill="auto"/>
          </w:tcPr>
          <w:p w:rsidR="009F644A" w:rsidRPr="00FD4F8F" w:rsidRDefault="009F644A" w:rsidP="009F644A">
            <w:pPr>
              <w:pStyle w:val="Tabletext0"/>
            </w:pPr>
            <w:r w:rsidRPr="00FD4F8F">
              <w:t>Call hold</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O</w:t>
            </w:r>
          </w:p>
        </w:tc>
        <w:tc>
          <w:tcPr>
            <w:tcW w:w="290" w:type="pct"/>
            <w:shd w:val="clear" w:color="auto" w:fill="auto"/>
          </w:tcPr>
          <w:p w:rsidR="009F644A" w:rsidRPr="00FD4F8F" w:rsidRDefault="009F644A" w:rsidP="009F644A">
            <w:pPr>
              <w:pStyle w:val="Tabletext0"/>
            </w:pPr>
            <w:r w:rsidRPr="00FD4F8F">
              <w:t>-</w:t>
            </w:r>
          </w:p>
        </w:tc>
      </w:tr>
      <w:tr w:rsidR="009F644A" w:rsidRPr="00FD4F8F" w:rsidTr="009F644A">
        <w:trPr>
          <w:cantSplit/>
          <w:trHeight w:val="20"/>
        </w:trPr>
        <w:tc>
          <w:tcPr>
            <w:tcW w:w="291" w:type="pct"/>
            <w:shd w:val="clear" w:color="auto" w:fill="auto"/>
          </w:tcPr>
          <w:p w:rsidR="009F644A" w:rsidRPr="00FD4F8F" w:rsidRDefault="009F644A" w:rsidP="009F644A">
            <w:pPr>
              <w:pStyle w:val="Tabletext0"/>
            </w:pPr>
            <w:r w:rsidRPr="00FD4F8F">
              <w:t>43</w:t>
            </w:r>
          </w:p>
        </w:tc>
        <w:tc>
          <w:tcPr>
            <w:tcW w:w="2679" w:type="pct"/>
            <w:shd w:val="clear" w:color="auto" w:fill="auto"/>
          </w:tcPr>
          <w:p w:rsidR="009F644A" w:rsidRPr="00FD4F8F" w:rsidRDefault="009F644A" w:rsidP="009F644A">
            <w:pPr>
              <w:pStyle w:val="Tabletext0"/>
            </w:pPr>
            <w:r w:rsidRPr="00FD4F8F">
              <w:t>Completion of calls to busy subscribers – origination side</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O</w:t>
            </w:r>
          </w:p>
        </w:tc>
        <w:tc>
          <w:tcPr>
            <w:tcW w:w="290" w:type="pct"/>
            <w:shd w:val="clear" w:color="auto" w:fill="auto"/>
          </w:tcPr>
          <w:p w:rsidR="009F644A" w:rsidRPr="00FD4F8F" w:rsidRDefault="009F644A" w:rsidP="009F644A">
            <w:pPr>
              <w:pStyle w:val="Tabletext0"/>
            </w:pPr>
            <w:r w:rsidRPr="00FD4F8F">
              <w:t>O</w:t>
            </w:r>
          </w:p>
        </w:tc>
        <w:tc>
          <w:tcPr>
            <w:tcW w:w="290" w:type="pct"/>
            <w:shd w:val="clear" w:color="auto" w:fill="auto"/>
          </w:tcPr>
          <w:p w:rsidR="009F644A" w:rsidRPr="00FD4F8F" w:rsidRDefault="009F644A" w:rsidP="009F644A">
            <w:pPr>
              <w:pStyle w:val="Tabletext0"/>
            </w:pPr>
            <w:r w:rsidRPr="00FD4F8F">
              <w:t>O</w:t>
            </w:r>
          </w:p>
        </w:tc>
        <w:tc>
          <w:tcPr>
            <w:tcW w:w="290" w:type="pct"/>
            <w:shd w:val="clear" w:color="auto" w:fill="auto"/>
          </w:tcPr>
          <w:p w:rsidR="009F644A" w:rsidRPr="00FD4F8F" w:rsidRDefault="009F644A" w:rsidP="009F644A">
            <w:pPr>
              <w:pStyle w:val="Tabletext0"/>
            </w:pPr>
            <w:r w:rsidRPr="00FD4F8F">
              <w:t>N</w:t>
            </w:r>
          </w:p>
        </w:tc>
        <w:tc>
          <w:tcPr>
            <w:tcW w:w="290" w:type="pct"/>
            <w:shd w:val="clear" w:color="auto" w:fill="auto"/>
          </w:tcPr>
          <w:p w:rsidR="009F644A" w:rsidRPr="00FD4F8F" w:rsidRDefault="009F644A" w:rsidP="009F644A">
            <w:pPr>
              <w:pStyle w:val="Tabletext0"/>
            </w:pPr>
            <w:r w:rsidRPr="00FD4F8F">
              <w:t>O</w:t>
            </w:r>
          </w:p>
        </w:tc>
        <w:tc>
          <w:tcPr>
            <w:tcW w:w="290" w:type="pct"/>
            <w:shd w:val="clear" w:color="auto" w:fill="auto"/>
          </w:tcPr>
          <w:p w:rsidR="009F644A" w:rsidRPr="00FD4F8F" w:rsidRDefault="009F644A" w:rsidP="009F644A">
            <w:pPr>
              <w:pStyle w:val="Tabletext0"/>
            </w:pPr>
            <w:r w:rsidRPr="00FD4F8F">
              <w:t>-</w:t>
            </w:r>
          </w:p>
        </w:tc>
      </w:tr>
      <w:tr w:rsidR="009F644A" w:rsidRPr="00FD4F8F" w:rsidTr="009F644A">
        <w:trPr>
          <w:cantSplit/>
          <w:trHeight w:val="20"/>
        </w:trPr>
        <w:tc>
          <w:tcPr>
            <w:tcW w:w="291" w:type="pct"/>
            <w:shd w:val="clear" w:color="auto" w:fill="auto"/>
          </w:tcPr>
          <w:p w:rsidR="009F644A" w:rsidRPr="00FD4F8F" w:rsidRDefault="009F644A" w:rsidP="009F644A">
            <w:pPr>
              <w:pStyle w:val="Tabletext0"/>
            </w:pPr>
            <w:r w:rsidRPr="00FD4F8F">
              <w:t>44</w:t>
            </w:r>
          </w:p>
        </w:tc>
        <w:tc>
          <w:tcPr>
            <w:tcW w:w="2679" w:type="pct"/>
            <w:shd w:val="clear" w:color="auto" w:fill="auto"/>
          </w:tcPr>
          <w:p w:rsidR="009F644A" w:rsidRPr="00FD4F8F" w:rsidRDefault="009F644A" w:rsidP="009F644A">
            <w:pPr>
              <w:pStyle w:val="Tabletext0"/>
            </w:pPr>
            <w:r w:rsidRPr="00FD4F8F">
              <w:t>Completion of calls to busy subscribers – destination side</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Del="00C8387D" w:rsidRDefault="009F644A" w:rsidP="009F644A">
            <w:pPr>
              <w:pStyle w:val="Tabletext0"/>
            </w:pPr>
            <w:r w:rsidRPr="00FD4F8F">
              <w:t>O</w:t>
            </w:r>
          </w:p>
        </w:tc>
        <w:tc>
          <w:tcPr>
            <w:tcW w:w="290" w:type="pct"/>
            <w:shd w:val="clear" w:color="auto" w:fill="auto"/>
          </w:tcPr>
          <w:p w:rsidR="009F644A" w:rsidRPr="00FD4F8F" w:rsidRDefault="009F644A" w:rsidP="009F644A">
            <w:pPr>
              <w:pStyle w:val="Tabletext0"/>
            </w:pPr>
            <w:r w:rsidRPr="00FD4F8F">
              <w:t>O</w:t>
            </w:r>
          </w:p>
        </w:tc>
        <w:tc>
          <w:tcPr>
            <w:tcW w:w="290" w:type="pct"/>
            <w:shd w:val="clear" w:color="auto" w:fill="auto"/>
          </w:tcPr>
          <w:p w:rsidR="009F644A" w:rsidRPr="00FD4F8F" w:rsidRDefault="009F644A" w:rsidP="009F644A">
            <w:pPr>
              <w:pStyle w:val="Tabletext0"/>
            </w:pPr>
            <w:r w:rsidRPr="00FD4F8F">
              <w:t>O</w:t>
            </w:r>
          </w:p>
        </w:tc>
        <w:tc>
          <w:tcPr>
            <w:tcW w:w="290" w:type="pct"/>
            <w:shd w:val="clear" w:color="auto" w:fill="auto"/>
          </w:tcPr>
          <w:p w:rsidR="009F644A" w:rsidRPr="00FD4F8F" w:rsidDel="00C8387D" w:rsidRDefault="009F644A" w:rsidP="009F644A">
            <w:pPr>
              <w:pStyle w:val="Tabletext0"/>
            </w:pPr>
            <w:r w:rsidRPr="00FD4F8F">
              <w:t>N</w:t>
            </w:r>
          </w:p>
        </w:tc>
        <w:tc>
          <w:tcPr>
            <w:tcW w:w="290" w:type="pct"/>
            <w:shd w:val="clear" w:color="auto" w:fill="auto"/>
          </w:tcPr>
          <w:p w:rsidR="009F644A" w:rsidRPr="00FD4F8F" w:rsidRDefault="009F644A" w:rsidP="009F644A">
            <w:pPr>
              <w:pStyle w:val="Tabletext0"/>
            </w:pPr>
            <w:r w:rsidRPr="00FD4F8F">
              <w:t>O</w:t>
            </w:r>
          </w:p>
        </w:tc>
        <w:tc>
          <w:tcPr>
            <w:tcW w:w="290" w:type="pct"/>
            <w:shd w:val="clear" w:color="auto" w:fill="auto"/>
          </w:tcPr>
          <w:p w:rsidR="009F644A" w:rsidRPr="00FD4F8F" w:rsidRDefault="009F644A" w:rsidP="009F644A">
            <w:pPr>
              <w:pStyle w:val="Tabletext0"/>
            </w:pPr>
            <w:r w:rsidRPr="00FD4F8F">
              <w:t>-</w:t>
            </w:r>
          </w:p>
        </w:tc>
      </w:tr>
      <w:tr w:rsidR="009F644A" w:rsidRPr="00FD4F8F" w:rsidTr="009F644A">
        <w:trPr>
          <w:cantSplit/>
          <w:trHeight w:val="20"/>
        </w:trPr>
        <w:tc>
          <w:tcPr>
            <w:tcW w:w="291" w:type="pct"/>
            <w:shd w:val="clear" w:color="auto" w:fill="auto"/>
          </w:tcPr>
          <w:p w:rsidR="009F644A" w:rsidRPr="00FD4F8F" w:rsidRDefault="009F644A" w:rsidP="009F644A">
            <w:pPr>
              <w:pStyle w:val="Tabletext0"/>
            </w:pPr>
            <w:r w:rsidRPr="00FD4F8F">
              <w:t>45</w:t>
            </w:r>
          </w:p>
        </w:tc>
        <w:tc>
          <w:tcPr>
            <w:tcW w:w="2679" w:type="pct"/>
            <w:shd w:val="clear" w:color="auto" w:fill="auto"/>
          </w:tcPr>
          <w:p w:rsidR="009F644A" w:rsidRPr="00FD4F8F" w:rsidRDefault="009F644A" w:rsidP="009F644A">
            <w:pPr>
              <w:pStyle w:val="Tabletext0"/>
            </w:pPr>
            <w:proofErr w:type="spellStart"/>
            <w:r w:rsidRPr="00FD4F8F">
              <w:t>Multicall</w:t>
            </w:r>
            <w:proofErr w:type="spellEnd"/>
          </w:p>
        </w:tc>
        <w:tc>
          <w:tcPr>
            <w:tcW w:w="290" w:type="pct"/>
            <w:shd w:val="clear" w:color="auto" w:fill="auto"/>
          </w:tcPr>
          <w:p w:rsidR="009F644A" w:rsidRPr="00FD4F8F" w:rsidRDefault="009F644A" w:rsidP="009F644A">
            <w:pPr>
              <w:pStyle w:val="Tabletext0"/>
            </w:pPr>
            <w:r w:rsidRPr="00FD4F8F">
              <w:t>N</w:t>
            </w:r>
          </w:p>
        </w:tc>
        <w:tc>
          <w:tcPr>
            <w:tcW w:w="290" w:type="pct"/>
            <w:shd w:val="clear" w:color="auto" w:fill="auto"/>
          </w:tcPr>
          <w:p w:rsidR="009F644A" w:rsidRPr="00FD4F8F" w:rsidDel="00C8387D"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Del="00C8387D" w:rsidRDefault="009F644A" w:rsidP="009F644A">
            <w:pPr>
              <w:pStyle w:val="Tabletext0"/>
            </w:pPr>
            <w:r w:rsidRPr="00FD4F8F">
              <w:t>N</w:t>
            </w:r>
          </w:p>
        </w:tc>
        <w:tc>
          <w:tcPr>
            <w:tcW w:w="290" w:type="pct"/>
            <w:shd w:val="clear" w:color="auto" w:fill="auto"/>
          </w:tcPr>
          <w:p w:rsidR="009F644A" w:rsidRPr="00FD4F8F" w:rsidRDefault="009F644A" w:rsidP="009F644A">
            <w:pPr>
              <w:pStyle w:val="Tabletext0"/>
            </w:pPr>
            <w:r w:rsidRPr="00FD4F8F">
              <w:t>O</w:t>
            </w:r>
          </w:p>
        </w:tc>
        <w:tc>
          <w:tcPr>
            <w:tcW w:w="290" w:type="pct"/>
            <w:shd w:val="clear" w:color="auto" w:fill="auto"/>
          </w:tcPr>
          <w:p w:rsidR="009F644A" w:rsidRPr="00FD4F8F" w:rsidRDefault="009F644A" w:rsidP="009F644A">
            <w:pPr>
              <w:pStyle w:val="Tabletext0"/>
            </w:pPr>
            <w:r w:rsidRPr="00FD4F8F">
              <w:t>-</w:t>
            </w:r>
          </w:p>
        </w:tc>
      </w:tr>
      <w:tr w:rsidR="009F644A" w:rsidRPr="00FD4F8F" w:rsidTr="009F644A">
        <w:trPr>
          <w:cantSplit/>
          <w:trHeight w:val="20"/>
        </w:trPr>
        <w:tc>
          <w:tcPr>
            <w:tcW w:w="291" w:type="pct"/>
            <w:shd w:val="clear" w:color="auto" w:fill="auto"/>
          </w:tcPr>
          <w:p w:rsidR="009F644A" w:rsidRPr="00FD4F8F" w:rsidRDefault="009F644A" w:rsidP="009F644A">
            <w:pPr>
              <w:pStyle w:val="Tabletext0"/>
            </w:pPr>
            <w:r w:rsidRPr="00FD4F8F">
              <w:t>50</w:t>
            </w:r>
          </w:p>
        </w:tc>
        <w:tc>
          <w:tcPr>
            <w:tcW w:w="2679" w:type="pct"/>
            <w:shd w:val="clear" w:color="auto" w:fill="auto"/>
          </w:tcPr>
          <w:p w:rsidR="009F644A" w:rsidRPr="00FD4F8F" w:rsidRDefault="009F644A" w:rsidP="009F644A">
            <w:pPr>
              <w:pStyle w:val="Tabletext0"/>
            </w:pPr>
            <w:r w:rsidRPr="00FD4F8F">
              <w:t>All multi party services</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r>
      <w:tr w:rsidR="009F644A" w:rsidRPr="00FD4F8F" w:rsidTr="009F644A">
        <w:trPr>
          <w:cantSplit/>
          <w:trHeight w:val="20"/>
        </w:trPr>
        <w:tc>
          <w:tcPr>
            <w:tcW w:w="291" w:type="pct"/>
            <w:shd w:val="clear" w:color="auto" w:fill="auto"/>
          </w:tcPr>
          <w:p w:rsidR="009F644A" w:rsidRPr="00FD4F8F" w:rsidRDefault="009F644A" w:rsidP="009F644A">
            <w:pPr>
              <w:pStyle w:val="Tabletext0"/>
            </w:pPr>
            <w:r w:rsidRPr="00FD4F8F">
              <w:t>51</w:t>
            </w:r>
          </w:p>
        </w:tc>
        <w:tc>
          <w:tcPr>
            <w:tcW w:w="2679" w:type="pct"/>
            <w:shd w:val="clear" w:color="auto" w:fill="auto"/>
          </w:tcPr>
          <w:p w:rsidR="009F644A" w:rsidRPr="00FD4F8F" w:rsidRDefault="009F644A" w:rsidP="009F644A">
            <w:pPr>
              <w:pStyle w:val="Tabletext0"/>
            </w:pPr>
            <w:r w:rsidRPr="00FD4F8F">
              <w:t>Multi party service</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O</w:t>
            </w:r>
          </w:p>
        </w:tc>
        <w:tc>
          <w:tcPr>
            <w:tcW w:w="290" w:type="pct"/>
            <w:shd w:val="clear" w:color="auto" w:fill="auto"/>
          </w:tcPr>
          <w:p w:rsidR="009F644A" w:rsidRPr="00FD4F8F" w:rsidRDefault="009F644A" w:rsidP="009F644A">
            <w:pPr>
              <w:pStyle w:val="Tabletext0"/>
            </w:pPr>
            <w:r w:rsidRPr="00FD4F8F">
              <w:t>-</w:t>
            </w:r>
          </w:p>
        </w:tc>
      </w:tr>
      <w:tr w:rsidR="009F644A" w:rsidRPr="00FD4F8F" w:rsidTr="009F644A">
        <w:trPr>
          <w:cantSplit/>
          <w:trHeight w:val="20"/>
        </w:trPr>
        <w:tc>
          <w:tcPr>
            <w:tcW w:w="291" w:type="pct"/>
            <w:shd w:val="clear" w:color="auto" w:fill="auto"/>
          </w:tcPr>
          <w:p w:rsidR="009F644A" w:rsidRPr="00FD4F8F" w:rsidRDefault="009F644A" w:rsidP="009F644A">
            <w:pPr>
              <w:pStyle w:val="Tabletext0"/>
            </w:pPr>
            <w:r w:rsidRPr="00FD4F8F">
              <w:t>60</w:t>
            </w:r>
          </w:p>
        </w:tc>
        <w:tc>
          <w:tcPr>
            <w:tcW w:w="2679" w:type="pct"/>
            <w:shd w:val="clear" w:color="auto" w:fill="auto"/>
          </w:tcPr>
          <w:p w:rsidR="009F644A" w:rsidRPr="00FD4F8F" w:rsidRDefault="009F644A" w:rsidP="009F644A">
            <w:pPr>
              <w:pStyle w:val="Tabletext0"/>
            </w:pPr>
            <w:r w:rsidRPr="00FD4F8F">
              <w:t>All community of interest services</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r>
      <w:tr w:rsidR="009F644A" w:rsidRPr="00FD4F8F" w:rsidTr="009F644A">
        <w:trPr>
          <w:cantSplit/>
          <w:trHeight w:val="20"/>
        </w:trPr>
        <w:tc>
          <w:tcPr>
            <w:tcW w:w="291" w:type="pct"/>
            <w:shd w:val="clear" w:color="auto" w:fill="auto"/>
          </w:tcPr>
          <w:p w:rsidR="009F644A" w:rsidRPr="00FD4F8F" w:rsidRDefault="009F644A" w:rsidP="009F644A">
            <w:pPr>
              <w:pStyle w:val="Tabletext0"/>
            </w:pPr>
            <w:r w:rsidRPr="00FD4F8F">
              <w:t>61</w:t>
            </w:r>
          </w:p>
        </w:tc>
        <w:tc>
          <w:tcPr>
            <w:tcW w:w="2679" w:type="pct"/>
            <w:shd w:val="clear" w:color="auto" w:fill="auto"/>
          </w:tcPr>
          <w:p w:rsidR="009F644A" w:rsidRPr="00FD4F8F" w:rsidRDefault="009F644A" w:rsidP="009F644A">
            <w:pPr>
              <w:pStyle w:val="Tabletext0"/>
            </w:pPr>
            <w:r w:rsidRPr="00FD4F8F">
              <w:t>Closed user groups</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O</w:t>
            </w:r>
          </w:p>
        </w:tc>
        <w:tc>
          <w:tcPr>
            <w:tcW w:w="290" w:type="pct"/>
            <w:shd w:val="clear" w:color="auto" w:fill="auto"/>
          </w:tcPr>
          <w:p w:rsidR="009F644A" w:rsidRPr="00FD4F8F" w:rsidRDefault="009F644A" w:rsidP="009F644A">
            <w:pPr>
              <w:pStyle w:val="Tabletext0"/>
            </w:pPr>
            <w:r w:rsidRPr="00FD4F8F">
              <w:t>-</w:t>
            </w:r>
          </w:p>
        </w:tc>
      </w:tr>
      <w:tr w:rsidR="009F644A" w:rsidRPr="00FD4F8F" w:rsidTr="009F644A">
        <w:trPr>
          <w:cantSplit/>
          <w:trHeight w:val="20"/>
        </w:trPr>
        <w:tc>
          <w:tcPr>
            <w:tcW w:w="291" w:type="pct"/>
            <w:shd w:val="clear" w:color="auto" w:fill="auto"/>
          </w:tcPr>
          <w:p w:rsidR="009F644A" w:rsidRPr="00FD4F8F" w:rsidRDefault="009F644A" w:rsidP="009F644A">
            <w:pPr>
              <w:pStyle w:val="Tabletext0"/>
            </w:pPr>
            <w:r w:rsidRPr="00FD4F8F">
              <w:t>70</w:t>
            </w:r>
          </w:p>
        </w:tc>
        <w:tc>
          <w:tcPr>
            <w:tcW w:w="2679" w:type="pct"/>
            <w:shd w:val="clear" w:color="auto" w:fill="auto"/>
          </w:tcPr>
          <w:p w:rsidR="009F644A" w:rsidRPr="00FD4F8F" w:rsidRDefault="009F644A" w:rsidP="009F644A">
            <w:pPr>
              <w:pStyle w:val="Tabletext0"/>
            </w:pPr>
            <w:r w:rsidRPr="00FD4F8F">
              <w:t>All charging supplementary services</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r>
      <w:tr w:rsidR="009F644A" w:rsidRPr="00FD4F8F" w:rsidTr="009F644A">
        <w:trPr>
          <w:cantSplit/>
          <w:trHeight w:val="20"/>
        </w:trPr>
        <w:tc>
          <w:tcPr>
            <w:tcW w:w="291" w:type="pct"/>
            <w:shd w:val="clear" w:color="auto" w:fill="auto"/>
          </w:tcPr>
          <w:p w:rsidR="009F644A" w:rsidRPr="00FD4F8F" w:rsidRDefault="009F644A" w:rsidP="009F644A">
            <w:pPr>
              <w:pStyle w:val="Tabletext0"/>
            </w:pPr>
            <w:r w:rsidRPr="00FD4F8F">
              <w:t>71</w:t>
            </w:r>
          </w:p>
        </w:tc>
        <w:tc>
          <w:tcPr>
            <w:tcW w:w="2679" w:type="pct"/>
            <w:shd w:val="clear" w:color="auto" w:fill="auto"/>
          </w:tcPr>
          <w:p w:rsidR="009F644A" w:rsidRPr="00FD4F8F" w:rsidRDefault="009F644A" w:rsidP="009F644A">
            <w:pPr>
              <w:pStyle w:val="Tabletext0"/>
            </w:pPr>
            <w:r w:rsidRPr="00FD4F8F">
              <w:t>Advice of charge – information</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O</w:t>
            </w:r>
          </w:p>
        </w:tc>
        <w:tc>
          <w:tcPr>
            <w:tcW w:w="290" w:type="pct"/>
            <w:shd w:val="clear" w:color="auto" w:fill="auto"/>
          </w:tcPr>
          <w:p w:rsidR="009F644A" w:rsidRPr="00FD4F8F" w:rsidRDefault="009F644A" w:rsidP="009F644A">
            <w:pPr>
              <w:pStyle w:val="Tabletext0"/>
            </w:pPr>
            <w:r w:rsidRPr="00FD4F8F">
              <w:t>-</w:t>
            </w:r>
          </w:p>
        </w:tc>
      </w:tr>
      <w:tr w:rsidR="009F644A" w:rsidRPr="00FD4F8F" w:rsidTr="009F644A">
        <w:trPr>
          <w:cantSplit/>
          <w:trHeight w:val="20"/>
        </w:trPr>
        <w:tc>
          <w:tcPr>
            <w:tcW w:w="291" w:type="pct"/>
            <w:shd w:val="clear" w:color="auto" w:fill="auto"/>
          </w:tcPr>
          <w:p w:rsidR="009F644A" w:rsidRPr="00FD4F8F" w:rsidRDefault="009F644A" w:rsidP="009F644A">
            <w:pPr>
              <w:pStyle w:val="Tabletext0"/>
            </w:pPr>
            <w:r w:rsidRPr="00FD4F8F">
              <w:t>72</w:t>
            </w:r>
          </w:p>
        </w:tc>
        <w:tc>
          <w:tcPr>
            <w:tcW w:w="2679" w:type="pct"/>
            <w:shd w:val="clear" w:color="auto" w:fill="auto"/>
          </w:tcPr>
          <w:p w:rsidR="009F644A" w:rsidRPr="00FD4F8F" w:rsidRDefault="009F644A" w:rsidP="009F644A">
            <w:pPr>
              <w:pStyle w:val="Tabletext0"/>
            </w:pPr>
            <w:r w:rsidRPr="00FD4F8F">
              <w:t>Advice of charge – charging</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O</w:t>
            </w:r>
          </w:p>
        </w:tc>
        <w:tc>
          <w:tcPr>
            <w:tcW w:w="290" w:type="pct"/>
            <w:shd w:val="clear" w:color="auto" w:fill="auto"/>
          </w:tcPr>
          <w:p w:rsidR="009F644A" w:rsidRPr="00FD4F8F" w:rsidRDefault="009F644A" w:rsidP="009F644A">
            <w:pPr>
              <w:pStyle w:val="Tabletext0"/>
            </w:pPr>
            <w:r w:rsidRPr="00FD4F8F">
              <w:t>-</w:t>
            </w:r>
          </w:p>
        </w:tc>
      </w:tr>
      <w:tr w:rsidR="009F644A" w:rsidRPr="00FD4F8F" w:rsidTr="009F644A">
        <w:trPr>
          <w:cantSplit/>
          <w:trHeight w:val="20"/>
        </w:trPr>
        <w:tc>
          <w:tcPr>
            <w:tcW w:w="291" w:type="pct"/>
            <w:shd w:val="clear" w:color="auto" w:fill="auto"/>
          </w:tcPr>
          <w:p w:rsidR="009F644A" w:rsidRPr="00FD4F8F" w:rsidRDefault="009F644A" w:rsidP="009F644A">
            <w:pPr>
              <w:pStyle w:val="Tabletext0"/>
            </w:pPr>
            <w:r w:rsidRPr="00FD4F8F">
              <w:t>80</w:t>
            </w:r>
          </w:p>
        </w:tc>
        <w:tc>
          <w:tcPr>
            <w:tcW w:w="2679" w:type="pct"/>
            <w:shd w:val="clear" w:color="auto" w:fill="auto"/>
          </w:tcPr>
          <w:p w:rsidR="009F644A" w:rsidRPr="00FD4F8F" w:rsidRDefault="009F644A" w:rsidP="009F644A">
            <w:pPr>
              <w:pStyle w:val="Tabletext0"/>
            </w:pPr>
            <w:r w:rsidRPr="00FD4F8F">
              <w:t>All additional info transfer services</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r>
      <w:tr w:rsidR="009F644A" w:rsidRPr="00FD4F8F" w:rsidTr="009F644A">
        <w:trPr>
          <w:cantSplit/>
          <w:trHeight w:val="20"/>
        </w:trPr>
        <w:tc>
          <w:tcPr>
            <w:tcW w:w="291" w:type="pct"/>
            <w:shd w:val="clear" w:color="auto" w:fill="auto"/>
          </w:tcPr>
          <w:p w:rsidR="009F644A" w:rsidRPr="00FD4F8F" w:rsidRDefault="009F644A" w:rsidP="009F644A">
            <w:pPr>
              <w:pStyle w:val="Tabletext0"/>
            </w:pPr>
            <w:r w:rsidRPr="00FD4F8F">
              <w:t>81</w:t>
            </w:r>
          </w:p>
        </w:tc>
        <w:tc>
          <w:tcPr>
            <w:tcW w:w="2679" w:type="pct"/>
            <w:shd w:val="clear" w:color="auto" w:fill="auto"/>
          </w:tcPr>
          <w:p w:rsidR="009F644A" w:rsidRPr="00FD4F8F" w:rsidRDefault="009F644A" w:rsidP="009F644A">
            <w:pPr>
              <w:pStyle w:val="Tabletext0"/>
            </w:pPr>
            <w:r w:rsidRPr="00FD4F8F">
              <w:t>UUS1 user to user signalling</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O</w:t>
            </w:r>
          </w:p>
        </w:tc>
        <w:tc>
          <w:tcPr>
            <w:tcW w:w="290" w:type="pct"/>
            <w:shd w:val="clear" w:color="auto" w:fill="auto"/>
          </w:tcPr>
          <w:p w:rsidR="009F644A" w:rsidRPr="00FD4F8F" w:rsidRDefault="009F644A" w:rsidP="009F644A">
            <w:pPr>
              <w:pStyle w:val="Tabletext0"/>
            </w:pPr>
            <w:r w:rsidRPr="00FD4F8F">
              <w:t>O</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O</w:t>
            </w:r>
          </w:p>
        </w:tc>
        <w:tc>
          <w:tcPr>
            <w:tcW w:w="290" w:type="pct"/>
            <w:shd w:val="clear" w:color="auto" w:fill="auto"/>
          </w:tcPr>
          <w:p w:rsidR="009F644A" w:rsidRPr="00FD4F8F" w:rsidRDefault="009F644A" w:rsidP="009F644A">
            <w:pPr>
              <w:pStyle w:val="Tabletext0"/>
            </w:pPr>
            <w:r w:rsidRPr="00FD4F8F">
              <w:t>-</w:t>
            </w:r>
          </w:p>
        </w:tc>
      </w:tr>
      <w:tr w:rsidR="009F644A" w:rsidRPr="00FD4F8F" w:rsidTr="009F644A">
        <w:trPr>
          <w:cantSplit/>
          <w:trHeight w:val="20"/>
        </w:trPr>
        <w:tc>
          <w:tcPr>
            <w:tcW w:w="291" w:type="pct"/>
            <w:shd w:val="clear" w:color="auto" w:fill="auto"/>
          </w:tcPr>
          <w:p w:rsidR="009F644A" w:rsidRPr="00FD4F8F" w:rsidRDefault="009F644A" w:rsidP="009F644A">
            <w:pPr>
              <w:pStyle w:val="Tabletext0"/>
            </w:pPr>
            <w:r w:rsidRPr="00FD4F8F">
              <w:t>82</w:t>
            </w:r>
          </w:p>
        </w:tc>
        <w:tc>
          <w:tcPr>
            <w:tcW w:w="2679" w:type="pct"/>
            <w:shd w:val="clear" w:color="auto" w:fill="auto"/>
          </w:tcPr>
          <w:p w:rsidR="009F644A" w:rsidRPr="00FD4F8F" w:rsidRDefault="009F644A" w:rsidP="009F644A">
            <w:pPr>
              <w:pStyle w:val="Tabletext0"/>
            </w:pPr>
            <w:r w:rsidRPr="00FD4F8F">
              <w:t>UUS2 user to user signalling</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O</w:t>
            </w:r>
          </w:p>
        </w:tc>
        <w:tc>
          <w:tcPr>
            <w:tcW w:w="290" w:type="pct"/>
            <w:shd w:val="clear" w:color="auto" w:fill="auto"/>
          </w:tcPr>
          <w:p w:rsidR="009F644A" w:rsidRPr="00FD4F8F" w:rsidRDefault="009F644A" w:rsidP="009F644A">
            <w:pPr>
              <w:pStyle w:val="Tabletext0"/>
            </w:pPr>
            <w:r w:rsidRPr="00FD4F8F">
              <w:t>O</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O</w:t>
            </w:r>
          </w:p>
        </w:tc>
        <w:tc>
          <w:tcPr>
            <w:tcW w:w="290" w:type="pct"/>
            <w:shd w:val="clear" w:color="auto" w:fill="auto"/>
          </w:tcPr>
          <w:p w:rsidR="009F644A" w:rsidRPr="00FD4F8F" w:rsidRDefault="009F644A" w:rsidP="009F644A">
            <w:pPr>
              <w:pStyle w:val="Tabletext0"/>
            </w:pPr>
            <w:r w:rsidRPr="00FD4F8F">
              <w:t>-</w:t>
            </w:r>
          </w:p>
        </w:tc>
      </w:tr>
      <w:tr w:rsidR="009F644A" w:rsidRPr="00FD4F8F" w:rsidTr="009F644A">
        <w:trPr>
          <w:cantSplit/>
          <w:trHeight w:val="20"/>
        </w:trPr>
        <w:tc>
          <w:tcPr>
            <w:tcW w:w="291" w:type="pct"/>
            <w:shd w:val="clear" w:color="auto" w:fill="auto"/>
          </w:tcPr>
          <w:p w:rsidR="009F644A" w:rsidRPr="00FD4F8F" w:rsidRDefault="009F644A" w:rsidP="009F644A">
            <w:pPr>
              <w:pStyle w:val="Tabletext0"/>
            </w:pPr>
            <w:r w:rsidRPr="00FD4F8F">
              <w:t>83</w:t>
            </w:r>
          </w:p>
        </w:tc>
        <w:tc>
          <w:tcPr>
            <w:tcW w:w="2679" w:type="pct"/>
            <w:shd w:val="clear" w:color="auto" w:fill="auto"/>
          </w:tcPr>
          <w:p w:rsidR="009F644A" w:rsidRPr="00FD4F8F" w:rsidRDefault="009F644A" w:rsidP="009F644A">
            <w:pPr>
              <w:pStyle w:val="Tabletext0"/>
            </w:pPr>
            <w:r w:rsidRPr="00FD4F8F">
              <w:t>UUS3 user to user signalling</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O</w:t>
            </w:r>
          </w:p>
        </w:tc>
        <w:tc>
          <w:tcPr>
            <w:tcW w:w="290" w:type="pct"/>
            <w:shd w:val="clear" w:color="auto" w:fill="auto"/>
          </w:tcPr>
          <w:p w:rsidR="009F644A" w:rsidRPr="00FD4F8F" w:rsidRDefault="009F644A" w:rsidP="009F644A">
            <w:pPr>
              <w:pStyle w:val="Tabletext0"/>
            </w:pPr>
            <w:r w:rsidRPr="00FD4F8F">
              <w:t>O</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O</w:t>
            </w:r>
          </w:p>
        </w:tc>
        <w:tc>
          <w:tcPr>
            <w:tcW w:w="290" w:type="pct"/>
            <w:shd w:val="clear" w:color="auto" w:fill="auto"/>
          </w:tcPr>
          <w:p w:rsidR="009F644A" w:rsidRPr="00FD4F8F" w:rsidRDefault="009F644A" w:rsidP="009F644A">
            <w:pPr>
              <w:pStyle w:val="Tabletext0"/>
            </w:pPr>
            <w:r w:rsidRPr="00FD4F8F">
              <w:t>-</w:t>
            </w:r>
          </w:p>
        </w:tc>
      </w:tr>
      <w:tr w:rsidR="009F644A" w:rsidRPr="00FD4F8F" w:rsidTr="009F644A">
        <w:trPr>
          <w:cantSplit/>
          <w:trHeight w:val="20"/>
        </w:trPr>
        <w:tc>
          <w:tcPr>
            <w:tcW w:w="291" w:type="pct"/>
            <w:shd w:val="clear" w:color="auto" w:fill="auto"/>
          </w:tcPr>
          <w:p w:rsidR="009F644A" w:rsidRPr="00FD4F8F" w:rsidRDefault="009F644A" w:rsidP="009F644A">
            <w:pPr>
              <w:pStyle w:val="Tabletext0"/>
            </w:pPr>
            <w:r w:rsidRPr="00FD4F8F">
              <w:t>90</w:t>
            </w:r>
          </w:p>
        </w:tc>
        <w:tc>
          <w:tcPr>
            <w:tcW w:w="2679" w:type="pct"/>
            <w:shd w:val="clear" w:color="auto" w:fill="auto"/>
          </w:tcPr>
          <w:p w:rsidR="009F644A" w:rsidRPr="00FD4F8F" w:rsidRDefault="009F644A" w:rsidP="009F644A">
            <w:pPr>
              <w:pStyle w:val="Tabletext0"/>
            </w:pPr>
            <w:r w:rsidRPr="00FD4F8F">
              <w:t>All call barring</w:t>
            </w:r>
          </w:p>
        </w:tc>
        <w:tc>
          <w:tcPr>
            <w:tcW w:w="290" w:type="pct"/>
            <w:shd w:val="clear" w:color="auto" w:fill="auto"/>
          </w:tcPr>
          <w:p w:rsidR="009F644A" w:rsidRPr="00FD4F8F" w:rsidRDefault="009F644A" w:rsidP="009F644A">
            <w:pPr>
              <w:pStyle w:val="Tabletext0"/>
            </w:pPr>
            <w:r w:rsidRPr="00FD4F8F">
              <w:t>O</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O</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N</w:t>
            </w:r>
          </w:p>
        </w:tc>
      </w:tr>
      <w:tr w:rsidR="009F644A" w:rsidRPr="00FD4F8F" w:rsidTr="009F644A">
        <w:trPr>
          <w:cantSplit/>
          <w:trHeight w:val="20"/>
        </w:trPr>
        <w:tc>
          <w:tcPr>
            <w:tcW w:w="291" w:type="pct"/>
            <w:shd w:val="clear" w:color="auto" w:fill="auto"/>
          </w:tcPr>
          <w:p w:rsidR="009F644A" w:rsidRPr="00FD4F8F" w:rsidRDefault="009F644A" w:rsidP="009F644A">
            <w:pPr>
              <w:pStyle w:val="Tabletext0"/>
            </w:pPr>
            <w:r w:rsidRPr="00FD4F8F">
              <w:t>91</w:t>
            </w:r>
          </w:p>
        </w:tc>
        <w:tc>
          <w:tcPr>
            <w:tcW w:w="2679" w:type="pct"/>
            <w:shd w:val="clear" w:color="auto" w:fill="auto"/>
          </w:tcPr>
          <w:p w:rsidR="009F644A" w:rsidRPr="00FD4F8F" w:rsidRDefault="009F644A" w:rsidP="009F644A">
            <w:pPr>
              <w:pStyle w:val="Tabletext0"/>
            </w:pPr>
            <w:r w:rsidRPr="00FD4F8F">
              <w:t>All barring of outgoing call services</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O</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r>
      <w:tr w:rsidR="009F644A" w:rsidRPr="00FD4F8F" w:rsidTr="009F644A">
        <w:trPr>
          <w:cantSplit/>
          <w:trHeight w:val="20"/>
        </w:trPr>
        <w:tc>
          <w:tcPr>
            <w:tcW w:w="291" w:type="pct"/>
            <w:shd w:val="clear" w:color="auto" w:fill="auto"/>
          </w:tcPr>
          <w:p w:rsidR="009F644A" w:rsidRPr="00FD4F8F" w:rsidRDefault="009F644A" w:rsidP="009F644A">
            <w:pPr>
              <w:pStyle w:val="Tabletext0"/>
            </w:pPr>
            <w:r w:rsidRPr="00FD4F8F">
              <w:t>92</w:t>
            </w:r>
          </w:p>
        </w:tc>
        <w:tc>
          <w:tcPr>
            <w:tcW w:w="2679" w:type="pct"/>
            <w:shd w:val="clear" w:color="auto" w:fill="auto"/>
          </w:tcPr>
          <w:p w:rsidR="009F644A" w:rsidRPr="00FD4F8F" w:rsidRDefault="009F644A" w:rsidP="009F644A">
            <w:pPr>
              <w:pStyle w:val="Tabletext0"/>
            </w:pPr>
            <w:r w:rsidRPr="00FD4F8F">
              <w:t>Barring of all outgoing calls</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O</w:t>
            </w:r>
          </w:p>
        </w:tc>
        <w:tc>
          <w:tcPr>
            <w:tcW w:w="290" w:type="pct"/>
            <w:shd w:val="clear" w:color="auto" w:fill="auto"/>
          </w:tcPr>
          <w:p w:rsidR="009F644A" w:rsidRPr="00FD4F8F" w:rsidRDefault="009F644A" w:rsidP="009F644A">
            <w:pPr>
              <w:pStyle w:val="Tabletext0"/>
            </w:pPr>
            <w:r w:rsidRPr="00FD4F8F">
              <w:t>O</w:t>
            </w:r>
          </w:p>
        </w:tc>
        <w:tc>
          <w:tcPr>
            <w:tcW w:w="290" w:type="pct"/>
            <w:shd w:val="clear" w:color="auto" w:fill="auto"/>
          </w:tcPr>
          <w:p w:rsidR="009F644A" w:rsidRPr="00FD4F8F" w:rsidRDefault="009F644A" w:rsidP="009F644A">
            <w:pPr>
              <w:pStyle w:val="Tabletext0"/>
            </w:pPr>
            <w:r w:rsidRPr="00FD4F8F">
              <w:t>O</w:t>
            </w:r>
          </w:p>
        </w:tc>
        <w:tc>
          <w:tcPr>
            <w:tcW w:w="290" w:type="pct"/>
            <w:shd w:val="clear" w:color="auto" w:fill="auto"/>
          </w:tcPr>
          <w:p w:rsidR="009F644A" w:rsidRPr="00FD4F8F" w:rsidRDefault="009F644A" w:rsidP="009F644A">
            <w:pPr>
              <w:pStyle w:val="Tabletext0"/>
            </w:pPr>
            <w:r w:rsidRPr="00FD4F8F">
              <w:t>N</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r>
      <w:tr w:rsidR="009F644A" w:rsidRPr="00FD4F8F" w:rsidTr="009F644A">
        <w:trPr>
          <w:cantSplit/>
          <w:trHeight w:val="20"/>
        </w:trPr>
        <w:tc>
          <w:tcPr>
            <w:tcW w:w="291" w:type="pct"/>
            <w:shd w:val="clear" w:color="auto" w:fill="auto"/>
          </w:tcPr>
          <w:p w:rsidR="009F644A" w:rsidRPr="00FD4F8F" w:rsidRDefault="009F644A" w:rsidP="009F644A">
            <w:pPr>
              <w:pStyle w:val="Tabletext0"/>
            </w:pPr>
            <w:r w:rsidRPr="00FD4F8F">
              <w:t>93</w:t>
            </w:r>
          </w:p>
        </w:tc>
        <w:tc>
          <w:tcPr>
            <w:tcW w:w="2679" w:type="pct"/>
            <w:shd w:val="clear" w:color="auto" w:fill="auto"/>
          </w:tcPr>
          <w:p w:rsidR="009F644A" w:rsidRPr="00FD4F8F" w:rsidRDefault="009F644A" w:rsidP="009F644A">
            <w:pPr>
              <w:pStyle w:val="Tabletext0"/>
            </w:pPr>
            <w:r w:rsidRPr="00FD4F8F">
              <w:t>Barring of all outgoing international calls</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O</w:t>
            </w:r>
          </w:p>
        </w:tc>
        <w:tc>
          <w:tcPr>
            <w:tcW w:w="290" w:type="pct"/>
            <w:shd w:val="clear" w:color="auto" w:fill="auto"/>
          </w:tcPr>
          <w:p w:rsidR="009F644A" w:rsidRPr="00FD4F8F" w:rsidRDefault="009F644A" w:rsidP="009F644A">
            <w:pPr>
              <w:pStyle w:val="Tabletext0"/>
            </w:pPr>
            <w:r w:rsidRPr="00FD4F8F">
              <w:t>O</w:t>
            </w:r>
          </w:p>
        </w:tc>
        <w:tc>
          <w:tcPr>
            <w:tcW w:w="290" w:type="pct"/>
            <w:shd w:val="clear" w:color="auto" w:fill="auto"/>
          </w:tcPr>
          <w:p w:rsidR="009F644A" w:rsidRPr="00FD4F8F" w:rsidRDefault="009F644A" w:rsidP="009F644A">
            <w:pPr>
              <w:pStyle w:val="Tabletext0"/>
            </w:pPr>
            <w:r w:rsidRPr="00FD4F8F">
              <w:t>O</w:t>
            </w:r>
          </w:p>
        </w:tc>
        <w:tc>
          <w:tcPr>
            <w:tcW w:w="290" w:type="pct"/>
            <w:shd w:val="clear" w:color="auto" w:fill="auto"/>
          </w:tcPr>
          <w:p w:rsidR="009F644A" w:rsidRPr="00FD4F8F" w:rsidRDefault="009F644A" w:rsidP="009F644A">
            <w:pPr>
              <w:pStyle w:val="Tabletext0"/>
            </w:pPr>
            <w:r w:rsidRPr="00FD4F8F">
              <w:t>N</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r>
      <w:tr w:rsidR="009F644A" w:rsidRPr="00FD4F8F" w:rsidTr="009F644A">
        <w:trPr>
          <w:cantSplit/>
          <w:trHeight w:val="20"/>
        </w:trPr>
        <w:tc>
          <w:tcPr>
            <w:tcW w:w="291" w:type="pct"/>
            <w:shd w:val="clear" w:color="auto" w:fill="auto"/>
          </w:tcPr>
          <w:p w:rsidR="009F644A" w:rsidRPr="00FD4F8F" w:rsidRDefault="009F644A" w:rsidP="009F644A">
            <w:pPr>
              <w:pStyle w:val="Tabletext0"/>
            </w:pPr>
            <w:r w:rsidRPr="00FD4F8F">
              <w:t>94</w:t>
            </w:r>
          </w:p>
        </w:tc>
        <w:tc>
          <w:tcPr>
            <w:tcW w:w="2679" w:type="pct"/>
            <w:shd w:val="clear" w:color="auto" w:fill="auto"/>
          </w:tcPr>
          <w:p w:rsidR="009F644A" w:rsidRPr="00FD4F8F" w:rsidRDefault="009F644A" w:rsidP="009F644A">
            <w:pPr>
              <w:pStyle w:val="Tabletext0"/>
            </w:pPr>
            <w:r w:rsidRPr="00FD4F8F">
              <w:t>Barring of all outgoing international except HPMN</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O</w:t>
            </w:r>
          </w:p>
        </w:tc>
        <w:tc>
          <w:tcPr>
            <w:tcW w:w="290" w:type="pct"/>
            <w:shd w:val="clear" w:color="auto" w:fill="auto"/>
          </w:tcPr>
          <w:p w:rsidR="009F644A" w:rsidRPr="00FD4F8F" w:rsidRDefault="009F644A" w:rsidP="009F644A">
            <w:pPr>
              <w:pStyle w:val="Tabletext0"/>
            </w:pPr>
            <w:r w:rsidRPr="00FD4F8F">
              <w:t>O</w:t>
            </w:r>
          </w:p>
        </w:tc>
        <w:tc>
          <w:tcPr>
            <w:tcW w:w="290" w:type="pct"/>
            <w:shd w:val="clear" w:color="auto" w:fill="auto"/>
          </w:tcPr>
          <w:p w:rsidR="009F644A" w:rsidRPr="00FD4F8F" w:rsidRDefault="009F644A" w:rsidP="009F644A">
            <w:pPr>
              <w:pStyle w:val="Tabletext0"/>
            </w:pPr>
            <w:r w:rsidRPr="00FD4F8F">
              <w:t>O</w:t>
            </w:r>
          </w:p>
        </w:tc>
        <w:tc>
          <w:tcPr>
            <w:tcW w:w="290" w:type="pct"/>
            <w:shd w:val="clear" w:color="auto" w:fill="auto"/>
          </w:tcPr>
          <w:p w:rsidR="009F644A" w:rsidRPr="00FD4F8F" w:rsidRDefault="009F644A" w:rsidP="009F644A">
            <w:pPr>
              <w:pStyle w:val="Tabletext0"/>
            </w:pPr>
            <w:r w:rsidRPr="00FD4F8F">
              <w:t>N</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r>
      <w:tr w:rsidR="009F644A" w:rsidRPr="00FD4F8F" w:rsidTr="009F644A">
        <w:trPr>
          <w:cantSplit/>
          <w:trHeight w:val="20"/>
        </w:trPr>
        <w:tc>
          <w:tcPr>
            <w:tcW w:w="291" w:type="pct"/>
            <w:shd w:val="clear" w:color="auto" w:fill="auto"/>
          </w:tcPr>
          <w:p w:rsidR="009F644A" w:rsidRPr="00FD4F8F" w:rsidRDefault="009F644A" w:rsidP="009F644A">
            <w:pPr>
              <w:pStyle w:val="Tabletext0"/>
            </w:pPr>
            <w:r w:rsidRPr="00FD4F8F">
              <w:t>99</w:t>
            </w:r>
          </w:p>
        </w:tc>
        <w:tc>
          <w:tcPr>
            <w:tcW w:w="2679" w:type="pct"/>
            <w:shd w:val="clear" w:color="auto" w:fill="auto"/>
          </w:tcPr>
          <w:p w:rsidR="009F644A" w:rsidRPr="00FD4F8F" w:rsidRDefault="009F644A" w:rsidP="009F644A">
            <w:pPr>
              <w:pStyle w:val="Tabletext0"/>
            </w:pPr>
            <w:r w:rsidRPr="00FD4F8F">
              <w:t>All barring of incoming call services</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O</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r>
      <w:tr w:rsidR="009F644A" w:rsidRPr="00FD4F8F" w:rsidTr="009F644A">
        <w:trPr>
          <w:cantSplit/>
          <w:trHeight w:val="20"/>
        </w:trPr>
        <w:tc>
          <w:tcPr>
            <w:tcW w:w="291" w:type="pct"/>
            <w:shd w:val="clear" w:color="auto" w:fill="auto"/>
          </w:tcPr>
          <w:p w:rsidR="009F644A" w:rsidRPr="00FD4F8F" w:rsidRDefault="009F644A" w:rsidP="009F644A">
            <w:pPr>
              <w:pStyle w:val="Tabletext0"/>
            </w:pPr>
            <w:r w:rsidRPr="00FD4F8F">
              <w:t>9A</w:t>
            </w:r>
          </w:p>
        </w:tc>
        <w:tc>
          <w:tcPr>
            <w:tcW w:w="2679" w:type="pct"/>
            <w:shd w:val="clear" w:color="auto" w:fill="auto"/>
          </w:tcPr>
          <w:p w:rsidR="009F644A" w:rsidRPr="00FD4F8F" w:rsidRDefault="009F644A" w:rsidP="009F644A">
            <w:pPr>
              <w:pStyle w:val="Tabletext0"/>
            </w:pPr>
            <w:r w:rsidRPr="00FD4F8F">
              <w:t>Barring of all incoming calls</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O</w:t>
            </w:r>
          </w:p>
        </w:tc>
        <w:tc>
          <w:tcPr>
            <w:tcW w:w="290" w:type="pct"/>
            <w:shd w:val="clear" w:color="auto" w:fill="auto"/>
          </w:tcPr>
          <w:p w:rsidR="009F644A" w:rsidRPr="00FD4F8F" w:rsidRDefault="009F644A" w:rsidP="009F644A">
            <w:pPr>
              <w:pStyle w:val="Tabletext0"/>
            </w:pPr>
            <w:r w:rsidRPr="00FD4F8F">
              <w:t>O</w:t>
            </w:r>
          </w:p>
        </w:tc>
        <w:tc>
          <w:tcPr>
            <w:tcW w:w="290" w:type="pct"/>
            <w:shd w:val="clear" w:color="auto" w:fill="auto"/>
          </w:tcPr>
          <w:p w:rsidR="009F644A" w:rsidRPr="00FD4F8F" w:rsidRDefault="009F644A" w:rsidP="009F644A">
            <w:pPr>
              <w:pStyle w:val="Tabletext0"/>
            </w:pPr>
            <w:r w:rsidRPr="00FD4F8F">
              <w:t>O</w:t>
            </w:r>
          </w:p>
        </w:tc>
        <w:tc>
          <w:tcPr>
            <w:tcW w:w="290" w:type="pct"/>
            <w:shd w:val="clear" w:color="auto" w:fill="auto"/>
          </w:tcPr>
          <w:p w:rsidR="009F644A" w:rsidRPr="00FD4F8F" w:rsidRDefault="009F644A" w:rsidP="009F644A">
            <w:pPr>
              <w:pStyle w:val="Tabletext0"/>
            </w:pPr>
            <w:r w:rsidRPr="00FD4F8F">
              <w:t>N</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r>
      <w:tr w:rsidR="009F644A" w:rsidRPr="00FD4F8F" w:rsidTr="009F644A">
        <w:trPr>
          <w:cantSplit/>
          <w:trHeight w:val="20"/>
        </w:trPr>
        <w:tc>
          <w:tcPr>
            <w:tcW w:w="291" w:type="pct"/>
            <w:shd w:val="clear" w:color="auto" w:fill="auto"/>
          </w:tcPr>
          <w:p w:rsidR="009F644A" w:rsidRPr="00FD4F8F" w:rsidRDefault="009F644A" w:rsidP="009F644A">
            <w:pPr>
              <w:pStyle w:val="Tabletext0"/>
            </w:pPr>
            <w:r w:rsidRPr="00FD4F8F">
              <w:t>9B</w:t>
            </w:r>
          </w:p>
        </w:tc>
        <w:tc>
          <w:tcPr>
            <w:tcW w:w="2679" w:type="pct"/>
            <w:shd w:val="clear" w:color="auto" w:fill="auto"/>
          </w:tcPr>
          <w:p w:rsidR="009F644A" w:rsidRPr="00FD4F8F" w:rsidRDefault="009F644A" w:rsidP="009F644A">
            <w:pPr>
              <w:pStyle w:val="Tabletext0"/>
            </w:pPr>
            <w:r w:rsidRPr="00FD4F8F">
              <w:t>Barring of all IC calls when outside HPMN</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O</w:t>
            </w:r>
          </w:p>
        </w:tc>
        <w:tc>
          <w:tcPr>
            <w:tcW w:w="290" w:type="pct"/>
            <w:shd w:val="clear" w:color="auto" w:fill="auto"/>
          </w:tcPr>
          <w:p w:rsidR="009F644A" w:rsidRPr="00FD4F8F" w:rsidRDefault="009F644A" w:rsidP="009F644A">
            <w:pPr>
              <w:pStyle w:val="Tabletext0"/>
            </w:pPr>
            <w:r w:rsidRPr="00FD4F8F">
              <w:t>O</w:t>
            </w:r>
          </w:p>
        </w:tc>
        <w:tc>
          <w:tcPr>
            <w:tcW w:w="290" w:type="pct"/>
            <w:shd w:val="clear" w:color="auto" w:fill="auto"/>
          </w:tcPr>
          <w:p w:rsidR="009F644A" w:rsidRPr="00FD4F8F" w:rsidRDefault="009F644A" w:rsidP="009F644A">
            <w:pPr>
              <w:pStyle w:val="Tabletext0"/>
            </w:pPr>
            <w:r w:rsidRPr="00FD4F8F">
              <w:t>O</w:t>
            </w:r>
          </w:p>
        </w:tc>
        <w:tc>
          <w:tcPr>
            <w:tcW w:w="290" w:type="pct"/>
            <w:shd w:val="clear" w:color="auto" w:fill="auto"/>
          </w:tcPr>
          <w:p w:rsidR="009F644A" w:rsidRPr="00FD4F8F" w:rsidRDefault="009F644A" w:rsidP="009F644A">
            <w:pPr>
              <w:pStyle w:val="Tabletext0"/>
            </w:pPr>
            <w:r w:rsidRPr="00FD4F8F">
              <w:t>N</w:t>
            </w:r>
          </w:p>
        </w:tc>
        <w:tc>
          <w:tcPr>
            <w:tcW w:w="290" w:type="pct"/>
            <w:shd w:val="clear" w:color="auto" w:fill="auto"/>
          </w:tcPr>
          <w:p w:rsidR="009F644A" w:rsidRPr="00FD4F8F" w:rsidRDefault="009F644A" w:rsidP="009F644A">
            <w:pPr>
              <w:pStyle w:val="Tabletext0"/>
            </w:pPr>
            <w:r w:rsidRPr="00FD4F8F">
              <w:t>-</w:t>
            </w:r>
          </w:p>
        </w:tc>
        <w:tc>
          <w:tcPr>
            <w:tcW w:w="290" w:type="pct"/>
            <w:shd w:val="clear" w:color="auto" w:fill="auto"/>
          </w:tcPr>
          <w:p w:rsidR="009F644A" w:rsidRPr="00FD4F8F" w:rsidRDefault="009F644A" w:rsidP="009F644A">
            <w:pPr>
              <w:pStyle w:val="Tabletext0"/>
            </w:pPr>
            <w:r w:rsidRPr="00FD4F8F">
              <w:t>-</w:t>
            </w:r>
          </w:p>
        </w:tc>
      </w:tr>
    </w:tbl>
    <w:p w:rsidR="00852B6A" w:rsidRDefault="00852B6A" w:rsidP="009231D0">
      <w:pPr>
        <w:rPr>
          <w:rFonts w:cs="Arial"/>
          <w:lang w:bidi="ar-SA"/>
        </w:rPr>
      </w:pPr>
    </w:p>
    <w:p w:rsidR="00852B6A" w:rsidRPr="00FD4F8F" w:rsidRDefault="00852B6A" w:rsidP="00852B6A">
      <w:pPr>
        <w:pStyle w:val="Annex"/>
        <w:numPr>
          <w:ilvl w:val="0"/>
          <w:numId w:val="21"/>
        </w:numPr>
        <w:tabs>
          <w:tab w:val="clear" w:pos="840"/>
        </w:tabs>
        <w:spacing w:before="360" w:after="60" w:line="276" w:lineRule="auto"/>
        <w:jc w:val="left"/>
        <w:outlineLvl w:val="0"/>
      </w:pPr>
      <w:bookmarkStart w:id="44" w:name="_Toc295217601"/>
      <w:bookmarkStart w:id="45" w:name="_Toc313351942"/>
      <w:bookmarkStart w:id="46" w:name="_Toc341972016"/>
      <w:r w:rsidRPr="00FD4F8F">
        <w:t>Changes from Previous Specification Version Number</w:t>
      </w:r>
      <w:bookmarkEnd w:id="44"/>
      <w:bookmarkEnd w:id="45"/>
      <w:bookmarkEnd w:id="46"/>
    </w:p>
    <w:p w:rsidR="00852B6A" w:rsidRPr="00FD4F8F" w:rsidRDefault="00852B6A" w:rsidP="00852B6A">
      <w:pPr>
        <w:pStyle w:val="NormalParagraph"/>
      </w:pPr>
      <w:r w:rsidRPr="00FD4F8F">
        <w:t xml:space="preserve">This section lists the changes from </w:t>
      </w:r>
      <w:r>
        <w:t>previous</w:t>
      </w:r>
      <w:r w:rsidRPr="00FD4F8F">
        <w:t xml:space="preserve"> Specification Version Number.</w:t>
      </w:r>
    </w:p>
    <w:p w:rsidR="00852B6A" w:rsidRPr="00FD4F8F" w:rsidRDefault="00852B6A" w:rsidP="00852B6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8"/>
        <w:gridCol w:w="1367"/>
        <w:gridCol w:w="1586"/>
        <w:gridCol w:w="3503"/>
      </w:tblGrid>
      <w:tr w:rsidR="00852B6A" w:rsidRPr="00FD4F8F" w:rsidTr="00C83954">
        <w:tc>
          <w:tcPr>
            <w:tcW w:w="1542" w:type="pct"/>
            <w:shd w:val="clear" w:color="auto" w:fill="auto"/>
          </w:tcPr>
          <w:p w:rsidR="00852B6A" w:rsidRPr="00FD4F8F" w:rsidRDefault="00852B6A" w:rsidP="00C83954">
            <w:pPr>
              <w:pStyle w:val="TableHeader"/>
            </w:pPr>
            <w:r w:rsidRPr="00FD4F8F">
              <w:t>Description</w:t>
            </w:r>
          </w:p>
        </w:tc>
        <w:tc>
          <w:tcPr>
            <w:tcW w:w="801" w:type="pct"/>
            <w:shd w:val="clear" w:color="auto" w:fill="auto"/>
          </w:tcPr>
          <w:p w:rsidR="00852B6A" w:rsidRPr="00FD4F8F" w:rsidRDefault="00852B6A" w:rsidP="00C83954">
            <w:pPr>
              <w:pStyle w:val="TableHeader"/>
            </w:pPr>
            <w:r w:rsidRPr="00FD4F8F">
              <w:t>Originator</w:t>
            </w:r>
          </w:p>
        </w:tc>
        <w:tc>
          <w:tcPr>
            <w:tcW w:w="693" w:type="pct"/>
            <w:shd w:val="clear" w:color="auto" w:fill="auto"/>
          </w:tcPr>
          <w:p w:rsidR="00852B6A" w:rsidRPr="00FD4F8F" w:rsidRDefault="00852B6A" w:rsidP="00C83954">
            <w:pPr>
              <w:pStyle w:val="TableHeader"/>
            </w:pPr>
            <w:r>
              <w:t>Specification</w:t>
            </w:r>
            <w:r w:rsidRPr="00FD4F8F">
              <w:t xml:space="preserve"> Version</w:t>
            </w:r>
          </w:p>
        </w:tc>
        <w:tc>
          <w:tcPr>
            <w:tcW w:w="1964" w:type="pct"/>
            <w:shd w:val="clear" w:color="auto" w:fill="auto"/>
          </w:tcPr>
          <w:p w:rsidR="00852B6A" w:rsidRPr="00FD4F8F" w:rsidRDefault="00852B6A" w:rsidP="00C83954">
            <w:pPr>
              <w:pStyle w:val="TableHeader"/>
            </w:pPr>
            <w:r w:rsidRPr="00FD4F8F">
              <w:t>Comments</w:t>
            </w:r>
          </w:p>
        </w:tc>
      </w:tr>
      <w:tr w:rsidR="00852B6A" w:rsidRPr="00FD4F8F" w:rsidTr="00C83954">
        <w:tc>
          <w:tcPr>
            <w:tcW w:w="1542" w:type="pct"/>
            <w:shd w:val="clear" w:color="auto" w:fill="auto"/>
          </w:tcPr>
          <w:p w:rsidR="00852B6A" w:rsidRPr="00FD4F8F" w:rsidRDefault="00852B6A" w:rsidP="00C83954">
            <w:pPr>
              <w:pStyle w:val="TableHeader"/>
            </w:pPr>
          </w:p>
        </w:tc>
        <w:tc>
          <w:tcPr>
            <w:tcW w:w="801" w:type="pct"/>
            <w:shd w:val="clear" w:color="auto" w:fill="auto"/>
          </w:tcPr>
          <w:p w:rsidR="00852B6A" w:rsidRPr="00FD4F8F" w:rsidRDefault="00852B6A" w:rsidP="00C83954">
            <w:pPr>
              <w:pStyle w:val="TableHeader"/>
            </w:pPr>
          </w:p>
        </w:tc>
        <w:tc>
          <w:tcPr>
            <w:tcW w:w="693" w:type="pct"/>
            <w:shd w:val="clear" w:color="auto" w:fill="auto"/>
          </w:tcPr>
          <w:p w:rsidR="00852B6A" w:rsidRPr="00FD4F8F" w:rsidRDefault="00852B6A" w:rsidP="00C83954">
            <w:pPr>
              <w:pStyle w:val="TableHeader"/>
            </w:pPr>
          </w:p>
        </w:tc>
        <w:tc>
          <w:tcPr>
            <w:tcW w:w="1964" w:type="pct"/>
            <w:shd w:val="clear" w:color="auto" w:fill="auto"/>
          </w:tcPr>
          <w:p w:rsidR="00852B6A" w:rsidRPr="00FD4F8F" w:rsidRDefault="00852B6A" w:rsidP="00C83954">
            <w:pPr>
              <w:pStyle w:val="TableHeader"/>
            </w:pPr>
          </w:p>
        </w:tc>
      </w:tr>
    </w:tbl>
    <w:p w:rsidR="00852B6A" w:rsidRDefault="00852B6A" w:rsidP="009231D0">
      <w:pPr>
        <w:rPr>
          <w:rFonts w:cs="Arial"/>
          <w:lang w:bidi="ar-SA"/>
        </w:rPr>
      </w:pPr>
    </w:p>
    <w:p w:rsidR="00852B6A" w:rsidRPr="00FD4F8F" w:rsidRDefault="00852B6A" w:rsidP="00852B6A">
      <w:pPr>
        <w:pStyle w:val="Annex"/>
        <w:numPr>
          <w:ilvl w:val="0"/>
          <w:numId w:val="21"/>
        </w:numPr>
        <w:tabs>
          <w:tab w:val="clear" w:pos="840"/>
        </w:tabs>
        <w:spacing w:before="360" w:after="60" w:line="276" w:lineRule="auto"/>
        <w:jc w:val="left"/>
        <w:outlineLvl w:val="0"/>
      </w:pPr>
      <w:bookmarkStart w:id="47" w:name="_Toc295217602"/>
      <w:bookmarkStart w:id="48" w:name="_Toc313351943"/>
      <w:bookmarkStart w:id="49" w:name="_Toc341972017"/>
      <w:r w:rsidRPr="00FD4F8F">
        <w:lastRenderedPageBreak/>
        <w:t>Description of 3GPP Releases and Specifications</w:t>
      </w:r>
      <w:bookmarkEnd w:id="47"/>
      <w:bookmarkEnd w:id="48"/>
      <w:bookmarkEnd w:id="49"/>
    </w:p>
    <w:p w:rsidR="00852B6A" w:rsidRPr="00FD4F8F" w:rsidRDefault="00852B6A" w:rsidP="00852B6A">
      <w:pPr>
        <w:pStyle w:val="ANNEX-heading1"/>
        <w:numPr>
          <w:ilvl w:val="1"/>
          <w:numId w:val="21"/>
        </w:numPr>
        <w:rPr>
          <w:rFonts w:hint="eastAsia"/>
        </w:rPr>
      </w:pPr>
      <w:bookmarkStart w:id="50" w:name="_Toc295217603"/>
      <w:bookmarkStart w:id="51" w:name="_Toc313351944"/>
      <w:bookmarkStart w:id="52" w:name="_Toc341972018"/>
      <w:r w:rsidRPr="00FD4F8F">
        <w:t>Charging Specifications</w:t>
      </w:r>
      <w:bookmarkEnd w:id="50"/>
      <w:bookmarkEnd w:id="51"/>
      <w:bookmarkEnd w:id="52"/>
    </w:p>
    <w:p w:rsidR="00852B6A" w:rsidRPr="00FD4F8F" w:rsidRDefault="00852B6A" w:rsidP="00852B6A">
      <w:pPr>
        <w:pStyle w:val="NormalParagraph"/>
      </w:pPr>
      <w:r w:rsidRPr="00FD4F8F">
        <w:t>The table below provides a description of the development of 3GPP releases and the corresponding charging specifications applicable to every GSM/3GPP release.</w:t>
      </w:r>
    </w:p>
    <w:p w:rsidR="00852B6A" w:rsidRPr="00A11CCB" w:rsidRDefault="00852B6A" w:rsidP="00852B6A">
      <w:pPr>
        <w:pStyle w:val="NormalParagraph"/>
      </w:pPr>
      <w:r w:rsidRPr="00143B3F">
        <w:t>Note:</w:t>
      </w:r>
      <w:r>
        <w:rPr>
          <w:b/>
        </w:rPr>
        <w:t xml:space="preserve"> </w:t>
      </w:r>
      <w:r>
        <w:t xml:space="preserve">All 3GPP specifications (including the old GSM specifications previously maintained by ETSI) can be found on the 3GPP ftp site: </w:t>
      </w:r>
      <w:r w:rsidRPr="00A11CCB">
        <w:t>http://www.3gpp.org/ftp/Specs/archive/</w:t>
      </w:r>
      <w:r>
        <w:t>.</w:t>
      </w:r>
    </w:p>
    <w:p w:rsidR="00852B6A" w:rsidRPr="00FD4F8F" w:rsidRDefault="00852B6A" w:rsidP="00852B6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417"/>
        <w:gridCol w:w="1276"/>
        <w:gridCol w:w="1276"/>
        <w:gridCol w:w="1275"/>
        <w:gridCol w:w="1705"/>
      </w:tblGrid>
      <w:tr w:rsidR="00852B6A" w:rsidRPr="00143B3F" w:rsidTr="00C83954">
        <w:tc>
          <w:tcPr>
            <w:tcW w:w="2235" w:type="dxa"/>
            <w:shd w:val="clear" w:color="auto" w:fill="auto"/>
          </w:tcPr>
          <w:p w:rsidR="00852B6A" w:rsidRPr="00143B3F" w:rsidRDefault="00852B6A" w:rsidP="00C83954">
            <w:pPr>
              <w:pStyle w:val="TableHeader"/>
            </w:pPr>
            <w:r w:rsidRPr="00143B3F">
              <w:t> </w:t>
            </w:r>
          </w:p>
        </w:tc>
        <w:tc>
          <w:tcPr>
            <w:tcW w:w="1417" w:type="dxa"/>
            <w:shd w:val="clear" w:color="auto" w:fill="auto"/>
            <w:vAlign w:val="center"/>
          </w:tcPr>
          <w:p w:rsidR="00852B6A" w:rsidRPr="00143B3F" w:rsidRDefault="00852B6A" w:rsidP="00C83954">
            <w:pPr>
              <w:pStyle w:val="TableHeader"/>
            </w:pPr>
            <w:r w:rsidRPr="00143B3F">
              <w:t>Phase 2 and Release 96</w:t>
            </w:r>
          </w:p>
        </w:tc>
        <w:tc>
          <w:tcPr>
            <w:tcW w:w="1276" w:type="dxa"/>
            <w:shd w:val="clear" w:color="auto" w:fill="auto"/>
            <w:vAlign w:val="center"/>
          </w:tcPr>
          <w:p w:rsidR="00852B6A" w:rsidRPr="00143B3F" w:rsidRDefault="00852B6A" w:rsidP="00C83954">
            <w:pPr>
              <w:pStyle w:val="TableHeader"/>
            </w:pPr>
            <w:r w:rsidRPr="00143B3F">
              <w:t>Releases 97, 98</w:t>
            </w:r>
          </w:p>
        </w:tc>
        <w:tc>
          <w:tcPr>
            <w:tcW w:w="1276" w:type="dxa"/>
            <w:shd w:val="clear" w:color="auto" w:fill="auto"/>
            <w:vAlign w:val="center"/>
          </w:tcPr>
          <w:p w:rsidR="00852B6A" w:rsidRPr="00143B3F" w:rsidRDefault="00852B6A" w:rsidP="00C83954">
            <w:pPr>
              <w:pStyle w:val="TableHeader"/>
            </w:pPr>
            <w:r w:rsidRPr="00143B3F">
              <w:t>Releases 99, 4</w:t>
            </w:r>
          </w:p>
        </w:tc>
        <w:tc>
          <w:tcPr>
            <w:tcW w:w="1275" w:type="dxa"/>
            <w:shd w:val="clear" w:color="auto" w:fill="auto"/>
            <w:vAlign w:val="center"/>
          </w:tcPr>
          <w:p w:rsidR="00852B6A" w:rsidRPr="00143B3F" w:rsidRDefault="00852B6A" w:rsidP="00C83954">
            <w:pPr>
              <w:pStyle w:val="TableHeader"/>
            </w:pPr>
            <w:r w:rsidRPr="00143B3F">
              <w:t>Release 5</w:t>
            </w:r>
          </w:p>
        </w:tc>
        <w:tc>
          <w:tcPr>
            <w:tcW w:w="1705" w:type="dxa"/>
            <w:shd w:val="clear" w:color="auto" w:fill="auto"/>
            <w:vAlign w:val="center"/>
          </w:tcPr>
          <w:p w:rsidR="00852B6A" w:rsidRPr="00143B3F" w:rsidRDefault="00852B6A" w:rsidP="00C83954">
            <w:pPr>
              <w:pStyle w:val="TableHeader"/>
            </w:pPr>
            <w:r w:rsidRPr="00143B3F">
              <w:t>Releases 6, 7, 8, 9, 10</w:t>
            </w:r>
            <w:r>
              <w:t>, 11</w:t>
            </w:r>
          </w:p>
        </w:tc>
      </w:tr>
      <w:tr w:rsidR="00852B6A" w:rsidRPr="00FD4F8F" w:rsidTr="00C83954">
        <w:tc>
          <w:tcPr>
            <w:tcW w:w="2235" w:type="dxa"/>
            <w:shd w:val="clear" w:color="auto" w:fill="auto"/>
          </w:tcPr>
          <w:p w:rsidR="00852B6A" w:rsidRPr="00FD4F8F" w:rsidRDefault="00852B6A" w:rsidP="00C83954">
            <w:pPr>
              <w:pStyle w:val="Tabletext0"/>
            </w:pPr>
            <w:r w:rsidRPr="00FD4F8F">
              <w:t>CS domain charging</w:t>
            </w:r>
          </w:p>
        </w:tc>
        <w:tc>
          <w:tcPr>
            <w:tcW w:w="1417" w:type="dxa"/>
            <w:shd w:val="clear" w:color="auto" w:fill="auto"/>
          </w:tcPr>
          <w:p w:rsidR="00852B6A" w:rsidRPr="00FD4F8F" w:rsidRDefault="00852B6A" w:rsidP="00C83954">
            <w:pPr>
              <w:pStyle w:val="Tabletext0"/>
            </w:pPr>
            <w:r w:rsidRPr="00FD4F8F">
              <w:t>TS 12.05</w:t>
            </w:r>
          </w:p>
        </w:tc>
        <w:tc>
          <w:tcPr>
            <w:tcW w:w="1276" w:type="dxa"/>
            <w:shd w:val="clear" w:color="auto" w:fill="auto"/>
          </w:tcPr>
          <w:p w:rsidR="00852B6A" w:rsidRPr="00FD4F8F" w:rsidRDefault="00852B6A" w:rsidP="00C83954">
            <w:pPr>
              <w:pStyle w:val="Tabletext0"/>
            </w:pPr>
            <w:r w:rsidRPr="00FD4F8F">
              <w:t>TS 12.05</w:t>
            </w:r>
          </w:p>
        </w:tc>
        <w:tc>
          <w:tcPr>
            <w:tcW w:w="1276" w:type="dxa"/>
            <w:shd w:val="clear" w:color="auto" w:fill="auto"/>
          </w:tcPr>
          <w:p w:rsidR="00852B6A" w:rsidRPr="00FD4F8F" w:rsidRDefault="00852B6A" w:rsidP="00C83954">
            <w:pPr>
              <w:pStyle w:val="Tabletext0"/>
            </w:pPr>
            <w:r w:rsidRPr="00FD4F8F">
              <w:t>TS 32.005</w:t>
            </w:r>
          </w:p>
        </w:tc>
        <w:tc>
          <w:tcPr>
            <w:tcW w:w="1275" w:type="dxa"/>
            <w:shd w:val="clear" w:color="auto" w:fill="auto"/>
          </w:tcPr>
          <w:p w:rsidR="00852B6A" w:rsidRPr="00FD4F8F" w:rsidRDefault="00852B6A" w:rsidP="00C83954">
            <w:pPr>
              <w:pStyle w:val="Tabletext0"/>
            </w:pPr>
            <w:r w:rsidRPr="00FD4F8F">
              <w:t>TS 32.205</w:t>
            </w:r>
          </w:p>
        </w:tc>
        <w:tc>
          <w:tcPr>
            <w:tcW w:w="1705" w:type="dxa"/>
            <w:shd w:val="clear" w:color="auto" w:fill="auto"/>
          </w:tcPr>
          <w:p w:rsidR="00852B6A" w:rsidRPr="00FD4F8F" w:rsidRDefault="00852B6A" w:rsidP="00C83954">
            <w:pPr>
              <w:pStyle w:val="Tabletext0"/>
            </w:pPr>
            <w:r w:rsidRPr="00FD4F8F">
              <w:t>TS 32.298</w:t>
            </w:r>
          </w:p>
        </w:tc>
      </w:tr>
      <w:tr w:rsidR="00852B6A" w:rsidRPr="00FD4F8F" w:rsidTr="00C83954">
        <w:tc>
          <w:tcPr>
            <w:tcW w:w="2235" w:type="dxa"/>
            <w:shd w:val="clear" w:color="auto" w:fill="auto"/>
          </w:tcPr>
          <w:p w:rsidR="00852B6A" w:rsidRPr="00FD4F8F" w:rsidRDefault="00852B6A" w:rsidP="00C83954">
            <w:pPr>
              <w:pStyle w:val="Tabletext0"/>
            </w:pPr>
            <w:r w:rsidRPr="00FD4F8F">
              <w:t>PS domain charging</w:t>
            </w:r>
          </w:p>
        </w:tc>
        <w:tc>
          <w:tcPr>
            <w:tcW w:w="1417" w:type="dxa"/>
            <w:shd w:val="clear" w:color="auto" w:fill="auto"/>
          </w:tcPr>
          <w:p w:rsidR="00852B6A" w:rsidRPr="00FD4F8F" w:rsidRDefault="00852B6A" w:rsidP="00C83954">
            <w:pPr>
              <w:pStyle w:val="Tabletext0"/>
            </w:pPr>
          </w:p>
        </w:tc>
        <w:tc>
          <w:tcPr>
            <w:tcW w:w="1276" w:type="dxa"/>
            <w:shd w:val="clear" w:color="auto" w:fill="auto"/>
          </w:tcPr>
          <w:p w:rsidR="00852B6A" w:rsidRPr="00FD4F8F" w:rsidRDefault="00852B6A" w:rsidP="00C83954">
            <w:pPr>
              <w:pStyle w:val="Tabletext0"/>
            </w:pPr>
            <w:r w:rsidRPr="00FD4F8F">
              <w:t>TS 12.15</w:t>
            </w:r>
          </w:p>
        </w:tc>
        <w:tc>
          <w:tcPr>
            <w:tcW w:w="1276" w:type="dxa"/>
            <w:shd w:val="clear" w:color="auto" w:fill="auto"/>
          </w:tcPr>
          <w:p w:rsidR="00852B6A" w:rsidRPr="00FD4F8F" w:rsidRDefault="00852B6A" w:rsidP="00C83954">
            <w:pPr>
              <w:pStyle w:val="Tabletext0"/>
            </w:pPr>
            <w:r w:rsidRPr="00FD4F8F">
              <w:t>TS 32.015</w:t>
            </w:r>
          </w:p>
        </w:tc>
        <w:tc>
          <w:tcPr>
            <w:tcW w:w="1275" w:type="dxa"/>
            <w:shd w:val="clear" w:color="auto" w:fill="auto"/>
          </w:tcPr>
          <w:p w:rsidR="00852B6A" w:rsidRPr="00FD4F8F" w:rsidRDefault="00852B6A" w:rsidP="00C83954">
            <w:pPr>
              <w:pStyle w:val="Tabletext0"/>
            </w:pPr>
            <w:r w:rsidRPr="00FD4F8F">
              <w:t>TS 32.215</w:t>
            </w:r>
          </w:p>
        </w:tc>
        <w:tc>
          <w:tcPr>
            <w:tcW w:w="1705" w:type="dxa"/>
            <w:shd w:val="clear" w:color="auto" w:fill="auto"/>
          </w:tcPr>
          <w:p w:rsidR="00852B6A" w:rsidRPr="00FD4F8F" w:rsidRDefault="00852B6A" w:rsidP="00C83954">
            <w:pPr>
              <w:pStyle w:val="Tabletext0"/>
            </w:pPr>
            <w:r w:rsidRPr="00FD4F8F">
              <w:t>TS 32.298</w:t>
            </w:r>
          </w:p>
        </w:tc>
      </w:tr>
      <w:tr w:rsidR="00852B6A" w:rsidRPr="00FD4F8F" w:rsidTr="00C83954">
        <w:tc>
          <w:tcPr>
            <w:tcW w:w="2235" w:type="dxa"/>
            <w:shd w:val="clear" w:color="auto" w:fill="auto"/>
          </w:tcPr>
          <w:p w:rsidR="00852B6A" w:rsidRPr="00FD4F8F" w:rsidRDefault="00852B6A" w:rsidP="00C83954">
            <w:pPr>
              <w:pStyle w:val="Tabletext0"/>
            </w:pPr>
            <w:r w:rsidRPr="00FD4F8F">
              <w:t>IMS domain charging</w:t>
            </w:r>
          </w:p>
        </w:tc>
        <w:tc>
          <w:tcPr>
            <w:tcW w:w="1417" w:type="dxa"/>
            <w:shd w:val="clear" w:color="auto" w:fill="auto"/>
          </w:tcPr>
          <w:p w:rsidR="00852B6A" w:rsidRPr="00FD4F8F" w:rsidRDefault="00852B6A" w:rsidP="00C83954">
            <w:pPr>
              <w:pStyle w:val="Tabletext0"/>
            </w:pPr>
          </w:p>
        </w:tc>
        <w:tc>
          <w:tcPr>
            <w:tcW w:w="1276" w:type="dxa"/>
            <w:shd w:val="clear" w:color="auto" w:fill="auto"/>
          </w:tcPr>
          <w:p w:rsidR="00852B6A" w:rsidRPr="00FD4F8F" w:rsidRDefault="00852B6A" w:rsidP="00C83954">
            <w:pPr>
              <w:pStyle w:val="Tabletext0"/>
            </w:pPr>
          </w:p>
        </w:tc>
        <w:tc>
          <w:tcPr>
            <w:tcW w:w="1276" w:type="dxa"/>
            <w:shd w:val="clear" w:color="auto" w:fill="auto"/>
          </w:tcPr>
          <w:p w:rsidR="00852B6A" w:rsidRPr="00FD4F8F" w:rsidRDefault="00852B6A" w:rsidP="00C83954">
            <w:pPr>
              <w:pStyle w:val="Tabletext0"/>
            </w:pPr>
          </w:p>
        </w:tc>
        <w:tc>
          <w:tcPr>
            <w:tcW w:w="1275" w:type="dxa"/>
            <w:shd w:val="clear" w:color="auto" w:fill="auto"/>
          </w:tcPr>
          <w:p w:rsidR="00852B6A" w:rsidRPr="00FD4F8F" w:rsidRDefault="00852B6A" w:rsidP="00C83954">
            <w:pPr>
              <w:pStyle w:val="Tabletext0"/>
            </w:pPr>
            <w:r w:rsidRPr="00FD4F8F">
              <w:t>TS 32.225</w:t>
            </w:r>
          </w:p>
        </w:tc>
        <w:tc>
          <w:tcPr>
            <w:tcW w:w="1705" w:type="dxa"/>
            <w:shd w:val="clear" w:color="auto" w:fill="auto"/>
          </w:tcPr>
          <w:p w:rsidR="00852B6A" w:rsidRPr="00FD4F8F" w:rsidRDefault="00852B6A" w:rsidP="00C83954">
            <w:pPr>
              <w:pStyle w:val="Tabletext0"/>
            </w:pPr>
            <w:r w:rsidRPr="00FD4F8F">
              <w:t>TS 32.298</w:t>
            </w:r>
          </w:p>
        </w:tc>
      </w:tr>
      <w:tr w:rsidR="00852B6A" w:rsidRPr="00FD4F8F" w:rsidTr="00C83954">
        <w:tc>
          <w:tcPr>
            <w:tcW w:w="2235" w:type="dxa"/>
            <w:shd w:val="clear" w:color="auto" w:fill="auto"/>
          </w:tcPr>
          <w:p w:rsidR="00852B6A" w:rsidRPr="00FD4F8F" w:rsidRDefault="00852B6A" w:rsidP="00C83954">
            <w:pPr>
              <w:pStyle w:val="Tabletext0"/>
            </w:pPr>
            <w:r>
              <w:t>SMS Charging</w:t>
            </w:r>
          </w:p>
        </w:tc>
        <w:tc>
          <w:tcPr>
            <w:tcW w:w="1417" w:type="dxa"/>
            <w:shd w:val="clear" w:color="auto" w:fill="auto"/>
          </w:tcPr>
          <w:p w:rsidR="00852B6A" w:rsidRPr="00FD4F8F" w:rsidRDefault="00852B6A" w:rsidP="00C83954">
            <w:pPr>
              <w:pStyle w:val="Tabletext0"/>
            </w:pPr>
          </w:p>
        </w:tc>
        <w:tc>
          <w:tcPr>
            <w:tcW w:w="1276" w:type="dxa"/>
            <w:shd w:val="clear" w:color="auto" w:fill="auto"/>
          </w:tcPr>
          <w:p w:rsidR="00852B6A" w:rsidRPr="00FD4F8F" w:rsidRDefault="00852B6A" w:rsidP="00C83954">
            <w:pPr>
              <w:pStyle w:val="Tabletext0"/>
            </w:pPr>
          </w:p>
        </w:tc>
        <w:tc>
          <w:tcPr>
            <w:tcW w:w="1276" w:type="dxa"/>
            <w:shd w:val="clear" w:color="auto" w:fill="auto"/>
          </w:tcPr>
          <w:p w:rsidR="00852B6A" w:rsidRPr="00FD4F8F" w:rsidRDefault="00852B6A" w:rsidP="00C83954">
            <w:pPr>
              <w:pStyle w:val="Tabletext0"/>
            </w:pPr>
          </w:p>
        </w:tc>
        <w:tc>
          <w:tcPr>
            <w:tcW w:w="1275" w:type="dxa"/>
            <w:shd w:val="clear" w:color="auto" w:fill="auto"/>
          </w:tcPr>
          <w:p w:rsidR="00852B6A" w:rsidRPr="00FD4F8F" w:rsidRDefault="00852B6A" w:rsidP="00C83954">
            <w:pPr>
              <w:pStyle w:val="Tabletext0"/>
            </w:pPr>
          </w:p>
        </w:tc>
        <w:tc>
          <w:tcPr>
            <w:tcW w:w="1705" w:type="dxa"/>
            <w:shd w:val="clear" w:color="auto" w:fill="auto"/>
          </w:tcPr>
          <w:p w:rsidR="00852B6A" w:rsidRPr="00FD4F8F" w:rsidRDefault="00852B6A" w:rsidP="00C83954">
            <w:pPr>
              <w:pStyle w:val="Tabletext0"/>
            </w:pPr>
            <w:r>
              <w:t>TS 32.298 &amp; 32.274</w:t>
            </w:r>
          </w:p>
        </w:tc>
      </w:tr>
      <w:tr w:rsidR="00852B6A" w:rsidRPr="00FD4F8F" w:rsidTr="00C83954">
        <w:tc>
          <w:tcPr>
            <w:tcW w:w="2235" w:type="dxa"/>
            <w:shd w:val="clear" w:color="auto" w:fill="auto"/>
          </w:tcPr>
          <w:p w:rsidR="00852B6A" w:rsidRPr="00FD4F8F" w:rsidRDefault="00852B6A" w:rsidP="00C83954">
            <w:pPr>
              <w:pStyle w:val="Tabletext0"/>
            </w:pPr>
            <w:r w:rsidRPr="00FD4F8F">
              <w:t>LCS charging</w:t>
            </w:r>
          </w:p>
        </w:tc>
        <w:tc>
          <w:tcPr>
            <w:tcW w:w="1417" w:type="dxa"/>
            <w:shd w:val="clear" w:color="auto" w:fill="auto"/>
          </w:tcPr>
          <w:p w:rsidR="00852B6A" w:rsidRPr="00FD4F8F" w:rsidRDefault="00852B6A" w:rsidP="00C83954">
            <w:pPr>
              <w:pStyle w:val="Tabletext0"/>
            </w:pPr>
          </w:p>
        </w:tc>
        <w:tc>
          <w:tcPr>
            <w:tcW w:w="1276" w:type="dxa"/>
            <w:shd w:val="clear" w:color="auto" w:fill="auto"/>
          </w:tcPr>
          <w:p w:rsidR="00852B6A" w:rsidRPr="00FD4F8F" w:rsidRDefault="00852B6A" w:rsidP="00C83954">
            <w:pPr>
              <w:pStyle w:val="Tabletext0"/>
            </w:pPr>
          </w:p>
        </w:tc>
        <w:tc>
          <w:tcPr>
            <w:tcW w:w="1276" w:type="dxa"/>
            <w:shd w:val="clear" w:color="auto" w:fill="auto"/>
          </w:tcPr>
          <w:p w:rsidR="00852B6A" w:rsidRPr="00FD4F8F" w:rsidRDefault="00852B6A" w:rsidP="00C83954">
            <w:pPr>
              <w:pStyle w:val="Tabletext0"/>
            </w:pPr>
          </w:p>
        </w:tc>
        <w:tc>
          <w:tcPr>
            <w:tcW w:w="1275" w:type="dxa"/>
            <w:shd w:val="clear" w:color="auto" w:fill="auto"/>
          </w:tcPr>
          <w:p w:rsidR="00852B6A" w:rsidRPr="00FD4F8F" w:rsidRDefault="00852B6A" w:rsidP="00C83954">
            <w:pPr>
              <w:pStyle w:val="Tabletext0"/>
            </w:pPr>
          </w:p>
        </w:tc>
        <w:tc>
          <w:tcPr>
            <w:tcW w:w="1705" w:type="dxa"/>
            <w:shd w:val="clear" w:color="auto" w:fill="auto"/>
          </w:tcPr>
          <w:p w:rsidR="00852B6A" w:rsidRPr="00FD4F8F" w:rsidRDefault="00852B6A" w:rsidP="00C83954">
            <w:pPr>
              <w:pStyle w:val="Tabletext0"/>
            </w:pPr>
            <w:r w:rsidRPr="00FD4F8F">
              <w:t>TS 32.298</w:t>
            </w:r>
          </w:p>
        </w:tc>
      </w:tr>
    </w:tbl>
    <w:p w:rsidR="007046CC" w:rsidRDefault="007046CC" w:rsidP="007046CC">
      <w:pPr>
        <w:pStyle w:val="NormalParagraph"/>
      </w:pPr>
    </w:p>
    <w:p w:rsidR="004726DA" w:rsidRPr="00FD4F8F" w:rsidRDefault="006660B4" w:rsidP="004726DA">
      <w:pPr>
        <w:pStyle w:val="Annex"/>
        <w:numPr>
          <w:ilvl w:val="0"/>
          <w:numId w:val="21"/>
        </w:numPr>
        <w:tabs>
          <w:tab w:val="clear" w:pos="840"/>
        </w:tabs>
        <w:spacing w:before="360" w:after="60" w:line="276" w:lineRule="auto"/>
        <w:jc w:val="left"/>
        <w:outlineLvl w:val="0"/>
      </w:pPr>
      <w:r>
        <w:t xml:space="preserve">Step by Step Procedure </w:t>
      </w:r>
      <w:r w:rsidR="004726DA">
        <w:t xml:space="preserve">How to </w:t>
      </w:r>
      <w:r>
        <w:t>U</w:t>
      </w:r>
      <w:r w:rsidR="004726DA">
        <w:t xml:space="preserve">pload </w:t>
      </w:r>
      <w:r>
        <w:t>E</w:t>
      </w:r>
      <w:r w:rsidR="004726DA">
        <w:t xml:space="preserve">xample ABF </w:t>
      </w:r>
      <w:r>
        <w:t>F</w:t>
      </w:r>
      <w:r w:rsidR="004726DA">
        <w:t xml:space="preserve">ile </w:t>
      </w:r>
      <w:r>
        <w:t>in</w:t>
      </w:r>
      <w:r w:rsidR="004726DA">
        <w:t xml:space="preserve">to </w:t>
      </w:r>
      <w:r>
        <w:t>D</w:t>
      </w:r>
      <w:r w:rsidR="004726DA">
        <w:t xml:space="preserve">atabase </w:t>
      </w:r>
      <w:r>
        <w:t>T</w:t>
      </w:r>
      <w:r w:rsidR="004726DA">
        <w:t>able</w:t>
      </w:r>
    </w:p>
    <w:p w:rsidR="00DF76A9" w:rsidRDefault="004726DA" w:rsidP="004726DA">
      <w:pPr>
        <w:pStyle w:val="NormalParagraph"/>
      </w:pPr>
      <w:r>
        <w:t xml:space="preserve">This annex will illustrate how </w:t>
      </w:r>
      <w:r w:rsidR="007046CC">
        <w:t xml:space="preserve">records from </w:t>
      </w:r>
      <w:r>
        <w:t xml:space="preserve">example ABF file could be uploaded </w:t>
      </w:r>
      <w:r w:rsidR="007046CC">
        <w:t>in</w:t>
      </w:r>
      <w:r>
        <w:t xml:space="preserve">to database table. </w:t>
      </w:r>
      <w:r w:rsidR="00FE1D2C">
        <w:t xml:space="preserve">This annex is intended as a help for Developers. </w:t>
      </w:r>
      <w:r w:rsidR="00DF76A9">
        <w:t>It does not set any requirements or obligations.</w:t>
      </w:r>
    </w:p>
    <w:p w:rsidR="004726DA" w:rsidRDefault="004726DA" w:rsidP="004726DA">
      <w:pPr>
        <w:pStyle w:val="NormalParagraph"/>
      </w:pPr>
      <w:r>
        <w:t>As a database was used Microsoft SQL Server 2008 R2 SP2 Ex</w:t>
      </w:r>
      <w:r w:rsidR="00551A61">
        <w:t xml:space="preserve">press edition </w:t>
      </w:r>
      <w:r w:rsidR="007046CC">
        <w:t xml:space="preserve">installed </w:t>
      </w:r>
      <w:r w:rsidR="00551A61">
        <w:t xml:space="preserve">on Windows 7 PC. </w:t>
      </w:r>
      <w:r>
        <w:t xml:space="preserve">This database could be downloaded free of charge from Microsoft site. </w:t>
      </w:r>
    </w:p>
    <w:p w:rsidR="00BE686B" w:rsidRDefault="00BE686B" w:rsidP="004726DA">
      <w:pPr>
        <w:pStyle w:val="NormalParagraph"/>
      </w:pPr>
      <w:r>
        <w:t>You need to execute following steps:</w:t>
      </w:r>
    </w:p>
    <w:p w:rsidR="00F902E4" w:rsidRDefault="00BE686B" w:rsidP="00F902E4">
      <w:pPr>
        <w:pStyle w:val="ListBullet1"/>
        <w:tabs>
          <w:tab w:val="clear" w:pos="360"/>
          <w:tab w:val="num" w:pos="720"/>
        </w:tabs>
        <w:ind w:left="720"/>
      </w:pPr>
      <w:r>
        <w:t>Download and install Microsoft SQL Server 2008 R2 SP2 Express edition on your PC.</w:t>
      </w:r>
    </w:p>
    <w:p w:rsidR="00F902E4" w:rsidRDefault="007046CC" w:rsidP="00F902E4">
      <w:pPr>
        <w:pStyle w:val="ListBullet1"/>
        <w:tabs>
          <w:tab w:val="clear" w:pos="360"/>
          <w:tab w:val="num" w:pos="720"/>
        </w:tabs>
        <w:ind w:left="720"/>
      </w:pPr>
      <w:r>
        <w:t>Store example ABF file into directory c:\tmp.</w:t>
      </w:r>
    </w:p>
    <w:p w:rsidR="00F902E4" w:rsidRDefault="00BE686B" w:rsidP="00F902E4">
      <w:pPr>
        <w:pStyle w:val="ListBullet1"/>
        <w:tabs>
          <w:tab w:val="clear" w:pos="360"/>
          <w:tab w:val="num" w:pos="720"/>
        </w:tabs>
        <w:ind w:left="720"/>
      </w:pPr>
      <w:r>
        <w:t>Run SQL Management Studio (installed with SQL Server).</w:t>
      </w:r>
    </w:p>
    <w:p w:rsidR="00F902E4" w:rsidRDefault="00BE686B" w:rsidP="00F902E4">
      <w:pPr>
        <w:pStyle w:val="ListBullet1"/>
        <w:tabs>
          <w:tab w:val="clear" w:pos="360"/>
          <w:tab w:val="num" w:pos="720"/>
        </w:tabs>
        <w:ind w:left="720"/>
      </w:pPr>
      <w:r>
        <w:t xml:space="preserve">Create database </w:t>
      </w:r>
      <w:proofErr w:type="spellStart"/>
      <w:r>
        <w:t>TempDb</w:t>
      </w:r>
      <w:proofErr w:type="spellEnd"/>
      <w:r>
        <w:t>.</w:t>
      </w:r>
    </w:p>
    <w:p w:rsidR="00F902E4" w:rsidRDefault="00BE686B" w:rsidP="00F902E4">
      <w:pPr>
        <w:pStyle w:val="ListBullet1"/>
        <w:tabs>
          <w:tab w:val="clear" w:pos="360"/>
          <w:tab w:val="num" w:pos="720"/>
        </w:tabs>
        <w:ind w:left="720"/>
      </w:pPr>
      <w:r>
        <w:t xml:space="preserve">Create table calls in </w:t>
      </w:r>
      <w:proofErr w:type="spellStart"/>
      <w:r>
        <w:t>TempDb</w:t>
      </w:r>
      <w:proofErr w:type="spellEnd"/>
    </w:p>
    <w:p w:rsidR="00F902E4" w:rsidRDefault="00BE686B" w:rsidP="00F902E4">
      <w:pPr>
        <w:pStyle w:val="ListBullet1"/>
        <w:tabs>
          <w:tab w:val="clear" w:pos="360"/>
          <w:tab w:val="num" w:pos="720"/>
        </w:tabs>
        <w:ind w:left="720"/>
      </w:pPr>
      <w:r>
        <w:t>Upload example ABF file to calls table.</w:t>
      </w:r>
    </w:p>
    <w:p w:rsidR="00F902E4" w:rsidRDefault="00BE686B" w:rsidP="00F902E4">
      <w:pPr>
        <w:pStyle w:val="ListBullet1"/>
        <w:tabs>
          <w:tab w:val="clear" w:pos="360"/>
          <w:tab w:val="num" w:pos="720"/>
        </w:tabs>
        <w:ind w:left="720"/>
      </w:pPr>
      <w:r>
        <w:t xml:space="preserve">View uploaded records </w:t>
      </w:r>
      <w:r w:rsidR="007046CC">
        <w:t xml:space="preserve">from </w:t>
      </w:r>
      <w:r>
        <w:t>calls table.</w:t>
      </w:r>
    </w:p>
    <w:p w:rsidR="00551A61" w:rsidRDefault="007046CC" w:rsidP="004726DA">
      <w:pPr>
        <w:pStyle w:val="NormalParagraph"/>
      </w:pPr>
      <w:r>
        <w:t>In order t</w:t>
      </w:r>
      <w:r w:rsidR="00551A61">
        <w:t xml:space="preserve">o install </w:t>
      </w:r>
      <w:r w:rsidR="00BE686B">
        <w:t xml:space="preserve">SQL Server Express </w:t>
      </w:r>
      <w:r w:rsidR="00551A61">
        <w:t>data</w:t>
      </w:r>
      <w:r>
        <w:t xml:space="preserve">base - run installation </w:t>
      </w:r>
      <w:r w:rsidR="00BE686B">
        <w:t xml:space="preserve">file (in my case it was SQLEXPR_x86_ENU.exe), select new installation and accept </w:t>
      </w:r>
      <w:r>
        <w:t>d</w:t>
      </w:r>
      <w:r w:rsidR="00BE686B">
        <w:t xml:space="preserve">efault settings all the </w:t>
      </w:r>
      <w:r>
        <w:t xml:space="preserve">installation </w:t>
      </w:r>
      <w:r w:rsidR="00BE686B">
        <w:t>time.</w:t>
      </w:r>
    </w:p>
    <w:p w:rsidR="00D64FFD" w:rsidRDefault="007046CC" w:rsidP="00D64FFD">
      <w:pPr>
        <w:pStyle w:val="NormalParagraph"/>
        <w:jc w:val="left"/>
      </w:pPr>
      <w:r>
        <w:t xml:space="preserve">Put example ABF </w:t>
      </w:r>
      <w:r w:rsidR="00D64FFD">
        <w:t>file CD_LVALM_ARP01_00001_20130321112000+0300_</w:t>
      </w:r>
    </w:p>
    <w:p w:rsidR="00F902E4" w:rsidRDefault="007046CC" w:rsidP="00F902E4">
      <w:pPr>
        <w:pStyle w:val="NormalParagraph"/>
        <w:spacing w:before="0"/>
        <w:jc w:val="left"/>
      </w:pPr>
      <w:proofErr w:type="gramStart"/>
      <w:r>
        <w:t>20130321112000</w:t>
      </w:r>
      <w:r w:rsidR="00D64FFD">
        <w:t>+0300_1_EUR_3.338_0_7.csv into directory c:\tmp.</w:t>
      </w:r>
      <w:proofErr w:type="gramEnd"/>
    </w:p>
    <w:p w:rsidR="00F902E4" w:rsidRDefault="00326A38">
      <w:pPr>
        <w:pStyle w:val="NormalParagraph"/>
      </w:pPr>
      <w:r>
        <w:t xml:space="preserve">Run SQL Management Studio. Press New Query </w:t>
      </w:r>
      <w:r w:rsidR="007046CC">
        <w:t xml:space="preserve">button </w:t>
      </w:r>
      <w:r>
        <w:t>(upper left corner) and enter SQL commands to execute following steps (commands are in bold).</w:t>
      </w:r>
    </w:p>
    <w:p w:rsidR="00D64FFD" w:rsidRDefault="00D64FFD" w:rsidP="004726DA">
      <w:pPr>
        <w:pStyle w:val="NormalParagraph"/>
      </w:pPr>
    </w:p>
    <w:p w:rsidR="00326A38" w:rsidRDefault="00D64FFD" w:rsidP="004726DA">
      <w:pPr>
        <w:pStyle w:val="NormalParagraph"/>
      </w:pPr>
      <w:r>
        <w:t xml:space="preserve">Enter and execute following commands to create database </w:t>
      </w:r>
      <w:proofErr w:type="spellStart"/>
      <w:r>
        <w:t>TestDb</w:t>
      </w:r>
      <w:proofErr w:type="spellEnd"/>
      <w:r>
        <w:t>:</w:t>
      </w:r>
    </w:p>
    <w:p w:rsidR="00D64FFD" w:rsidRDefault="00D64FFD" w:rsidP="004726DA">
      <w:pPr>
        <w:pStyle w:val="NormalParagraph"/>
      </w:pPr>
    </w:p>
    <w:p w:rsidR="00F902E4" w:rsidRPr="00F902E4" w:rsidRDefault="00F902E4" w:rsidP="00F902E4">
      <w:pPr>
        <w:pStyle w:val="NormalParagraph"/>
        <w:spacing w:before="0"/>
        <w:rPr>
          <w:b/>
        </w:rPr>
      </w:pPr>
      <w:r w:rsidRPr="00F902E4">
        <w:rPr>
          <w:b/>
        </w:rPr>
        <w:t>USE master</w:t>
      </w:r>
    </w:p>
    <w:p w:rsidR="00F902E4" w:rsidRPr="00F902E4" w:rsidRDefault="00F902E4" w:rsidP="00F902E4">
      <w:pPr>
        <w:pStyle w:val="NormalParagraph"/>
        <w:spacing w:before="0"/>
        <w:rPr>
          <w:b/>
        </w:rPr>
      </w:pPr>
      <w:r w:rsidRPr="00F902E4">
        <w:rPr>
          <w:b/>
        </w:rPr>
        <w:t>GO</w:t>
      </w:r>
    </w:p>
    <w:p w:rsidR="00F902E4" w:rsidRPr="00F902E4" w:rsidRDefault="00F902E4" w:rsidP="00F902E4">
      <w:pPr>
        <w:pStyle w:val="NormalParagraph"/>
        <w:spacing w:before="0"/>
        <w:rPr>
          <w:b/>
        </w:rPr>
      </w:pPr>
      <w:r w:rsidRPr="00F902E4">
        <w:rPr>
          <w:b/>
        </w:rPr>
        <w:t xml:space="preserve">CREATE DATABASE </w:t>
      </w:r>
      <w:proofErr w:type="spellStart"/>
      <w:r w:rsidRPr="00F902E4">
        <w:rPr>
          <w:b/>
        </w:rPr>
        <w:t>TestDb</w:t>
      </w:r>
      <w:proofErr w:type="spellEnd"/>
    </w:p>
    <w:p w:rsidR="00F902E4" w:rsidRPr="00F902E4" w:rsidRDefault="00F902E4" w:rsidP="00F902E4">
      <w:pPr>
        <w:pStyle w:val="NormalParagraph"/>
        <w:spacing w:before="0"/>
        <w:rPr>
          <w:b/>
        </w:rPr>
      </w:pPr>
      <w:r w:rsidRPr="00F902E4">
        <w:rPr>
          <w:b/>
        </w:rPr>
        <w:t>GO</w:t>
      </w:r>
    </w:p>
    <w:p w:rsidR="006660B4" w:rsidRDefault="006660B4" w:rsidP="00D64FFD">
      <w:pPr>
        <w:pStyle w:val="NormalParagraph"/>
      </w:pPr>
    </w:p>
    <w:p w:rsidR="00D64FFD" w:rsidRDefault="00D64FFD" w:rsidP="00D64FFD">
      <w:pPr>
        <w:pStyle w:val="NormalParagraph"/>
      </w:pPr>
      <w:r>
        <w:t xml:space="preserve">Enter and execute following commands to create table calls in </w:t>
      </w:r>
      <w:proofErr w:type="spellStart"/>
      <w:r>
        <w:t>TestDb</w:t>
      </w:r>
      <w:proofErr w:type="spellEnd"/>
      <w:r>
        <w:t xml:space="preserve"> database:</w:t>
      </w:r>
    </w:p>
    <w:p w:rsidR="00326A38" w:rsidRDefault="00326A38" w:rsidP="00326A38">
      <w:pPr>
        <w:pStyle w:val="NormalParagraph"/>
      </w:pPr>
    </w:p>
    <w:p w:rsidR="00F902E4" w:rsidRPr="00F902E4" w:rsidRDefault="00F902E4" w:rsidP="00F902E4">
      <w:pPr>
        <w:pStyle w:val="NormalParagraph"/>
        <w:spacing w:before="0"/>
        <w:rPr>
          <w:b/>
        </w:rPr>
      </w:pPr>
      <w:r w:rsidRPr="00F902E4">
        <w:rPr>
          <w:b/>
        </w:rPr>
        <w:t>USE [</w:t>
      </w:r>
      <w:proofErr w:type="spellStart"/>
      <w:r w:rsidRPr="00F902E4">
        <w:rPr>
          <w:b/>
        </w:rPr>
        <w:t>TestDb</w:t>
      </w:r>
      <w:proofErr w:type="spellEnd"/>
      <w:r w:rsidRPr="00F902E4">
        <w:rPr>
          <w:b/>
        </w:rPr>
        <w:t>]</w:t>
      </w:r>
    </w:p>
    <w:p w:rsidR="00F902E4" w:rsidRPr="00F902E4" w:rsidRDefault="00F902E4" w:rsidP="00F902E4">
      <w:pPr>
        <w:pStyle w:val="NormalParagraph"/>
        <w:spacing w:before="0"/>
        <w:rPr>
          <w:b/>
        </w:rPr>
      </w:pPr>
      <w:r w:rsidRPr="00F902E4">
        <w:rPr>
          <w:b/>
        </w:rPr>
        <w:t>GO</w:t>
      </w:r>
    </w:p>
    <w:p w:rsidR="00F902E4" w:rsidRPr="00F902E4" w:rsidRDefault="00F902E4" w:rsidP="00F902E4">
      <w:pPr>
        <w:pStyle w:val="NormalParagraph"/>
        <w:spacing w:before="0"/>
        <w:rPr>
          <w:b/>
        </w:rPr>
      </w:pPr>
      <w:r w:rsidRPr="00F902E4">
        <w:rPr>
          <w:b/>
        </w:rPr>
        <w:t>CREATE TABLE [calls</w:t>
      </w:r>
      <w:proofErr w:type="gramStart"/>
      <w:r w:rsidRPr="00F902E4">
        <w:rPr>
          <w:b/>
        </w:rPr>
        <w:t>](</w:t>
      </w:r>
      <w:proofErr w:type="gramEnd"/>
    </w:p>
    <w:p w:rsidR="00F902E4" w:rsidRPr="00F902E4" w:rsidRDefault="00F902E4" w:rsidP="00F902E4">
      <w:pPr>
        <w:pStyle w:val="NormalParagraph"/>
        <w:spacing w:before="0"/>
        <w:rPr>
          <w:b/>
        </w:rPr>
      </w:pPr>
      <w:r w:rsidRPr="00F902E4">
        <w:rPr>
          <w:b/>
        </w:rPr>
        <w:tab/>
        <w:t>[</w:t>
      </w:r>
      <w:proofErr w:type="spellStart"/>
      <w:r w:rsidRPr="00F902E4">
        <w:rPr>
          <w:b/>
        </w:rPr>
        <w:t>Call_Type</w:t>
      </w:r>
      <w:proofErr w:type="spellEnd"/>
      <w:r w:rsidRPr="00F902E4">
        <w:rPr>
          <w:b/>
        </w:rPr>
        <w:t>] [</w:t>
      </w:r>
      <w:proofErr w:type="gramStart"/>
      <w:r w:rsidRPr="00F902E4">
        <w:rPr>
          <w:b/>
        </w:rPr>
        <w:t>char</w:t>
      </w:r>
      <w:proofErr w:type="gramEnd"/>
      <w:r w:rsidRPr="00F902E4">
        <w:rPr>
          <w:b/>
        </w:rPr>
        <w:t>](1) NOT NULL,</w:t>
      </w:r>
    </w:p>
    <w:p w:rsidR="00F902E4" w:rsidRPr="00F902E4" w:rsidRDefault="00F902E4" w:rsidP="00F902E4">
      <w:pPr>
        <w:pStyle w:val="NormalParagraph"/>
        <w:spacing w:before="0"/>
        <w:rPr>
          <w:b/>
        </w:rPr>
      </w:pPr>
      <w:r w:rsidRPr="00F902E4">
        <w:rPr>
          <w:b/>
        </w:rPr>
        <w:tab/>
        <w:t>[</w:t>
      </w:r>
      <w:proofErr w:type="spellStart"/>
      <w:r w:rsidRPr="00F902E4">
        <w:rPr>
          <w:b/>
        </w:rPr>
        <w:t>Serv_Netw</w:t>
      </w:r>
      <w:proofErr w:type="spellEnd"/>
      <w:r w:rsidRPr="00F902E4">
        <w:rPr>
          <w:b/>
        </w:rPr>
        <w:t>] [</w:t>
      </w:r>
      <w:proofErr w:type="gramStart"/>
      <w:r w:rsidRPr="00F902E4">
        <w:rPr>
          <w:b/>
        </w:rPr>
        <w:t>char</w:t>
      </w:r>
      <w:proofErr w:type="gramEnd"/>
      <w:r w:rsidRPr="00F902E4">
        <w:rPr>
          <w:b/>
        </w:rPr>
        <w:t>](5) NOT NULL,</w:t>
      </w:r>
    </w:p>
    <w:p w:rsidR="00F902E4" w:rsidRPr="00F902E4" w:rsidRDefault="00F902E4" w:rsidP="00F902E4">
      <w:pPr>
        <w:pStyle w:val="NormalParagraph"/>
        <w:spacing w:before="0"/>
        <w:rPr>
          <w:b/>
        </w:rPr>
      </w:pPr>
      <w:r w:rsidRPr="00F902E4">
        <w:rPr>
          <w:b/>
        </w:rPr>
        <w:tab/>
        <w:t>[</w:t>
      </w:r>
      <w:proofErr w:type="spellStart"/>
      <w:r w:rsidRPr="00F902E4">
        <w:rPr>
          <w:b/>
        </w:rPr>
        <w:t>Source_File</w:t>
      </w:r>
      <w:proofErr w:type="spellEnd"/>
      <w:r w:rsidRPr="00F902E4">
        <w:rPr>
          <w:b/>
        </w:rPr>
        <w:t>] [</w:t>
      </w:r>
      <w:proofErr w:type="spellStart"/>
      <w:proofErr w:type="gramStart"/>
      <w:r w:rsidRPr="00F902E4">
        <w:rPr>
          <w:b/>
        </w:rPr>
        <w:t>varchar</w:t>
      </w:r>
      <w:proofErr w:type="spellEnd"/>
      <w:proofErr w:type="gramEnd"/>
      <w:r w:rsidRPr="00F902E4">
        <w:rPr>
          <w:b/>
        </w:rPr>
        <w:t>](100) NULL,</w:t>
      </w:r>
    </w:p>
    <w:p w:rsidR="00F902E4" w:rsidRPr="00F902E4" w:rsidRDefault="00F902E4" w:rsidP="00F902E4">
      <w:pPr>
        <w:pStyle w:val="NormalParagraph"/>
        <w:spacing w:before="0"/>
        <w:rPr>
          <w:b/>
        </w:rPr>
      </w:pPr>
      <w:r w:rsidRPr="00F902E4">
        <w:rPr>
          <w:b/>
        </w:rPr>
        <w:tab/>
        <w:t>[</w:t>
      </w:r>
      <w:proofErr w:type="spellStart"/>
      <w:r w:rsidRPr="00F902E4">
        <w:rPr>
          <w:b/>
        </w:rPr>
        <w:t>Subscr_Id_Type</w:t>
      </w:r>
      <w:proofErr w:type="spellEnd"/>
      <w:r w:rsidRPr="00F902E4">
        <w:rPr>
          <w:b/>
        </w:rPr>
        <w:t>] [</w:t>
      </w:r>
      <w:proofErr w:type="gramStart"/>
      <w:r w:rsidRPr="00F902E4">
        <w:rPr>
          <w:b/>
        </w:rPr>
        <w:t>char</w:t>
      </w:r>
      <w:proofErr w:type="gramEnd"/>
      <w:r w:rsidRPr="00F902E4">
        <w:rPr>
          <w:b/>
        </w:rPr>
        <w:t>](1) NOT NULL,</w:t>
      </w:r>
    </w:p>
    <w:p w:rsidR="00F902E4" w:rsidRPr="00F902E4" w:rsidRDefault="00F902E4" w:rsidP="00F902E4">
      <w:pPr>
        <w:pStyle w:val="NormalParagraph"/>
        <w:spacing w:before="0"/>
        <w:rPr>
          <w:b/>
        </w:rPr>
      </w:pPr>
      <w:r w:rsidRPr="00F902E4">
        <w:rPr>
          <w:b/>
        </w:rPr>
        <w:tab/>
        <w:t>[</w:t>
      </w:r>
      <w:proofErr w:type="spellStart"/>
      <w:r w:rsidRPr="00F902E4">
        <w:rPr>
          <w:b/>
        </w:rPr>
        <w:t>Subscr_Id</w:t>
      </w:r>
      <w:proofErr w:type="spellEnd"/>
      <w:r w:rsidRPr="00F902E4">
        <w:rPr>
          <w:b/>
        </w:rPr>
        <w:t>] [</w:t>
      </w:r>
      <w:proofErr w:type="spellStart"/>
      <w:proofErr w:type="gramStart"/>
      <w:r w:rsidRPr="00F902E4">
        <w:rPr>
          <w:b/>
        </w:rPr>
        <w:t>varchar</w:t>
      </w:r>
      <w:proofErr w:type="spellEnd"/>
      <w:proofErr w:type="gramEnd"/>
      <w:r w:rsidRPr="00F902E4">
        <w:rPr>
          <w:b/>
        </w:rPr>
        <w:t>](100) NOT NULL,</w:t>
      </w:r>
    </w:p>
    <w:p w:rsidR="00F902E4" w:rsidRPr="00F902E4" w:rsidRDefault="00F902E4" w:rsidP="00F902E4">
      <w:pPr>
        <w:pStyle w:val="NormalParagraph"/>
        <w:spacing w:before="0"/>
        <w:rPr>
          <w:b/>
        </w:rPr>
      </w:pPr>
      <w:r w:rsidRPr="00F902E4">
        <w:rPr>
          <w:b/>
        </w:rPr>
        <w:tab/>
        <w:t>[</w:t>
      </w:r>
      <w:proofErr w:type="spellStart"/>
      <w:r w:rsidRPr="00F902E4">
        <w:rPr>
          <w:b/>
        </w:rPr>
        <w:t>Number_or_APN</w:t>
      </w:r>
      <w:proofErr w:type="spellEnd"/>
      <w:r w:rsidRPr="00F902E4">
        <w:rPr>
          <w:b/>
        </w:rPr>
        <w:t>] [</w:t>
      </w:r>
      <w:proofErr w:type="spellStart"/>
      <w:proofErr w:type="gramStart"/>
      <w:r w:rsidRPr="00F902E4">
        <w:rPr>
          <w:b/>
        </w:rPr>
        <w:t>varchar</w:t>
      </w:r>
      <w:proofErr w:type="spellEnd"/>
      <w:proofErr w:type="gramEnd"/>
      <w:r w:rsidRPr="00F902E4">
        <w:rPr>
          <w:b/>
        </w:rPr>
        <w:t>](63) NULL,</w:t>
      </w:r>
    </w:p>
    <w:p w:rsidR="00F902E4" w:rsidRPr="00F902E4" w:rsidRDefault="00F902E4" w:rsidP="00F902E4">
      <w:pPr>
        <w:pStyle w:val="NormalParagraph"/>
        <w:spacing w:before="0"/>
        <w:rPr>
          <w:b/>
        </w:rPr>
      </w:pPr>
      <w:r w:rsidRPr="00F902E4">
        <w:rPr>
          <w:b/>
        </w:rPr>
        <w:tab/>
        <w:t>[</w:t>
      </w:r>
      <w:proofErr w:type="spellStart"/>
      <w:r w:rsidRPr="00F902E4">
        <w:rPr>
          <w:b/>
        </w:rPr>
        <w:t>Diall_Dig</w:t>
      </w:r>
      <w:proofErr w:type="spellEnd"/>
      <w:r w:rsidRPr="00F902E4">
        <w:rPr>
          <w:b/>
        </w:rPr>
        <w:t>] [</w:t>
      </w:r>
      <w:proofErr w:type="spellStart"/>
      <w:proofErr w:type="gramStart"/>
      <w:r w:rsidRPr="00F902E4">
        <w:rPr>
          <w:b/>
        </w:rPr>
        <w:t>varchar</w:t>
      </w:r>
      <w:proofErr w:type="spellEnd"/>
      <w:proofErr w:type="gramEnd"/>
      <w:r w:rsidRPr="00F902E4">
        <w:rPr>
          <w:b/>
        </w:rPr>
        <w:t>](50) NULL,</w:t>
      </w:r>
    </w:p>
    <w:p w:rsidR="00F902E4" w:rsidRPr="00F902E4" w:rsidRDefault="00F902E4" w:rsidP="00F902E4">
      <w:pPr>
        <w:pStyle w:val="NormalParagraph"/>
        <w:spacing w:before="0"/>
        <w:rPr>
          <w:b/>
        </w:rPr>
      </w:pPr>
      <w:r w:rsidRPr="00F902E4">
        <w:rPr>
          <w:b/>
        </w:rPr>
        <w:tab/>
        <w:t>[</w:t>
      </w:r>
      <w:proofErr w:type="spellStart"/>
      <w:r w:rsidRPr="00F902E4">
        <w:rPr>
          <w:b/>
        </w:rPr>
        <w:t>Call_Time</w:t>
      </w:r>
      <w:proofErr w:type="spellEnd"/>
      <w:r w:rsidRPr="00F902E4">
        <w:rPr>
          <w:b/>
        </w:rPr>
        <w:t>] [</w:t>
      </w:r>
      <w:proofErr w:type="spellStart"/>
      <w:proofErr w:type="gramStart"/>
      <w:r w:rsidRPr="00F902E4">
        <w:rPr>
          <w:b/>
        </w:rPr>
        <w:t>datetimeoffset</w:t>
      </w:r>
      <w:proofErr w:type="spellEnd"/>
      <w:proofErr w:type="gramEnd"/>
      <w:r w:rsidRPr="00F902E4">
        <w:rPr>
          <w:b/>
        </w:rPr>
        <w:t>](7) NOT NULL,</w:t>
      </w:r>
    </w:p>
    <w:p w:rsidR="00F902E4" w:rsidRPr="00F902E4" w:rsidRDefault="00F902E4" w:rsidP="00F902E4">
      <w:pPr>
        <w:pStyle w:val="NormalParagraph"/>
        <w:spacing w:before="0"/>
        <w:rPr>
          <w:b/>
        </w:rPr>
      </w:pPr>
      <w:r w:rsidRPr="00F902E4">
        <w:rPr>
          <w:b/>
        </w:rPr>
        <w:tab/>
        <w:t>[</w:t>
      </w:r>
      <w:proofErr w:type="spellStart"/>
      <w:r w:rsidRPr="00F902E4">
        <w:rPr>
          <w:b/>
        </w:rPr>
        <w:t>Tot_Duration</w:t>
      </w:r>
      <w:proofErr w:type="spellEnd"/>
      <w:r w:rsidRPr="00F902E4">
        <w:rPr>
          <w:b/>
        </w:rPr>
        <w:t>] [</w:t>
      </w:r>
      <w:proofErr w:type="spellStart"/>
      <w:proofErr w:type="gramStart"/>
      <w:r w:rsidRPr="00F902E4">
        <w:rPr>
          <w:b/>
        </w:rPr>
        <w:t>bigint</w:t>
      </w:r>
      <w:proofErr w:type="spellEnd"/>
      <w:proofErr w:type="gramEnd"/>
      <w:r w:rsidRPr="00F902E4">
        <w:rPr>
          <w:b/>
        </w:rPr>
        <w:t>] NULL,</w:t>
      </w:r>
    </w:p>
    <w:p w:rsidR="00F902E4" w:rsidRPr="00F902E4" w:rsidRDefault="00F902E4" w:rsidP="00F902E4">
      <w:pPr>
        <w:pStyle w:val="NormalParagraph"/>
        <w:spacing w:before="0"/>
        <w:rPr>
          <w:b/>
        </w:rPr>
      </w:pPr>
      <w:r w:rsidRPr="00F902E4">
        <w:rPr>
          <w:b/>
        </w:rPr>
        <w:tab/>
        <w:t>[</w:t>
      </w:r>
      <w:proofErr w:type="spellStart"/>
      <w:r w:rsidRPr="00F902E4">
        <w:rPr>
          <w:b/>
        </w:rPr>
        <w:t>Part_Ind</w:t>
      </w:r>
      <w:proofErr w:type="spellEnd"/>
      <w:r w:rsidRPr="00F902E4">
        <w:rPr>
          <w:b/>
        </w:rPr>
        <w:t>] [</w:t>
      </w:r>
      <w:proofErr w:type="gramStart"/>
      <w:r w:rsidRPr="00F902E4">
        <w:rPr>
          <w:b/>
        </w:rPr>
        <w:t>char</w:t>
      </w:r>
      <w:proofErr w:type="gramEnd"/>
      <w:r w:rsidRPr="00F902E4">
        <w:rPr>
          <w:b/>
        </w:rPr>
        <w:t>](1) NULL,</w:t>
      </w:r>
    </w:p>
    <w:p w:rsidR="00F902E4" w:rsidRPr="00F902E4" w:rsidRDefault="00F902E4" w:rsidP="00F902E4">
      <w:pPr>
        <w:pStyle w:val="NormalParagraph"/>
        <w:spacing w:before="0"/>
        <w:rPr>
          <w:b/>
        </w:rPr>
      </w:pPr>
      <w:r w:rsidRPr="00F902E4">
        <w:rPr>
          <w:b/>
        </w:rPr>
        <w:tab/>
        <w:t>[</w:t>
      </w:r>
      <w:proofErr w:type="spellStart"/>
      <w:r w:rsidRPr="00F902E4">
        <w:rPr>
          <w:b/>
        </w:rPr>
        <w:t>PDP_Cont_Time</w:t>
      </w:r>
      <w:proofErr w:type="spellEnd"/>
      <w:r w:rsidRPr="00F902E4">
        <w:rPr>
          <w:b/>
        </w:rPr>
        <w:t>] [</w:t>
      </w:r>
      <w:proofErr w:type="spellStart"/>
      <w:proofErr w:type="gramStart"/>
      <w:r w:rsidRPr="00F902E4">
        <w:rPr>
          <w:b/>
        </w:rPr>
        <w:t>datetimeoffset</w:t>
      </w:r>
      <w:proofErr w:type="spellEnd"/>
      <w:proofErr w:type="gramEnd"/>
      <w:r w:rsidRPr="00F902E4">
        <w:rPr>
          <w:b/>
        </w:rPr>
        <w:t>](7) NULL,</w:t>
      </w:r>
    </w:p>
    <w:p w:rsidR="00F902E4" w:rsidRPr="00F902E4" w:rsidRDefault="00F902E4" w:rsidP="00F902E4">
      <w:pPr>
        <w:pStyle w:val="NormalParagraph"/>
        <w:spacing w:before="0"/>
        <w:rPr>
          <w:b/>
        </w:rPr>
      </w:pPr>
      <w:r w:rsidRPr="00F902E4">
        <w:rPr>
          <w:b/>
        </w:rPr>
        <w:tab/>
        <w:t>[</w:t>
      </w:r>
      <w:proofErr w:type="spellStart"/>
      <w:r w:rsidRPr="00F902E4">
        <w:rPr>
          <w:b/>
        </w:rPr>
        <w:t>Data_Vol_Inc</w:t>
      </w:r>
      <w:proofErr w:type="spellEnd"/>
      <w:r w:rsidRPr="00F902E4">
        <w:rPr>
          <w:b/>
        </w:rPr>
        <w:t>] [</w:t>
      </w:r>
      <w:proofErr w:type="spellStart"/>
      <w:proofErr w:type="gramStart"/>
      <w:r w:rsidRPr="00F902E4">
        <w:rPr>
          <w:b/>
        </w:rPr>
        <w:t>bigint</w:t>
      </w:r>
      <w:proofErr w:type="spellEnd"/>
      <w:proofErr w:type="gramEnd"/>
      <w:r w:rsidRPr="00F902E4">
        <w:rPr>
          <w:b/>
        </w:rPr>
        <w:t>] NULL,</w:t>
      </w:r>
    </w:p>
    <w:p w:rsidR="00F902E4" w:rsidRPr="00F902E4" w:rsidRDefault="00F902E4" w:rsidP="00F902E4">
      <w:pPr>
        <w:pStyle w:val="NormalParagraph"/>
        <w:spacing w:before="0"/>
        <w:rPr>
          <w:b/>
        </w:rPr>
      </w:pPr>
      <w:r w:rsidRPr="00F902E4">
        <w:rPr>
          <w:b/>
        </w:rPr>
        <w:tab/>
        <w:t>[</w:t>
      </w:r>
      <w:proofErr w:type="spellStart"/>
      <w:r w:rsidRPr="00F902E4">
        <w:rPr>
          <w:b/>
        </w:rPr>
        <w:t>Data_Vol_Out</w:t>
      </w:r>
      <w:proofErr w:type="spellEnd"/>
      <w:r w:rsidRPr="00F902E4">
        <w:rPr>
          <w:b/>
        </w:rPr>
        <w:t>] [</w:t>
      </w:r>
      <w:proofErr w:type="spellStart"/>
      <w:proofErr w:type="gramStart"/>
      <w:r w:rsidRPr="00F902E4">
        <w:rPr>
          <w:b/>
        </w:rPr>
        <w:t>bigint</w:t>
      </w:r>
      <w:proofErr w:type="spellEnd"/>
      <w:proofErr w:type="gramEnd"/>
      <w:r w:rsidRPr="00F902E4">
        <w:rPr>
          <w:b/>
        </w:rPr>
        <w:t>] NULL,</w:t>
      </w:r>
    </w:p>
    <w:p w:rsidR="00F902E4" w:rsidRPr="00F902E4" w:rsidRDefault="00F902E4" w:rsidP="00F902E4">
      <w:pPr>
        <w:pStyle w:val="NormalParagraph"/>
        <w:spacing w:before="0"/>
        <w:rPr>
          <w:b/>
        </w:rPr>
      </w:pPr>
      <w:r w:rsidRPr="00F902E4">
        <w:rPr>
          <w:b/>
        </w:rPr>
        <w:tab/>
        <w:t>[</w:t>
      </w:r>
      <w:proofErr w:type="spellStart"/>
      <w:r w:rsidRPr="00F902E4">
        <w:rPr>
          <w:b/>
        </w:rPr>
        <w:t>Basic_Serv_Code</w:t>
      </w:r>
      <w:proofErr w:type="spellEnd"/>
      <w:r w:rsidRPr="00F902E4">
        <w:rPr>
          <w:b/>
        </w:rPr>
        <w:t>] [</w:t>
      </w:r>
      <w:proofErr w:type="gramStart"/>
      <w:r w:rsidRPr="00F902E4">
        <w:rPr>
          <w:b/>
        </w:rPr>
        <w:t>char</w:t>
      </w:r>
      <w:proofErr w:type="gramEnd"/>
      <w:r w:rsidRPr="00F902E4">
        <w:rPr>
          <w:b/>
        </w:rPr>
        <w:t>](3) NULL,</w:t>
      </w:r>
    </w:p>
    <w:p w:rsidR="00F902E4" w:rsidRPr="00F902E4" w:rsidRDefault="00F902E4" w:rsidP="00F902E4">
      <w:pPr>
        <w:pStyle w:val="NormalParagraph"/>
        <w:spacing w:before="0"/>
        <w:rPr>
          <w:b/>
        </w:rPr>
      </w:pPr>
      <w:r w:rsidRPr="00F902E4">
        <w:rPr>
          <w:b/>
        </w:rPr>
        <w:tab/>
        <w:t>[</w:t>
      </w:r>
      <w:proofErr w:type="spellStart"/>
      <w:r w:rsidRPr="00F902E4">
        <w:rPr>
          <w:b/>
        </w:rPr>
        <w:t>Suppl_Serv_Code</w:t>
      </w:r>
      <w:proofErr w:type="spellEnd"/>
      <w:r w:rsidRPr="00F902E4">
        <w:rPr>
          <w:b/>
        </w:rPr>
        <w:t>] [</w:t>
      </w:r>
      <w:proofErr w:type="gramStart"/>
      <w:r w:rsidRPr="00F902E4">
        <w:rPr>
          <w:b/>
        </w:rPr>
        <w:t>char</w:t>
      </w:r>
      <w:proofErr w:type="gramEnd"/>
      <w:r w:rsidRPr="00F902E4">
        <w:rPr>
          <w:b/>
        </w:rPr>
        <w:t>](3) NULL,</w:t>
      </w:r>
    </w:p>
    <w:p w:rsidR="00F902E4" w:rsidRPr="00F902E4" w:rsidRDefault="00F902E4" w:rsidP="00F902E4">
      <w:pPr>
        <w:pStyle w:val="NormalParagraph"/>
        <w:spacing w:before="0"/>
        <w:rPr>
          <w:b/>
        </w:rPr>
      </w:pPr>
      <w:r w:rsidRPr="00F902E4">
        <w:rPr>
          <w:b/>
        </w:rPr>
        <w:tab/>
        <w:t>[</w:t>
      </w:r>
      <w:proofErr w:type="spellStart"/>
      <w:r w:rsidRPr="00F902E4">
        <w:rPr>
          <w:b/>
        </w:rPr>
        <w:t>Cause_for_Term</w:t>
      </w:r>
      <w:proofErr w:type="spellEnd"/>
      <w:r w:rsidRPr="00F902E4">
        <w:rPr>
          <w:b/>
        </w:rPr>
        <w:t>] [</w:t>
      </w:r>
      <w:proofErr w:type="spellStart"/>
      <w:proofErr w:type="gramStart"/>
      <w:r w:rsidRPr="00F902E4">
        <w:rPr>
          <w:b/>
        </w:rPr>
        <w:t>int</w:t>
      </w:r>
      <w:proofErr w:type="spellEnd"/>
      <w:proofErr w:type="gramEnd"/>
      <w:r w:rsidRPr="00F902E4">
        <w:rPr>
          <w:b/>
        </w:rPr>
        <w:t>] NULL,</w:t>
      </w:r>
    </w:p>
    <w:p w:rsidR="00F902E4" w:rsidRPr="00F902E4" w:rsidRDefault="00F902E4" w:rsidP="00F902E4">
      <w:pPr>
        <w:pStyle w:val="NormalParagraph"/>
        <w:spacing w:before="0"/>
        <w:rPr>
          <w:b/>
        </w:rPr>
      </w:pPr>
      <w:r w:rsidRPr="00F902E4">
        <w:rPr>
          <w:b/>
        </w:rPr>
        <w:tab/>
        <w:t>[Charge] [</w:t>
      </w:r>
      <w:proofErr w:type="gramStart"/>
      <w:r w:rsidRPr="00F902E4">
        <w:rPr>
          <w:b/>
        </w:rPr>
        <w:t>decimal</w:t>
      </w:r>
      <w:proofErr w:type="gramEnd"/>
      <w:r w:rsidRPr="00F902E4">
        <w:rPr>
          <w:b/>
        </w:rPr>
        <w:t>](18, 6) NULL,</w:t>
      </w:r>
    </w:p>
    <w:p w:rsidR="00F902E4" w:rsidRPr="00F902E4" w:rsidRDefault="00F902E4" w:rsidP="00F902E4">
      <w:pPr>
        <w:pStyle w:val="NormalParagraph"/>
        <w:spacing w:before="0"/>
        <w:rPr>
          <w:b/>
        </w:rPr>
      </w:pPr>
      <w:r w:rsidRPr="00F902E4">
        <w:rPr>
          <w:b/>
        </w:rPr>
        <w:tab/>
        <w:t>[</w:t>
      </w:r>
      <w:proofErr w:type="spellStart"/>
      <w:r w:rsidRPr="00F902E4">
        <w:rPr>
          <w:b/>
        </w:rPr>
        <w:t>Tax_Value</w:t>
      </w:r>
      <w:proofErr w:type="spellEnd"/>
      <w:r w:rsidRPr="00F902E4">
        <w:rPr>
          <w:b/>
        </w:rPr>
        <w:t>] [</w:t>
      </w:r>
      <w:proofErr w:type="gramStart"/>
      <w:r w:rsidRPr="00F902E4">
        <w:rPr>
          <w:b/>
        </w:rPr>
        <w:t>decimal</w:t>
      </w:r>
      <w:proofErr w:type="gramEnd"/>
      <w:r w:rsidRPr="00F902E4">
        <w:rPr>
          <w:b/>
        </w:rPr>
        <w:t>](18, 6) NULL,</w:t>
      </w:r>
    </w:p>
    <w:p w:rsidR="00F902E4" w:rsidRPr="00F902E4" w:rsidRDefault="00F902E4" w:rsidP="00F902E4">
      <w:pPr>
        <w:pStyle w:val="NormalParagraph"/>
        <w:spacing w:before="0"/>
        <w:rPr>
          <w:b/>
        </w:rPr>
      </w:pPr>
      <w:r w:rsidRPr="00F902E4">
        <w:rPr>
          <w:b/>
        </w:rPr>
        <w:tab/>
        <w:t>[</w:t>
      </w:r>
      <w:proofErr w:type="spellStart"/>
      <w:r w:rsidRPr="00F902E4">
        <w:rPr>
          <w:b/>
        </w:rPr>
        <w:t>Call_Ref</w:t>
      </w:r>
      <w:proofErr w:type="spellEnd"/>
      <w:r w:rsidRPr="00F902E4">
        <w:rPr>
          <w:b/>
        </w:rPr>
        <w:t>] [</w:t>
      </w:r>
      <w:proofErr w:type="spellStart"/>
      <w:proofErr w:type="gramStart"/>
      <w:r w:rsidRPr="00F902E4">
        <w:rPr>
          <w:b/>
        </w:rPr>
        <w:t>bigint</w:t>
      </w:r>
      <w:proofErr w:type="spellEnd"/>
      <w:proofErr w:type="gramEnd"/>
      <w:r w:rsidRPr="00F902E4">
        <w:rPr>
          <w:b/>
        </w:rPr>
        <w:t>] NULL,</w:t>
      </w:r>
    </w:p>
    <w:p w:rsidR="00F902E4" w:rsidRPr="00F902E4" w:rsidRDefault="00F902E4" w:rsidP="00F902E4">
      <w:pPr>
        <w:pStyle w:val="NormalParagraph"/>
        <w:spacing w:before="0"/>
        <w:rPr>
          <w:b/>
        </w:rPr>
      </w:pPr>
      <w:r w:rsidRPr="00F902E4">
        <w:rPr>
          <w:b/>
        </w:rPr>
        <w:tab/>
        <w:t>[</w:t>
      </w:r>
      <w:proofErr w:type="spellStart"/>
      <w:r w:rsidRPr="00F902E4">
        <w:rPr>
          <w:b/>
        </w:rPr>
        <w:t>CAMEL_Serv_Key</w:t>
      </w:r>
      <w:proofErr w:type="spellEnd"/>
      <w:r w:rsidRPr="00F902E4">
        <w:rPr>
          <w:b/>
        </w:rPr>
        <w:t>] [</w:t>
      </w:r>
      <w:proofErr w:type="spellStart"/>
      <w:proofErr w:type="gramStart"/>
      <w:r w:rsidRPr="00F902E4">
        <w:rPr>
          <w:b/>
        </w:rPr>
        <w:t>int</w:t>
      </w:r>
      <w:proofErr w:type="spellEnd"/>
      <w:proofErr w:type="gramEnd"/>
      <w:r w:rsidRPr="00F902E4">
        <w:rPr>
          <w:b/>
        </w:rPr>
        <w:t>] NULL,</w:t>
      </w:r>
    </w:p>
    <w:p w:rsidR="00F902E4" w:rsidRPr="00F902E4" w:rsidRDefault="00F902E4" w:rsidP="00F902E4">
      <w:pPr>
        <w:pStyle w:val="NormalParagraph"/>
        <w:spacing w:before="0"/>
        <w:rPr>
          <w:b/>
        </w:rPr>
      </w:pPr>
      <w:r w:rsidRPr="00F902E4">
        <w:rPr>
          <w:b/>
        </w:rPr>
        <w:tab/>
        <w:t>[</w:t>
      </w:r>
      <w:proofErr w:type="spellStart"/>
      <w:r w:rsidRPr="00F902E4">
        <w:rPr>
          <w:b/>
        </w:rPr>
        <w:t>CAMEL_Dest_Number</w:t>
      </w:r>
      <w:proofErr w:type="spellEnd"/>
      <w:r w:rsidRPr="00F902E4">
        <w:rPr>
          <w:b/>
        </w:rPr>
        <w:t>] [</w:t>
      </w:r>
      <w:proofErr w:type="spellStart"/>
      <w:proofErr w:type="gramStart"/>
      <w:r w:rsidRPr="00F902E4">
        <w:rPr>
          <w:b/>
        </w:rPr>
        <w:t>varchar</w:t>
      </w:r>
      <w:proofErr w:type="spellEnd"/>
      <w:proofErr w:type="gramEnd"/>
      <w:r w:rsidRPr="00F902E4">
        <w:rPr>
          <w:b/>
        </w:rPr>
        <w:t>](63) NULL,</w:t>
      </w:r>
    </w:p>
    <w:p w:rsidR="00F902E4" w:rsidRPr="00F902E4" w:rsidRDefault="00F902E4" w:rsidP="00F902E4">
      <w:pPr>
        <w:pStyle w:val="NormalParagraph"/>
        <w:spacing w:before="0"/>
        <w:rPr>
          <w:b/>
        </w:rPr>
      </w:pPr>
      <w:r w:rsidRPr="00F902E4">
        <w:rPr>
          <w:b/>
        </w:rPr>
        <w:tab/>
        <w:t>[CAMEL_APN_OI] [</w:t>
      </w:r>
      <w:proofErr w:type="spellStart"/>
      <w:proofErr w:type="gramStart"/>
      <w:r w:rsidRPr="00F902E4">
        <w:rPr>
          <w:b/>
        </w:rPr>
        <w:t>varchar</w:t>
      </w:r>
      <w:proofErr w:type="spellEnd"/>
      <w:proofErr w:type="gramEnd"/>
      <w:r w:rsidRPr="00F902E4">
        <w:rPr>
          <w:b/>
        </w:rPr>
        <w:t>](37) NULL,</w:t>
      </w:r>
    </w:p>
    <w:p w:rsidR="00F902E4" w:rsidRPr="00F902E4" w:rsidRDefault="00F902E4" w:rsidP="00F902E4">
      <w:pPr>
        <w:pStyle w:val="NormalParagraph"/>
        <w:spacing w:before="0"/>
        <w:rPr>
          <w:b/>
        </w:rPr>
      </w:pPr>
      <w:r w:rsidRPr="00F902E4">
        <w:rPr>
          <w:b/>
        </w:rPr>
        <w:tab/>
        <w:t>[</w:t>
      </w:r>
      <w:proofErr w:type="spellStart"/>
      <w:r w:rsidRPr="00F902E4">
        <w:rPr>
          <w:b/>
        </w:rPr>
        <w:t>Op_Spec_Inf</w:t>
      </w:r>
      <w:proofErr w:type="spellEnd"/>
      <w:r w:rsidRPr="00F902E4">
        <w:rPr>
          <w:b/>
        </w:rPr>
        <w:t>] [</w:t>
      </w:r>
      <w:proofErr w:type="spellStart"/>
      <w:proofErr w:type="gramStart"/>
      <w:r w:rsidRPr="00F902E4">
        <w:rPr>
          <w:b/>
        </w:rPr>
        <w:t>varchar</w:t>
      </w:r>
      <w:proofErr w:type="spellEnd"/>
      <w:proofErr w:type="gramEnd"/>
      <w:r w:rsidRPr="00F902E4">
        <w:rPr>
          <w:b/>
        </w:rPr>
        <w:t>](MAX) NULL,</w:t>
      </w:r>
    </w:p>
    <w:p w:rsidR="00F902E4" w:rsidRPr="00F902E4" w:rsidRDefault="00F902E4" w:rsidP="00F902E4">
      <w:pPr>
        <w:pStyle w:val="NormalParagraph"/>
        <w:spacing w:before="0"/>
        <w:rPr>
          <w:b/>
        </w:rPr>
      </w:pPr>
      <w:r w:rsidRPr="00F902E4">
        <w:rPr>
          <w:b/>
        </w:rPr>
        <w:t>) ON [PRIMARY]</w:t>
      </w:r>
    </w:p>
    <w:p w:rsidR="00F902E4" w:rsidRPr="00F902E4" w:rsidRDefault="00F902E4" w:rsidP="00F902E4">
      <w:pPr>
        <w:pStyle w:val="NormalParagraph"/>
        <w:spacing w:before="0"/>
        <w:rPr>
          <w:b/>
        </w:rPr>
      </w:pPr>
      <w:r w:rsidRPr="00F902E4">
        <w:rPr>
          <w:b/>
        </w:rPr>
        <w:t>GO</w:t>
      </w:r>
    </w:p>
    <w:p w:rsidR="00326A38" w:rsidRDefault="00326A38" w:rsidP="00326A38">
      <w:pPr>
        <w:pStyle w:val="NormalParagraph"/>
      </w:pPr>
    </w:p>
    <w:p w:rsidR="00F902E4" w:rsidRDefault="00D64FFD" w:rsidP="00F902E4">
      <w:pPr>
        <w:pStyle w:val="NormalParagraph"/>
        <w:jc w:val="left"/>
      </w:pPr>
      <w:r>
        <w:t>Enter and execute following commands to upload test file CD_LVALM_ARP01_00001_</w:t>
      </w:r>
    </w:p>
    <w:p w:rsidR="00F902E4" w:rsidRDefault="00D64FFD" w:rsidP="00F902E4">
      <w:pPr>
        <w:pStyle w:val="NormalParagraph"/>
        <w:spacing w:before="0"/>
        <w:jc w:val="left"/>
      </w:pPr>
      <w:r>
        <w:t>20130321112000+0300_20130321112000+0300_1_EUR_3.338_0_7.csv into table calls:</w:t>
      </w:r>
    </w:p>
    <w:p w:rsidR="00F902E4" w:rsidRDefault="00F902E4" w:rsidP="00F902E4">
      <w:pPr>
        <w:pStyle w:val="NormalParagraph"/>
        <w:spacing w:before="0"/>
      </w:pPr>
    </w:p>
    <w:p w:rsidR="00F902E4" w:rsidRPr="00F902E4" w:rsidRDefault="00F902E4" w:rsidP="00F902E4">
      <w:pPr>
        <w:pStyle w:val="NormalParagraph"/>
        <w:spacing w:before="0"/>
        <w:jc w:val="left"/>
        <w:rPr>
          <w:b/>
        </w:rPr>
      </w:pPr>
      <w:r w:rsidRPr="00F902E4">
        <w:rPr>
          <w:b/>
        </w:rPr>
        <w:t>BULK INSERT [</w:t>
      </w:r>
      <w:proofErr w:type="spellStart"/>
      <w:r w:rsidRPr="00F902E4">
        <w:rPr>
          <w:b/>
        </w:rPr>
        <w:t>TestDb</w:t>
      </w:r>
      <w:proofErr w:type="spellEnd"/>
      <w:r w:rsidRPr="00F902E4">
        <w:rPr>
          <w:b/>
        </w:rPr>
        <w:t>]</w:t>
      </w:r>
      <w:proofErr w:type="gramStart"/>
      <w:r w:rsidRPr="00F902E4">
        <w:rPr>
          <w:b/>
        </w:rPr>
        <w:t>.[</w:t>
      </w:r>
      <w:proofErr w:type="spellStart"/>
      <w:proofErr w:type="gramEnd"/>
      <w:r w:rsidRPr="00F902E4">
        <w:rPr>
          <w:b/>
        </w:rPr>
        <w:t>dbo</w:t>
      </w:r>
      <w:proofErr w:type="spellEnd"/>
      <w:r w:rsidRPr="00F902E4">
        <w:rPr>
          <w:b/>
        </w:rPr>
        <w:t>].[calls] FROM 'C:\tmp\CD_LVALM_ARP01_00001_20130321112000+0300_20130321112000+0300_1_EUR_3.338_0_7.csv' WITH (FIELDTERMINATOR = ',', ROWTERMINATOR = '\n')</w:t>
      </w:r>
    </w:p>
    <w:p w:rsidR="00F902E4" w:rsidRPr="00F902E4" w:rsidRDefault="00F902E4" w:rsidP="00F902E4">
      <w:pPr>
        <w:pStyle w:val="NormalParagraph"/>
        <w:spacing w:before="0"/>
        <w:jc w:val="left"/>
        <w:rPr>
          <w:b/>
        </w:rPr>
      </w:pPr>
      <w:r w:rsidRPr="00F902E4">
        <w:rPr>
          <w:b/>
        </w:rPr>
        <w:t>GO</w:t>
      </w:r>
    </w:p>
    <w:p w:rsidR="00326A38" w:rsidRDefault="00326A38" w:rsidP="00326A38">
      <w:pPr>
        <w:pStyle w:val="NormalParagraph"/>
      </w:pPr>
    </w:p>
    <w:p w:rsidR="00326A38" w:rsidRDefault="00D64FFD" w:rsidP="00326A38">
      <w:pPr>
        <w:pStyle w:val="NormalParagraph"/>
      </w:pPr>
      <w:r>
        <w:t>Enter and execute following commands to view records uploaded from example file:</w:t>
      </w:r>
    </w:p>
    <w:p w:rsidR="00D64FFD" w:rsidRDefault="00D64FFD" w:rsidP="00326A38">
      <w:pPr>
        <w:pStyle w:val="NormalParagraph"/>
      </w:pPr>
    </w:p>
    <w:p w:rsidR="00F902E4" w:rsidRPr="00F902E4" w:rsidRDefault="00F902E4" w:rsidP="00F902E4">
      <w:pPr>
        <w:pStyle w:val="NormalParagraph"/>
        <w:spacing w:before="0"/>
        <w:rPr>
          <w:b/>
        </w:rPr>
      </w:pPr>
      <w:r w:rsidRPr="00F902E4">
        <w:rPr>
          <w:b/>
        </w:rPr>
        <w:t>SELECT * FROM [</w:t>
      </w:r>
      <w:proofErr w:type="spellStart"/>
      <w:r w:rsidRPr="00F902E4">
        <w:rPr>
          <w:b/>
        </w:rPr>
        <w:t>TestDb</w:t>
      </w:r>
      <w:proofErr w:type="spellEnd"/>
      <w:r w:rsidRPr="00F902E4">
        <w:rPr>
          <w:b/>
        </w:rPr>
        <w:t>]</w:t>
      </w:r>
      <w:proofErr w:type="gramStart"/>
      <w:r w:rsidRPr="00F902E4">
        <w:rPr>
          <w:b/>
        </w:rPr>
        <w:t>.[</w:t>
      </w:r>
      <w:proofErr w:type="spellStart"/>
      <w:proofErr w:type="gramEnd"/>
      <w:r w:rsidRPr="00F902E4">
        <w:rPr>
          <w:b/>
        </w:rPr>
        <w:t>dbo</w:t>
      </w:r>
      <w:proofErr w:type="spellEnd"/>
      <w:r w:rsidRPr="00F902E4">
        <w:rPr>
          <w:b/>
        </w:rPr>
        <w:t>].[calls]</w:t>
      </w:r>
    </w:p>
    <w:p w:rsidR="00F902E4" w:rsidRPr="00F902E4" w:rsidRDefault="00F902E4" w:rsidP="00F902E4">
      <w:pPr>
        <w:pStyle w:val="NormalParagraph"/>
        <w:spacing w:before="0"/>
        <w:rPr>
          <w:b/>
        </w:rPr>
      </w:pPr>
      <w:r w:rsidRPr="00F902E4">
        <w:rPr>
          <w:b/>
        </w:rPr>
        <w:t>GO</w:t>
      </w:r>
    </w:p>
    <w:p w:rsidR="00326A38" w:rsidRPr="00FD4F8F" w:rsidRDefault="00326A38" w:rsidP="004726DA">
      <w:pPr>
        <w:pStyle w:val="NormalParagraph"/>
      </w:pPr>
    </w:p>
    <w:p w:rsidR="00852B6A" w:rsidRDefault="00852B6A" w:rsidP="009231D0">
      <w:pPr>
        <w:rPr>
          <w:rFonts w:cs="Arial"/>
          <w:lang w:bidi="ar-SA"/>
        </w:rPr>
      </w:pPr>
    </w:p>
    <w:p w:rsidR="009231D0" w:rsidRDefault="009231D0" w:rsidP="004D4FB3">
      <w:pPr>
        <w:pStyle w:val="Annex"/>
        <w:numPr>
          <w:ilvl w:val="0"/>
          <w:numId w:val="21"/>
        </w:numPr>
        <w:tabs>
          <w:tab w:val="clear" w:pos="840"/>
        </w:tabs>
        <w:spacing w:before="360" w:after="60" w:line="276" w:lineRule="auto"/>
        <w:jc w:val="left"/>
        <w:outlineLvl w:val="0"/>
        <w:rPr>
          <w:lang w:eastAsia="en-US" w:bidi="ar-SA"/>
        </w:rPr>
      </w:pPr>
      <w:bookmarkStart w:id="53" w:name="_Toc338066372"/>
      <w:bookmarkStart w:id="54" w:name="_Toc335919655"/>
      <w:bookmarkStart w:id="55" w:name="_Toc348956442"/>
      <w:bookmarkStart w:id="56" w:name="_Toc209948274"/>
      <w:bookmarkEnd w:id="36"/>
      <w:bookmarkEnd w:id="37"/>
      <w:bookmarkEnd w:id="38"/>
      <w:bookmarkEnd w:id="39"/>
      <w:r>
        <w:rPr>
          <w:lang w:eastAsia="en-US" w:bidi="ar-SA"/>
        </w:rPr>
        <w:t>Document Management</w:t>
      </w:r>
      <w:bookmarkEnd w:id="53"/>
      <w:bookmarkEnd w:id="54"/>
      <w:bookmarkEnd w:id="55"/>
    </w:p>
    <w:p w:rsidR="009231D0" w:rsidRDefault="009231D0" w:rsidP="004D4FB3">
      <w:pPr>
        <w:pStyle w:val="ANNEX-heading1"/>
        <w:numPr>
          <w:ilvl w:val="1"/>
          <w:numId w:val="21"/>
        </w:numPr>
        <w:rPr>
          <w:rFonts w:hint="eastAsia"/>
          <w:lang w:eastAsia="en-US" w:bidi="ar-SA"/>
        </w:rPr>
      </w:pPr>
      <w:r>
        <w:rPr>
          <w:lang w:eastAsia="en-US" w:bidi="ar-SA"/>
        </w:rPr>
        <w:t xml:space="preserve"> </w:t>
      </w:r>
      <w:bookmarkStart w:id="57" w:name="_Toc338066373"/>
      <w:bookmarkStart w:id="58" w:name="_Toc335919656"/>
      <w:bookmarkStart w:id="59" w:name="_Toc348956443"/>
      <w:r>
        <w:rPr>
          <w:lang w:eastAsia="en-US" w:bidi="ar-SA"/>
        </w:rPr>
        <w:t>Document History</w:t>
      </w:r>
      <w:bookmarkEnd w:id="57"/>
      <w:bookmarkEnd w:id="58"/>
      <w:bookmarkEnd w:id="5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4"/>
        <w:gridCol w:w="1019"/>
        <w:gridCol w:w="4394"/>
        <w:gridCol w:w="1276"/>
        <w:gridCol w:w="1421"/>
      </w:tblGrid>
      <w:tr w:rsidR="009231D0" w:rsidTr="00B97F14">
        <w:tc>
          <w:tcPr>
            <w:tcW w:w="1074" w:type="dxa"/>
            <w:tcBorders>
              <w:top w:val="single" w:sz="4" w:space="0" w:color="auto"/>
              <w:left w:val="single" w:sz="4" w:space="0" w:color="auto"/>
              <w:bottom w:val="single" w:sz="4" w:space="0" w:color="auto"/>
              <w:right w:val="single" w:sz="4" w:space="0" w:color="auto"/>
            </w:tcBorders>
            <w:shd w:val="clear" w:color="auto" w:fill="C00000"/>
            <w:hideMark/>
          </w:tcPr>
          <w:p w:rsidR="009231D0" w:rsidRDefault="009231D0" w:rsidP="00C94066">
            <w:pPr>
              <w:jc w:val="left"/>
              <w:rPr>
                <w:rFonts w:cs="Arial"/>
                <w:b/>
                <w:lang w:val="en-US" w:bidi="ar-SA"/>
              </w:rPr>
            </w:pPr>
            <w:r>
              <w:rPr>
                <w:rFonts w:cs="Arial"/>
                <w:b/>
                <w:lang w:val="en-US" w:bidi="ar-SA"/>
              </w:rPr>
              <w:t>Version</w:t>
            </w:r>
          </w:p>
        </w:tc>
        <w:tc>
          <w:tcPr>
            <w:tcW w:w="1019" w:type="dxa"/>
            <w:tcBorders>
              <w:top w:val="single" w:sz="4" w:space="0" w:color="auto"/>
              <w:left w:val="single" w:sz="4" w:space="0" w:color="auto"/>
              <w:bottom w:val="single" w:sz="4" w:space="0" w:color="auto"/>
              <w:right w:val="single" w:sz="4" w:space="0" w:color="auto"/>
            </w:tcBorders>
            <w:shd w:val="clear" w:color="auto" w:fill="C00000"/>
            <w:hideMark/>
          </w:tcPr>
          <w:p w:rsidR="009231D0" w:rsidRDefault="009231D0" w:rsidP="00C94066">
            <w:pPr>
              <w:jc w:val="left"/>
              <w:rPr>
                <w:rFonts w:cs="Arial"/>
                <w:b/>
                <w:lang w:val="en-US" w:bidi="ar-SA"/>
              </w:rPr>
            </w:pPr>
            <w:r>
              <w:rPr>
                <w:rFonts w:cs="Arial"/>
                <w:b/>
                <w:lang w:val="en-US" w:bidi="ar-SA"/>
              </w:rPr>
              <w:t>Date</w:t>
            </w:r>
          </w:p>
        </w:tc>
        <w:tc>
          <w:tcPr>
            <w:tcW w:w="4394" w:type="dxa"/>
            <w:tcBorders>
              <w:top w:val="single" w:sz="4" w:space="0" w:color="auto"/>
              <w:left w:val="single" w:sz="4" w:space="0" w:color="auto"/>
              <w:bottom w:val="single" w:sz="4" w:space="0" w:color="auto"/>
              <w:right w:val="single" w:sz="4" w:space="0" w:color="auto"/>
            </w:tcBorders>
            <w:shd w:val="clear" w:color="auto" w:fill="C00000"/>
            <w:hideMark/>
          </w:tcPr>
          <w:p w:rsidR="009231D0" w:rsidRDefault="009231D0" w:rsidP="00C94066">
            <w:pPr>
              <w:jc w:val="left"/>
              <w:rPr>
                <w:rFonts w:cs="Arial"/>
                <w:b/>
                <w:lang w:val="en-US" w:bidi="ar-SA"/>
              </w:rPr>
            </w:pPr>
            <w:r>
              <w:rPr>
                <w:rFonts w:cs="Arial"/>
                <w:b/>
                <w:lang w:val="en-US" w:bidi="ar-SA"/>
              </w:rPr>
              <w:t>Brief Description of Change</w:t>
            </w:r>
          </w:p>
        </w:tc>
        <w:tc>
          <w:tcPr>
            <w:tcW w:w="1276" w:type="dxa"/>
            <w:tcBorders>
              <w:top w:val="single" w:sz="4" w:space="0" w:color="auto"/>
              <w:left w:val="single" w:sz="4" w:space="0" w:color="auto"/>
              <w:bottom w:val="single" w:sz="4" w:space="0" w:color="auto"/>
              <w:right w:val="single" w:sz="4" w:space="0" w:color="auto"/>
            </w:tcBorders>
            <w:shd w:val="clear" w:color="auto" w:fill="C00000"/>
            <w:hideMark/>
          </w:tcPr>
          <w:p w:rsidR="009231D0" w:rsidRDefault="009231D0" w:rsidP="00C94066">
            <w:pPr>
              <w:jc w:val="left"/>
              <w:rPr>
                <w:rFonts w:cs="Arial"/>
                <w:b/>
                <w:lang w:val="en-US" w:bidi="ar-SA"/>
              </w:rPr>
            </w:pPr>
            <w:r>
              <w:rPr>
                <w:rFonts w:cs="Arial"/>
                <w:b/>
                <w:lang w:val="en-US" w:bidi="ar-SA"/>
              </w:rPr>
              <w:t>Approval Authority</w:t>
            </w:r>
          </w:p>
        </w:tc>
        <w:tc>
          <w:tcPr>
            <w:tcW w:w="1421" w:type="dxa"/>
            <w:tcBorders>
              <w:top w:val="single" w:sz="4" w:space="0" w:color="auto"/>
              <w:left w:val="single" w:sz="4" w:space="0" w:color="auto"/>
              <w:bottom w:val="single" w:sz="4" w:space="0" w:color="auto"/>
              <w:right w:val="single" w:sz="4" w:space="0" w:color="auto"/>
            </w:tcBorders>
            <w:shd w:val="clear" w:color="auto" w:fill="C00000"/>
            <w:hideMark/>
          </w:tcPr>
          <w:p w:rsidR="009231D0" w:rsidRDefault="009231D0" w:rsidP="00C94066">
            <w:pPr>
              <w:jc w:val="left"/>
              <w:rPr>
                <w:rFonts w:cs="Arial"/>
                <w:b/>
                <w:lang w:val="en-US" w:bidi="ar-SA"/>
              </w:rPr>
            </w:pPr>
            <w:r>
              <w:rPr>
                <w:rFonts w:cs="Arial"/>
                <w:b/>
                <w:lang w:val="en-US" w:bidi="ar-SA"/>
              </w:rPr>
              <w:t>Editor / Company</w:t>
            </w:r>
          </w:p>
        </w:tc>
      </w:tr>
      <w:tr w:rsidR="009231D0" w:rsidTr="00B97F14">
        <w:tc>
          <w:tcPr>
            <w:tcW w:w="1074" w:type="dxa"/>
            <w:tcBorders>
              <w:top w:val="single" w:sz="4" w:space="0" w:color="auto"/>
              <w:left w:val="single" w:sz="4" w:space="0" w:color="auto"/>
              <w:bottom w:val="single" w:sz="4" w:space="0" w:color="auto"/>
              <w:right w:val="single" w:sz="4" w:space="0" w:color="auto"/>
            </w:tcBorders>
            <w:vAlign w:val="center"/>
          </w:tcPr>
          <w:p w:rsidR="009231D0" w:rsidRDefault="009231D0" w:rsidP="00C94066">
            <w:pPr>
              <w:pStyle w:val="TableText"/>
            </w:pPr>
            <w:r>
              <w:t>0.1</w:t>
            </w:r>
          </w:p>
        </w:tc>
        <w:tc>
          <w:tcPr>
            <w:tcW w:w="1019" w:type="dxa"/>
            <w:tcBorders>
              <w:top w:val="single" w:sz="4" w:space="0" w:color="auto"/>
              <w:left w:val="single" w:sz="4" w:space="0" w:color="auto"/>
              <w:bottom w:val="single" w:sz="4" w:space="0" w:color="auto"/>
              <w:right w:val="single" w:sz="4" w:space="0" w:color="auto"/>
            </w:tcBorders>
            <w:vAlign w:val="center"/>
          </w:tcPr>
          <w:p w:rsidR="009231D0" w:rsidRDefault="005A7E3F" w:rsidP="005A7E3F">
            <w:pPr>
              <w:pStyle w:val="TableText"/>
            </w:pPr>
            <w:r>
              <w:t>21</w:t>
            </w:r>
            <w:r w:rsidR="009231D0">
              <w:t xml:space="preserve"> </w:t>
            </w:r>
            <w:r>
              <w:t>Mar</w:t>
            </w:r>
            <w:r w:rsidR="009231D0">
              <w:t xml:space="preserve"> 2013</w:t>
            </w:r>
          </w:p>
        </w:tc>
        <w:tc>
          <w:tcPr>
            <w:tcW w:w="4394" w:type="dxa"/>
            <w:tcBorders>
              <w:top w:val="single" w:sz="4" w:space="0" w:color="auto"/>
              <w:left w:val="single" w:sz="4" w:space="0" w:color="auto"/>
              <w:bottom w:val="single" w:sz="4" w:space="0" w:color="auto"/>
              <w:right w:val="single" w:sz="4" w:space="0" w:color="auto"/>
            </w:tcBorders>
            <w:vAlign w:val="center"/>
          </w:tcPr>
          <w:p w:rsidR="009231D0" w:rsidRDefault="005A7E3F" w:rsidP="00C94066">
            <w:pPr>
              <w:pStyle w:val="TableText"/>
            </w:pPr>
            <w:r>
              <w:t>First draft based on Billing Required Data Items</w:t>
            </w:r>
          </w:p>
        </w:tc>
        <w:tc>
          <w:tcPr>
            <w:tcW w:w="1276" w:type="dxa"/>
            <w:tcBorders>
              <w:top w:val="single" w:sz="4" w:space="0" w:color="auto"/>
              <w:left w:val="single" w:sz="4" w:space="0" w:color="auto"/>
              <w:bottom w:val="single" w:sz="4" w:space="0" w:color="auto"/>
              <w:right w:val="single" w:sz="4" w:space="0" w:color="auto"/>
            </w:tcBorders>
            <w:vAlign w:val="center"/>
          </w:tcPr>
          <w:p w:rsidR="009231D0" w:rsidRDefault="009231D0" w:rsidP="00C94066">
            <w:pPr>
              <w:pStyle w:val="TableText"/>
            </w:pPr>
            <w:r>
              <w:t>B&amp;P</w:t>
            </w:r>
          </w:p>
        </w:tc>
        <w:tc>
          <w:tcPr>
            <w:tcW w:w="1421" w:type="dxa"/>
            <w:tcBorders>
              <w:top w:val="single" w:sz="4" w:space="0" w:color="auto"/>
              <w:left w:val="single" w:sz="4" w:space="0" w:color="auto"/>
              <w:bottom w:val="single" w:sz="4" w:space="0" w:color="auto"/>
              <w:right w:val="single" w:sz="4" w:space="0" w:color="auto"/>
            </w:tcBorders>
            <w:vAlign w:val="center"/>
          </w:tcPr>
          <w:p w:rsidR="009231D0" w:rsidRDefault="005A7E3F" w:rsidP="005A7E3F">
            <w:pPr>
              <w:pStyle w:val="TableText"/>
            </w:pPr>
            <w:r>
              <w:t>Sergejs</w:t>
            </w:r>
            <w:r w:rsidR="009231D0">
              <w:t xml:space="preserve"> </w:t>
            </w:r>
            <w:r>
              <w:t>Rusaks</w:t>
            </w:r>
            <w:r w:rsidR="009231D0">
              <w:t xml:space="preserve"> / </w:t>
            </w:r>
            <w:r>
              <w:t>LMT</w:t>
            </w:r>
            <w:r w:rsidR="009231D0">
              <w:t xml:space="preserve"> </w:t>
            </w:r>
          </w:p>
        </w:tc>
      </w:tr>
      <w:tr w:rsidR="00B652E1" w:rsidTr="00B97F14">
        <w:tc>
          <w:tcPr>
            <w:tcW w:w="1074" w:type="dxa"/>
            <w:tcBorders>
              <w:top w:val="single" w:sz="4" w:space="0" w:color="auto"/>
              <w:left w:val="single" w:sz="4" w:space="0" w:color="auto"/>
              <w:bottom w:val="single" w:sz="4" w:space="0" w:color="auto"/>
              <w:right w:val="single" w:sz="4" w:space="0" w:color="auto"/>
            </w:tcBorders>
            <w:vAlign w:val="center"/>
          </w:tcPr>
          <w:p w:rsidR="00B652E1" w:rsidRDefault="00B652E1" w:rsidP="00C94066">
            <w:pPr>
              <w:pStyle w:val="TableText"/>
            </w:pPr>
            <w:r>
              <w:t>0.2</w:t>
            </w:r>
          </w:p>
        </w:tc>
        <w:tc>
          <w:tcPr>
            <w:tcW w:w="1019" w:type="dxa"/>
            <w:tcBorders>
              <w:top w:val="single" w:sz="4" w:space="0" w:color="auto"/>
              <w:left w:val="single" w:sz="4" w:space="0" w:color="auto"/>
              <w:bottom w:val="single" w:sz="4" w:space="0" w:color="auto"/>
              <w:right w:val="single" w:sz="4" w:space="0" w:color="auto"/>
            </w:tcBorders>
            <w:vAlign w:val="center"/>
          </w:tcPr>
          <w:p w:rsidR="00B652E1" w:rsidRDefault="00B652E1" w:rsidP="004172D6">
            <w:pPr>
              <w:pStyle w:val="TableText"/>
            </w:pPr>
            <w:r>
              <w:t>2</w:t>
            </w:r>
            <w:r w:rsidR="004172D6">
              <w:t>6</w:t>
            </w:r>
            <w:r>
              <w:t xml:space="preserve"> Mar 2013</w:t>
            </w:r>
          </w:p>
        </w:tc>
        <w:tc>
          <w:tcPr>
            <w:tcW w:w="4394" w:type="dxa"/>
            <w:tcBorders>
              <w:top w:val="single" w:sz="4" w:space="0" w:color="auto"/>
              <w:left w:val="single" w:sz="4" w:space="0" w:color="auto"/>
              <w:bottom w:val="single" w:sz="4" w:space="0" w:color="auto"/>
              <w:right w:val="single" w:sz="4" w:space="0" w:color="auto"/>
            </w:tcBorders>
            <w:vAlign w:val="center"/>
          </w:tcPr>
          <w:p w:rsidR="00B652E1" w:rsidRDefault="00B652E1" w:rsidP="00C94066">
            <w:pPr>
              <w:pStyle w:val="TableText"/>
            </w:pPr>
            <w:r>
              <w:t>Updated as agreed during B&amp;P #6</w:t>
            </w:r>
          </w:p>
        </w:tc>
        <w:tc>
          <w:tcPr>
            <w:tcW w:w="1276" w:type="dxa"/>
            <w:tcBorders>
              <w:top w:val="single" w:sz="4" w:space="0" w:color="auto"/>
              <w:left w:val="single" w:sz="4" w:space="0" w:color="auto"/>
              <w:bottom w:val="single" w:sz="4" w:space="0" w:color="auto"/>
              <w:right w:val="single" w:sz="4" w:space="0" w:color="auto"/>
            </w:tcBorders>
            <w:vAlign w:val="center"/>
          </w:tcPr>
          <w:p w:rsidR="00B652E1" w:rsidRDefault="00B652E1" w:rsidP="00C94066">
            <w:pPr>
              <w:pStyle w:val="TableText"/>
            </w:pPr>
            <w:r>
              <w:t>B&amp;P</w:t>
            </w:r>
          </w:p>
        </w:tc>
        <w:tc>
          <w:tcPr>
            <w:tcW w:w="1421" w:type="dxa"/>
            <w:tcBorders>
              <w:top w:val="single" w:sz="4" w:space="0" w:color="auto"/>
              <w:left w:val="single" w:sz="4" w:space="0" w:color="auto"/>
              <w:bottom w:val="single" w:sz="4" w:space="0" w:color="auto"/>
              <w:right w:val="single" w:sz="4" w:space="0" w:color="auto"/>
            </w:tcBorders>
            <w:vAlign w:val="center"/>
          </w:tcPr>
          <w:p w:rsidR="00B652E1" w:rsidRDefault="00B652E1" w:rsidP="005A7E3F">
            <w:pPr>
              <w:pStyle w:val="TableText"/>
            </w:pPr>
            <w:r>
              <w:t>Sergejs Rusaks / LMT</w:t>
            </w:r>
          </w:p>
        </w:tc>
      </w:tr>
      <w:tr w:rsidR="007C3519" w:rsidTr="00B97F14">
        <w:tc>
          <w:tcPr>
            <w:tcW w:w="1074" w:type="dxa"/>
            <w:tcBorders>
              <w:top w:val="single" w:sz="4" w:space="0" w:color="auto"/>
              <w:left w:val="single" w:sz="4" w:space="0" w:color="auto"/>
              <w:bottom w:val="single" w:sz="4" w:space="0" w:color="auto"/>
              <w:right w:val="single" w:sz="4" w:space="0" w:color="auto"/>
            </w:tcBorders>
            <w:vAlign w:val="center"/>
          </w:tcPr>
          <w:p w:rsidR="007C3519" w:rsidRDefault="007C3519" w:rsidP="00C94066">
            <w:pPr>
              <w:pStyle w:val="TableText"/>
            </w:pPr>
            <w:r>
              <w:t>0.3</w:t>
            </w:r>
          </w:p>
        </w:tc>
        <w:tc>
          <w:tcPr>
            <w:tcW w:w="1019" w:type="dxa"/>
            <w:tcBorders>
              <w:top w:val="single" w:sz="4" w:space="0" w:color="auto"/>
              <w:left w:val="single" w:sz="4" w:space="0" w:color="auto"/>
              <w:bottom w:val="single" w:sz="4" w:space="0" w:color="auto"/>
              <w:right w:val="single" w:sz="4" w:space="0" w:color="auto"/>
            </w:tcBorders>
            <w:vAlign w:val="center"/>
          </w:tcPr>
          <w:p w:rsidR="007C3519" w:rsidRDefault="007C3519" w:rsidP="004172D6">
            <w:pPr>
              <w:pStyle w:val="TableText"/>
            </w:pPr>
            <w:r>
              <w:t>10 Apr 2013</w:t>
            </w:r>
          </w:p>
        </w:tc>
        <w:tc>
          <w:tcPr>
            <w:tcW w:w="4394" w:type="dxa"/>
            <w:tcBorders>
              <w:top w:val="single" w:sz="4" w:space="0" w:color="auto"/>
              <w:left w:val="single" w:sz="4" w:space="0" w:color="auto"/>
              <w:bottom w:val="single" w:sz="4" w:space="0" w:color="auto"/>
              <w:right w:val="single" w:sz="4" w:space="0" w:color="auto"/>
            </w:tcBorders>
            <w:vAlign w:val="center"/>
          </w:tcPr>
          <w:p w:rsidR="007C3519" w:rsidRDefault="007C3519" w:rsidP="00C94066">
            <w:pPr>
              <w:pStyle w:val="TableText"/>
            </w:pPr>
            <w:r>
              <w:t>Data dictionary, annexes A, B and C were added.</w:t>
            </w:r>
          </w:p>
          <w:p w:rsidR="007C3519" w:rsidRDefault="007C3519" w:rsidP="00C94066">
            <w:pPr>
              <w:pStyle w:val="TableText"/>
            </w:pPr>
            <w:r>
              <w:t>Validation rules for duplicated records were moved to data dictionary at Call Type element.</w:t>
            </w:r>
          </w:p>
          <w:p w:rsidR="00710EA7" w:rsidRDefault="00710EA7" w:rsidP="00C94066">
            <w:pPr>
              <w:pStyle w:val="TableText"/>
            </w:pPr>
            <w:r>
              <w:t>Comment on error codes added.</w:t>
            </w:r>
          </w:p>
          <w:p w:rsidR="006660B4" w:rsidRDefault="006660B4" w:rsidP="00C94066">
            <w:pPr>
              <w:pStyle w:val="TableText"/>
            </w:pPr>
            <w:r>
              <w:t>New annex D – Step by step procedure how to upload example ABF file into database table.</w:t>
            </w:r>
          </w:p>
        </w:tc>
        <w:tc>
          <w:tcPr>
            <w:tcW w:w="1276" w:type="dxa"/>
            <w:tcBorders>
              <w:top w:val="single" w:sz="4" w:space="0" w:color="auto"/>
              <w:left w:val="single" w:sz="4" w:space="0" w:color="auto"/>
              <w:bottom w:val="single" w:sz="4" w:space="0" w:color="auto"/>
              <w:right w:val="single" w:sz="4" w:space="0" w:color="auto"/>
            </w:tcBorders>
            <w:vAlign w:val="center"/>
          </w:tcPr>
          <w:p w:rsidR="007C3519" w:rsidRDefault="007C3519" w:rsidP="00C94066">
            <w:pPr>
              <w:pStyle w:val="TableText"/>
            </w:pPr>
            <w:r>
              <w:t>B&amp;P</w:t>
            </w:r>
          </w:p>
        </w:tc>
        <w:tc>
          <w:tcPr>
            <w:tcW w:w="1421" w:type="dxa"/>
            <w:tcBorders>
              <w:top w:val="single" w:sz="4" w:space="0" w:color="auto"/>
              <w:left w:val="single" w:sz="4" w:space="0" w:color="auto"/>
              <w:bottom w:val="single" w:sz="4" w:space="0" w:color="auto"/>
              <w:right w:val="single" w:sz="4" w:space="0" w:color="auto"/>
            </w:tcBorders>
            <w:vAlign w:val="center"/>
          </w:tcPr>
          <w:p w:rsidR="007C3519" w:rsidRDefault="007C3519" w:rsidP="005A7E3F">
            <w:pPr>
              <w:pStyle w:val="TableText"/>
            </w:pPr>
            <w:r>
              <w:t>Sergejs Rusaks / LMT</w:t>
            </w:r>
          </w:p>
        </w:tc>
      </w:tr>
      <w:tr w:rsidR="00D61616" w:rsidTr="00B97F14">
        <w:tc>
          <w:tcPr>
            <w:tcW w:w="1074" w:type="dxa"/>
            <w:tcBorders>
              <w:top w:val="single" w:sz="4" w:space="0" w:color="auto"/>
              <w:left w:val="single" w:sz="4" w:space="0" w:color="auto"/>
              <w:bottom w:val="single" w:sz="4" w:space="0" w:color="auto"/>
              <w:right w:val="single" w:sz="4" w:space="0" w:color="auto"/>
            </w:tcBorders>
            <w:vAlign w:val="center"/>
          </w:tcPr>
          <w:p w:rsidR="00D61616" w:rsidRDefault="00D61616" w:rsidP="00C94066">
            <w:pPr>
              <w:pStyle w:val="TableText"/>
            </w:pPr>
            <w:r>
              <w:t>0.4</w:t>
            </w:r>
          </w:p>
        </w:tc>
        <w:tc>
          <w:tcPr>
            <w:tcW w:w="1019" w:type="dxa"/>
            <w:tcBorders>
              <w:top w:val="single" w:sz="4" w:space="0" w:color="auto"/>
              <w:left w:val="single" w:sz="4" w:space="0" w:color="auto"/>
              <w:bottom w:val="single" w:sz="4" w:space="0" w:color="auto"/>
              <w:right w:val="single" w:sz="4" w:space="0" w:color="auto"/>
            </w:tcBorders>
            <w:vAlign w:val="center"/>
          </w:tcPr>
          <w:p w:rsidR="00D61616" w:rsidRDefault="00D61616" w:rsidP="004172D6">
            <w:pPr>
              <w:pStyle w:val="TableText"/>
            </w:pPr>
            <w:r>
              <w:t>17 Apr 2013</w:t>
            </w:r>
          </w:p>
        </w:tc>
        <w:tc>
          <w:tcPr>
            <w:tcW w:w="4394" w:type="dxa"/>
            <w:tcBorders>
              <w:top w:val="single" w:sz="4" w:space="0" w:color="auto"/>
              <w:left w:val="single" w:sz="4" w:space="0" w:color="auto"/>
              <w:bottom w:val="single" w:sz="4" w:space="0" w:color="auto"/>
              <w:right w:val="single" w:sz="4" w:space="0" w:color="auto"/>
            </w:tcBorders>
            <w:vAlign w:val="center"/>
          </w:tcPr>
          <w:p w:rsidR="00D61616" w:rsidRDefault="00D61616" w:rsidP="00C94066">
            <w:pPr>
              <w:pStyle w:val="TableText"/>
            </w:pPr>
            <w:r>
              <w:t>Validation rule added on Call Type - Call type, call destination or call service is not as agreed.</w:t>
            </w:r>
          </w:p>
          <w:p w:rsidR="00D61616" w:rsidRDefault="00D61616" w:rsidP="00C94066">
            <w:pPr>
              <w:pStyle w:val="TableText"/>
            </w:pPr>
            <w:r>
              <w:t>Charge calculation and validation principles were clarified at Charge</w:t>
            </w:r>
            <w:r w:rsidR="004E1098">
              <w:t xml:space="preserve"> element description.</w:t>
            </w:r>
          </w:p>
          <w:p w:rsidR="004E1098" w:rsidRDefault="004E1098" w:rsidP="00C94066">
            <w:pPr>
              <w:pStyle w:val="TableText"/>
            </w:pPr>
            <w:r>
              <w:t>Clarified that Local Currency may be or may be not the same as Sender’s country local currency.</w:t>
            </w:r>
          </w:p>
          <w:p w:rsidR="00EA7C51" w:rsidRDefault="00EA7C51" w:rsidP="00C94066">
            <w:pPr>
              <w:pStyle w:val="TableText"/>
            </w:pPr>
            <w:r>
              <w:t xml:space="preserve">Basic Service Code – MMS was added to give possibility to charge </w:t>
            </w:r>
            <w:r w:rsidR="001C6DEA">
              <w:t>MMS origination and termination.</w:t>
            </w:r>
          </w:p>
        </w:tc>
        <w:tc>
          <w:tcPr>
            <w:tcW w:w="1276" w:type="dxa"/>
            <w:tcBorders>
              <w:top w:val="single" w:sz="4" w:space="0" w:color="auto"/>
              <w:left w:val="single" w:sz="4" w:space="0" w:color="auto"/>
              <w:bottom w:val="single" w:sz="4" w:space="0" w:color="auto"/>
              <w:right w:val="single" w:sz="4" w:space="0" w:color="auto"/>
            </w:tcBorders>
            <w:vAlign w:val="center"/>
          </w:tcPr>
          <w:p w:rsidR="00D61616" w:rsidRDefault="00D61616" w:rsidP="00C94066">
            <w:pPr>
              <w:pStyle w:val="TableText"/>
            </w:pPr>
            <w:r>
              <w:t>B&amp;P</w:t>
            </w:r>
          </w:p>
        </w:tc>
        <w:tc>
          <w:tcPr>
            <w:tcW w:w="1421" w:type="dxa"/>
            <w:tcBorders>
              <w:top w:val="single" w:sz="4" w:space="0" w:color="auto"/>
              <w:left w:val="single" w:sz="4" w:space="0" w:color="auto"/>
              <w:bottom w:val="single" w:sz="4" w:space="0" w:color="auto"/>
              <w:right w:val="single" w:sz="4" w:space="0" w:color="auto"/>
            </w:tcBorders>
            <w:vAlign w:val="center"/>
          </w:tcPr>
          <w:p w:rsidR="00D61616" w:rsidRDefault="00D61616" w:rsidP="005A7E3F">
            <w:pPr>
              <w:pStyle w:val="TableText"/>
            </w:pPr>
            <w:r>
              <w:t>Sergejs Rusaks / LMT</w:t>
            </w:r>
          </w:p>
        </w:tc>
      </w:tr>
      <w:tr w:rsidR="003F7316" w:rsidTr="00B97F14">
        <w:tc>
          <w:tcPr>
            <w:tcW w:w="1074" w:type="dxa"/>
            <w:tcBorders>
              <w:top w:val="single" w:sz="4" w:space="0" w:color="auto"/>
              <w:left w:val="single" w:sz="4" w:space="0" w:color="auto"/>
              <w:bottom w:val="single" w:sz="4" w:space="0" w:color="auto"/>
              <w:right w:val="single" w:sz="4" w:space="0" w:color="auto"/>
            </w:tcBorders>
            <w:vAlign w:val="center"/>
          </w:tcPr>
          <w:p w:rsidR="003F7316" w:rsidRDefault="003F7316" w:rsidP="00C94066">
            <w:pPr>
              <w:pStyle w:val="TableText"/>
            </w:pPr>
            <w:r>
              <w:t>0.5</w:t>
            </w:r>
          </w:p>
        </w:tc>
        <w:tc>
          <w:tcPr>
            <w:tcW w:w="1019" w:type="dxa"/>
            <w:tcBorders>
              <w:top w:val="single" w:sz="4" w:space="0" w:color="auto"/>
              <w:left w:val="single" w:sz="4" w:space="0" w:color="auto"/>
              <w:bottom w:val="single" w:sz="4" w:space="0" w:color="auto"/>
              <w:right w:val="single" w:sz="4" w:space="0" w:color="auto"/>
            </w:tcBorders>
            <w:vAlign w:val="center"/>
          </w:tcPr>
          <w:p w:rsidR="003F7316" w:rsidRDefault="003F7316" w:rsidP="004172D6">
            <w:pPr>
              <w:pStyle w:val="TableText"/>
            </w:pPr>
            <w:r>
              <w:t>30 Apr 2013</w:t>
            </w:r>
          </w:p>
        </w:tc>
        <w:tc>
          <w:tcPr>
            <w:tcW w:w="4394" w:type="dxa"/>
            <w:tcBorders>
              <w:top w:val="single" w:sz="4" w:space="0" w:color="auto"/>
              <w:left w:val="single" w:sz="4" w:space="0" w:color="auto"/>
              <w:bottom w:val="single" w:sz="4" w:space="0" w:color="auto"/>
              <w:right w:val="single" w:sz="4" w:space="0" w:color="auto"/>
            </w:tcBorders>
            <w:vAlign w:val="center"/>
          </w:tcPr>
          <w:p w:rsidR="003F7316" w:rsidRDefault="003F7316" w:rsidP="00C94066">
            <w:pPr>
              <w:pStyle w:val="TableText"/>
            </w:pPr>
            <w:r>
              <w:t>Removed reference to USSD</w:t>
            </w:r>
          </w:p>
          <w:p w:rsidR="003F7316" w:rsidRDefault="003F7316" w:rsidP="00C94066">
            <w:pPr>
              <w:pStyle w:val="TableText"/>
            </w:pPr>
            <w:r>
              <w:t>Added information regarding MMS</w:t>
            </w:r>
          </w:p>
          <w:p w:rsidR="003F7316" w:rsidRDefault="003F7316" w:rsidP="00C94066">
            <w:pPr>
              <w:pStyle w:val="TableText"/>
            </w:pPr>
            <w:r>
              <w:t>Added APN NI validation rules for EUInternet</w:t>
            </w:r>
          </w:p>
          <w:p w:rsidR="003F7316" w:rsidRDefault="003F7316" w:rsidP="00C94066">
            <w:pPr>
              <w:pStyle w:val="TableText"/>
            </w:pPr>
            <w:r>
              <w:t>Added reference to TD.28</w:t>
            </w:r>
          </w:p>
        </w:tc>
        <w:tc>
          <w:tcPr>
            <w:tcW w:w="1276" w:type="dxa"/>
            <w:tcBorders>
              <w:top w:val="single" w:sz="4" w:space="0" w:color="auto"/>
              <w:left w:val="single" w:sz="4" w:space="0" w:color="auto"/>
              <w:bottom w:val="single" w:sz="4" w:space="0" w:color="auto"/>
              <w:right w:val="single" w:sz="4" w:space="0" w:color="auto"/>
            </w:tcBorders>
            <w:vAlign w:val="center"/>
          </w:tcPr>
          <w:p w:rsidR="003F7316" w:rsidRDefault="003F7316" w:rsidP="00C94066">
            <w:pPr>
              <w:pStyle w:val="TableText"/>
            </w:pPr>
            <w:r>
              <w:t>B&amp;P</w:t>
            </w:r>
          </w:p>
        </w:tc>
        <w:tc>
          <w:tcPr>
            <w:tcW w:w="1421" w:type="dxa"/>
            <w:tcBorders>
              <w:top w:val="single" w:sz="4" w:space="0" w:color="auto"/>
              <w:left w:val="single" w:sz="4" w:space="0" w:color="auto"/>
              <w:bottom w:val="single" w:sz="4" w:space="0" w:color="auto"/>
              <w:right w:val="single" w:sz="4" w:space="0" w:color="auto"/>
            </w:tcBorders>
            <w:vAlign w:val="center"/>
          </w:tcPr>
          <w:p w:rsidR="003F7316" w:rsidRDefault="003F7316" w:rsidP="005A7E3F">
            <w:pPr>
              <w:pStyle w:val="TableText"/>
            </w:pPr>
            <w:r>
              <w:t>Sergejs Rusaks / LMT</w:t>
            </w:r>
          </w:p>
        </w:tc>
      </w:tr>
      <w:tr w:rsidR="00B00122" w:rsidTr="00B97F14">
        <w:tc>
          <w:tcPr>
            <w:tcW w:w="1074" w:type="dxa"/>
            <w:tcBorders>
              <w:top w:val="single" w:sz="4" w:space="0" w:color="auto"/>
              <w:left w:val="single" w:sz="4" w:space="0" w:color="auto"/>
              <w:bottom w:val="single" w:sz="4" w:space="0" w:color="auto"/>
              <w:right w:val="single" w:sz="4" w:space="0" w:color="auto"/>
            </w:tcBorders>
            <w:vAlign w:val="center"/>
          </w:tcPr>
          <w:p w:rsidR="00B00122" w:rsidRDefault="00B00122" w:rsidP="00C94066">
            <w:pPr>
              <w:pStyle w:val="TableText"/>
            </w:pPr>
            <w:r>
              <w:t>0.6</w:t>
            </w:r>
          </w:p>
        </w:tc>
        <w:tc>
          <w:tcPr>
            <w:tcW w:w="1019" w:type="dxa"/>
            <w:tcBorders>
              <w:top w:val="single" w:sz="4" w:space="0" w:color="auto"/>
              <w:left w:val="single" w:sz="4" w:space="0" w:color="auto"/>
              <w:bottom w:val="single" w:sz="4" w:space="0" w:color="auto"/>
              <w:right w:val="single" w:sz="4" w:space="0" w:color="auto"/>
            </w:tcBorders>
            <w:vAlign w:val="center"/>
          </w:tcPr>
          <w:p w:rsidR="00B00122" w:rsidRDefault="00B00122" w:rsidP="004172D6">
            <w:pPr>
              <w:pStyle w:val="TableText"/>
            </w:pPr>
            <w:r>
              <w:t>2 May 2013</w:t>
            </w:r>
          </w:p>
        </w:tc>
        <w:tc>
          <w:tcPr>
            <w:tcW w:w="4394" w:type="dxa"/>
            <w:tcBorders>
              <w:top w:val="single" w:sz="4" w:space="0" w:color="auto"/>
              <w:left w:val="single" w:sz="4" w:space="0" w:color="auto"/>
              <w:bottom w:val="single" w:sz="4" w:space="0" w:color="auto"/>
              <w:right w:val="single" w:sz="4" w:space="0" w:color="auto"/>
            </w:tcBorders>
            <w:vAlign w:val="center"/>
          </w:tcPr>
          <w:p w:rsidR="00B00122" w:rsidRDefault="00B00122" w:rsidP="00C94066">
            <w:pPr>
              <w:pStyle w:val="TableText"/>
            </w:pPr>
            <w:r>
              <w:t>Made it clearer that binary ftp is a recommendation.</w:t>
            </w:r>
          </w:p>
          <w:p w:rsidR="00B00122" w:rsidRDefault="00B00122" w:rsidP="00C94066">
            <w:pPr>
              <w:pStyle w:val="TableText"/>
            </w:pPr>
            <w:r>
              <w:t>Clarified the APN errors with CAMEL.</w:t>
            </w:r>
          </w:p>
        </w:tc>
        <w:tc>
          <w:tcPr>
            <w:tcW w:w="1276" w:type="dxa"/>
            <w:tcBorders>
              <w:top w:val="single" w:sz="4" w:space="0" w:color="auto"/>
              <w:left w:val="single" w:sz="4" w:space="0" w:color="auto"/>
              <w:bottom w:val="single" w:sz="4" w:space="0" w:color="auto"/>
              <w:right w:val="single" w:sz="4" w:space="0" w:color="auto"/>
            </w:tcBorders>
            <w:vAlign w:val="center"/>
          </w:tcPr>
          <w:p w:rsidR="00B00122" w:rsidRDefault="00B00122" w:rsidP="00C94066">
            <w:pPr>
              <w:pStyle w:val="TableText"/>
            </w:pPr>
            <w:r>
              <w:t>B&amp;P</w:t>
            </w:r>
          </w:p>
        </w:tc>
        <w:tc>
          <w:tcPr>
            <w:tcW w:w="1421" w:type="dxa"/>
            <w:tcBorders>
              <w:top w:val="single" w:sz="4" w:space="0" w:color="auto"/>
              <w:left w:val="single" w:sz="4" w:space="0" w:color="auto"/>
              <w:bottom w:val="single" w:sz="4" w:space="0" w:color="auto"/>
              <w:right w:val="single" w:sz="4" w:space="0" w:color="auto"/>
            </w:tcBorders>
            <w:vAlign w:val="center"/>
          </w:tcPr>
          <w:p w:rsidR="00B00122" w:rsidRDefault="00B00122" w:rsidP="005A7E3F">
            <w:pPr>
              <w:pStyle w:val="TableText"/>
            </w:pPr>
            <w:r>
              <w:t>Sergejs Rusaks / LMT</w:t>
            </w:r>
          </w:p>
        </w:tc>
      </w:tr>
      <w:tr w:rsidR="004E2A4D" w:rsidTr="00B97F14">
        <w:tc>
          <w:tcPr>
            <w:tcW w:w="1074" w:type="dxa"/>
            <w:tcBorders>
              <w:top w:val="single" w:sz="4" w:space="0" w:color="auto"/>
              <w:left w:val="single" w:sz="4" w:space="0" w:color="auto"/>
              <w:bottom w:val="single" w:sz="4" w:space="0" w:color="auto"/>
              <w:right w:val="single" w:sz="4" w:space="0" w:color="auto"/>
            </w:tcBorders>
            <w:vAlign w:val="center"/>
          </w:tcPr>
          <w:p w:rsidR="004E2A4D" w:rsidRDefault="004E2A4D" w:rsidP="00C94066">
            <w:pPr>
              <w:pStyle w:val="TableText"/>
            </w:pPr>
            <w:r>
              <w:t>0.7</w:t>
            </w:r>
          </w:p>
        </w:tc>
        <w:tc>
          <w:tcPr>
            <w:tcW w:w="1019" w:type="dxa"/>
            <w:tcBorders>
              <w:top w:val="single" w:sz="4" w:space="0" w:color="auto"/>
              <w:left w:val="single" w:sz="4" w:space="0" w:color="auto"/>
              <w:bottom w:val="single" w:sz="4" w:space="0" w:color="auto"/>
              <w:right w:val="single" w:sz="4" w:space="0" w:color="auto"/>
            </w:tcBorders>
            <w:vAlign w:val="center"/>
          </w:tcPr>
          <w:p w:rsidR="004E2A4D" w:rsidRDefault="004E2A4D" w:rsidP="004172D6">
            <w:pPr>
              <w:pStyle w:val="TableText"/>
            </w:pPr>
            <w:r>
              <w:t>23 May 2013</w:t>
            </w:r>
          </w:p>
        </w:tc>
        <w:tc>
          <w:tcPr>
            <w:tcW w:w="4394" w:type="dxa"/>
            <w:tcBorders>
              <w:top w:val="single" w:sz="4" w:space="0" w:color="auto"/>
              <w:left w:val="single" w:sz="4" w:space="0" w:color="auto"/>
              <w:bottom w:val="single" w:sz="4" w:space="0" w:color="auto"/>
              <w:right w:val="single" w:sz="4" w:space="0" w:color="auto"/>
            </w:tcBorders>
            <w:vAlign w:val="center"/>
          </w:tcPr>
          <w:p w:rsidR="004E2A4D" w:rsidRDefault="00F31F6E" w:rsidP="00C94066">
            <w:pPr>
              <w:pStyle w:val="TableText"/>
            </w:pPr>
            <w:r>
              <w:t>Clarified that symbol ‘:’ in file name is reserved for special use in some Operating systems.</w:t>
            </w:r>
          </w:p>
          <w:p w:rsidR="00F31F6E" w:rsidRDefault="00F31F6E" w:rsidP="00C94066">
            <w:pPr>
              <w:pStyle w:val="TableText"/>
            </w:pPr>
            <w:r>
              <w:t>TD was added to file name (test files).</w:t>
            </w:r>
          </w:p>
          <w:p w:rsidR="00F31F6E" w:rsidRDefault="00F31F6E" w:rsidP="00C94066">
            <w:pPr>
              <w:pStyle w:val="TableText"/>
            </w:pPr>
            <w:r>
              <w:t>Clarified definitions for Recipient and Sender.</w:t>
            </w:r>
          </w:p>
          <w:p w:rsidR="00F31F6E" w:rsidRDefault="00F31F6E" w:rsidP="00C94066">
            <w:pPr>
              <w:pStyle w:val="TableText"/>
            </w:pPr>
            <w:r>
              <w:t>Text “available from the network” was changed to “available”.</w:t>
            </w:r>
          </w:p>
          <w:p w:rsidR="00F31F6E" w:rsidRDefault="00F31F6E" w:rsidP="00F31F6E">
            <w:pPr>
              <w:pStyle w:val="TableText"/>
            </w:pPr>
            <w:r>
              <w:t>Clarified that Annex D is intended as a help for Developers.</w:t>
            </w:r>
          </w:p>
        </w:tc>
        <w:tc>
          <w:tcPr>
            <w:tcW w:w="1276" w:type="dxa"/>
            <w:tcBorders>
              <w:top w:val="single" w:sz="4" w:space="0" w:color="auto"/>
              <w:left w:val="single" w:sz="4" w:space="0" w:color="auto"/>
              <w:bottom w:val="single" w:sz="4" w:space="0" w:color="auto"/>
              <w:right w:val="single" w:sz="4" w:space="0" w:color="auto"/>
            </w:tcBorders>
            <w:vAlign w:val="center"/>
          </w:tcPr>
          <w:p w:rsidR="004E2A4D" w:rsidRDefault="004E2A4D" w:rsidP="00C94066">
            <w:pPr>
              <w:pStyle w:val="TableText"/>
            </w:pPr>
            <w:r>
              <w:t>B&amp;P</w:t>
            </w:r>
          </w:p>
        </w:tc>
        <w:tc>
          <w:tcPr>
            <w:tcW w:w="1421" w:type="dxa"/>
            <w:tcBorders>
              <w:top w:val="single" w:sz="4" w:space="0" w:color="auto"/>
              <w:left w:val="single" w:sz="4" w:space="0" w:color="auto"/>
              <w:bottom w:val="single" w:sz="4" w:space="0" w:color="auto"/>
              <w:right w:val="single" w:sz="4" w:space="0" w:color="auto"/>
            </w:tcBorders>
            <w:vAlign w:val="center"/>
          </w:tcPr>
          <w:p w:rsidR="004E2A4D" w:rsidRDefault="004E2A4D" w:rsidP="005A7E3F">
            <w:pPr>
              <w:pStyle w:val="TableText"/>
            </w:pPr>
            <w:r>
              <w:t>Sergejs Rusaks / LMT</w:t>
            </w:r>
          </w:p>
        </w:tc>
      </w:tr>
      <w:tr w:rsidR="00D023FD" w:rsidTr="00B97F14">
        <w:tc>
          <w:tcPr>
            <w:tcW w:w="1074" w:type="dxa"/>
            <w:tcBorders>
              <w:top w:val="single" w:sz="4" w:space="0" w:color="auto"/>
              <w:left w:val="single" w:sz="4" w:space="0" w:color="auto"/>
              <w:bottom w:val="single" w:sz="4" w:space="0" w:color="auto"/>
              <w:right w:val="single" w:sz="4" w:space="0" w:color="auto"/>
            </w:tcBorders>
            <w:vAlign w:val="center"/>
          </w:tcPr>
          <w:p w:rsidR="00D023FD" w:rsidRDefault="00D023FD" w:rsidP="00C94066">
            <w:pPr>
              <w:pStyle w:val="TableText"/>
            </w:pPr>
            <w:r>
              <w:t>0.8</w:t>
            </w:r>
          </w:p>
        </w:tc>
        <w:tc>
          <w:tcPr>
            <w:tcW w:w="1019" w:type="dxa"/>
            <w:tcBorders>
              <w:top w:val="single" w:sz="4" w:space="0" w:color="auto"/>
              <w:left w:val="single" w:sz="4" w:space="0" w:color="auto"/>
              <w:bottom w:val="single" w:sz="4" w:space="0" w:color="auto"/>
              <w:right w:val="single" w:sz="4" w:space="0" w:color="auto"/>
            </w:tcBorders>
            <w:vAlign w:val="center"/>
          </w:tcPr>
          <w:p w:rsidR="00D023FD" w:rsidRDefault="00D023FD" w:rsidP="004172D6">
            <w:pPr>
              <w:pStyle w:val="TableText"/>
            </w:pPr>
            <w:r>
              <w:t>27 June 2013</w:t>
            </w:r>
          </w:p>
        </w:tc>
        <w:tc>
          <w:tcPr>
            <w:tcW w:w="4394" w:type="dxa"/>
            <w:tcBorders>
              <w:top w:val="single" w:sz="4" w:space="0" w:color="auto"/>
              <w:left w:val="single" w:sz="4" w:space="0" w:color="auto"/>
              <w:bottom w:val="single" w:sz="4" w:space="0" w:color="auto"/>
              <w:right w:val="single" w:sz="4" w:space="0" w:color="auto"/>
            </w:tcBorders>
            <w:vAlign w:val="center"/>
          </w:tcPr>
          <w:p w:rsidR="00D023FD" w:rsidRDefault="00D023FD" w:rsidP="00C94066">
            <w:pPr>
              <w:pStyle w:val="TableText"/>
            </w:pPr>
            <w:r>
              <w:t>Clarification about notification files.</w:t>
            </w:r>
          </w:p>
          <w:p w:rsidR="00D023FD" w:rsidRDefault="0003705F" w:rsidP="00C94066">
            <w:pPr>
              <w:pStyle w:val="TableText"/>
            </w:pPr>
            <w:r>
              <w:t>Added validation error for old calls.</w:t>
            </w:r>
          </w:p>
          <w:p w:rsidR="00407234" w:rsidRDefault="00407234" w:rsidP="00C94066">
            <w:pPr>
              <w:pStyle w:val="TableText"/>
            </w:pPr>
            <w:r>
              <w:t>Removed support for MMS retail charging as is not needed.</w:t>
            </w:r>
          </w:p>
        </w:tc>
        <w:tc>
          <w:tcPr>
            <w:tcW w:w="1276" w:type="dxa"/>
            <w:tcBorders>
              <w:top w:val="single" w:sz="4" w:space="0" w:color="auto"/>
              <w:left w:val="single" w:sz="4" w:space="0" w:color="auto"/>
              <w:bottom w:val="single" w:sz="4" w:space="0" w:color="auto"/>
              <w:right w:val="single" w:sz="4" w:space="0" w:color="auto"/>
            </w:tcBorders>
            <w:vAlign w:val="center"/>
          </w:tcPr>
          <w:p w:rsidR="00D023FD" w:rsidRDefault="00D023FD" w:rsidP="00C94066">
            <w:pPr>
              <w:pStyle w:val="TableText"/>
            </w:pPr>
            <w:r>
              <w:t>B&amp;P</w:t>
            </w:r>
          </w:p>
        </w:tc>
        <w:tc>
          <w:tcPr>
            <w:tcW w:w="1421" w:type="dxa"/>
            <w:tcBorders>
              <w:top w:val="single" w:sz="4" w:space="0" w:color="auto"/>
              <w:left w:val="single" w:sz="4" w:space="0" w:color="auto"/>
              <w:bottom w:val="single" w:sz="4" w:space="0" w:color="auto"/>
              <w:right w:val="single" w:sz="4" w:space="0" w:color="auto"/>
            </w:tcBorders>
            <w:vAlign w:val="center"/>
          </w:tcPr>
          <w:p w:rsidR="00D023FD" w:rsidRDefault="00D023FD" w:rsidP="005A7E3F">
            <w:pPr>
              <w:pStyle w:val="TableText"/>
            </w:pPr>
            <w:r>
              <w:t>Sergejs Rusaks / LMT</w:t>
            </w:r>
          </w:p>
        </w:tc>
      </w:tr>
      <w:tr w:rsidR="00B97F14" w:rsidTr="00B97F14">
        <w:tc>
          <w:tcPr>
            <w:tcW w:w="1074" w:type="dxa"/>
            <w:tcBorders>
              <w:top w:val="single" w:sz="4" w:space="0" w:color="auto"/>
              <w:left w:val="single" w:sz="4" w:space="0" w:color="auto"/>
              <w:bottom w:val="single" w:sz="4" w:space="0" w:color="auto"/>
              <w:right w:val="single" w:sz="4" w:space="0" w:color="auto"/>
            </w:tcBorders>
            <w:vAlign w:val="center"/>
          </w:tcPr>
          <w:p w:rsidR="00B97F14" w:rsidRDefault="00B97F14" w:rsidP="00C94066">
            <w:pPr>
              <w:pStyle w:val="TableText"/>
            </w:pPr>
            <w:r>
              <w:t>1.0</w:t>
            </w:r>
          </w:p>
        </w:tc>
        <w:tc>
          <w:tcPr>
            <w:tcW w:w="1019" w:type="dxa"/>
            <w:tcBorders>
              <w:top w:val="single" w:sz="4" w:space="0" w:color="auto"/>
              <w:left w:val="single" w:sz="4" w:space="0" w:color="auto"/>
              <w:bottom w:val="single" w:sz="4" w:space="0" w:color="auto"/>
              <w:right w:val="single" w:sz="4" w:space="0" w:color="auto"/>
            </w:tcBorders>
            <w:vAlign w:val="center"/>
          </w:tcPr>
          <w:p w:rsidR="00B97F14" w:rsidRDefault="00B97F14" w:rsidP="004172D6">
            <w:pPr>
              <w:pStyle w:val="TableText"/>
            </w:pPr>
            <w:r>
              <w:t>8 July</w:t>
            </w:r>
          </w:p>
        </w:tc>
        <w:tc>
          <w:tcPr>
            <w:tcW w:w="4394" w:type="dxa"/>
            <w:tcBorders>
              <w:top w:val="single" w:sz="4" w:space="0" w:color="auto"/>
              <w:left w:val="single" w:sz="4" w:space="0" w:color="auto"/>
              <w:bottom w:val="single" w:sz="4" w:space="0" w:color="auto"/>
              <w:right w:val="single" w:sz="4" w:space="0" w:color="auto"/>
            </w:tcBorders>
            <w:vAlign w:val="center"/>
          </w:tcPr>
          <w:p w:rsidR="00B97F14" w:rsidRDefault="00B97F14" w:rsidP="00C94066">
            <w:pPr>
              <w:pStyle w:val="TableText"/>
            </w:pPr>
            <w:r>
              <w:t>All changes agreed.</w:t>
            </w:r>
          </w:p>
          <w:p w:rsidR="00B97F14" w:rsidRDefault="00B97F14" w:rsidP="00C94066">
            <w:pPr>
              <w:pStyle w:val="TableText"/>
            </w:pPr>
            <w:r>
              <w:t>Final version released.</w:t>
            </w:r>
          </w:p>
        </w:tc>
        <w:tc>
          <w:tcPr>
            <w:tcW w:w="1276" w:type="dxa"/>
            <w:tcBorders>
              <w:top w:val="single" w:sz="4" w:space="0" w:color="auto"/>
              <w:left w:val="single" w:sz="4" w:space="0" w:color="auto"/>
              <w:bottom w:val="single" w:sz="4" w:space="0" w:color="auto"/>
              <w:right w:val="single" w:sz="4" w:space="0" w:color="auto"/>
            </w:tcBorders>
            <w:vAlign w:val="center"/>
          </w:tcPr>
          <w:p w:rsidR="00B97F14" w:rsidRDefault="00B97F14" w:rsidP="003D654C">
            <w:pPr>
              <w:pStyle w:val="TableText"/>
            </w:pPr>
            <w:r>
              <w:t>B&amp;P</w:t>
            </w:r>
          </w:p>
        </w:tc>
        <w:tc>
          <w:tcPr>
            <w:tcW w:w="1421" w:type="dxa"/>
            <w:tcBorders>
              <w:top w:val="single" w:sz="4" w:space="0" w:color="auto"/>
              <w:left w:val="single" w:sz="4" w:space="0" w:color="auto"/>
              <w:bottom w:val="single" w:sz="4" w:space="0" w:color="auto"/>
              <w:right w:val="single" w:sz="4" w:space="0" w:color="auto"/>
            </w:tcBorders>
            <w:vAlign w:val="center"/>
          </w:tcPr>
          <w:p w:rsidR="00B97F14" w:rsidRDefault="00B97F14" w:rsidP="003D654C">
            <w:pPr>
              <w:pStyle w:val="TableText"/>
            </w:pPr>
            <w:r>
              <w:t>Sergejs Rusaks / LMT</w:t>
            </w:r>
          </w:p>
        </w:tc>
      </w:tr>
      <w:tr w:rsidR="00973C5B" w:rsidTr="00B97F14">
        <w:tc>
          <w:tcPr>
            <w:tcW w:w="1074" w:type="dxa"/>
            <w:tcBorders>
              <w:top w:val="single" w:sz="4" w:space="0" w:color="auto"/>
              <w:left w:val="single" w:sz="4" w:space="0" w:color="auto"/>
              <w:bottom w:val="single" w:sz="4" w:space="0" w:color="auto"/>
              <w:right w:val="single" w:sz="4" w:space="0" w:color="auto"/>
            </w:tcBorders>
            <w:vAlign w:val="center"/>
          </w:tcPr>
          <w:p w:rsidR="00973C5B" w:rsidRDefault="00973C5B" w:rsidP="00C94066">
            <w:pPr>
              <w:pStyle w:val="TableText"/>
            </w:pPr>
          </w:p>
        </w:tc>
        <w:tc>
          <w:tcPr>
            <w:tcW w:w="1019" w:type="dxa"/>
            <w:tcBorders>
              <w:top w:val="single" w:sz="4" w:space="0" w:color="auto"/>
              <w:left w:val="single" w:sz="4" w:space="0" w:color="auto"/>
              <w:bottom w:val="single" w:sz="4" w:space="0" w:color="auto"/>
              <w:right w:val="single" w:sz="4" w:space="0" w:color="auto"/>
            </w:tcBorders>
            <w:vAlign w:val="center"/>
          </w:tcPr>
          <w:p w:rsidR="00973C5B" w:rsidRDefault="00973C5B" w:rsidP="004172D6">
            <w:pPr>
              <w:pStyle w:val="TableText"/>
            </w:pPr>
            <w:r>
              <w:t>15 July</w:t>
            </w:r>
          </w:p>
        </w:tc>
        <w:tc>
          <w:tcPr>
            <w:tcW w:w="4394" w:type="dxa"/>
            <w:tcBorders>
              <w:top w:val="single" w:sz="4" w:space="0" w:color="auto"/>
              <w:left w:val="single" w:sz="4" w:space="0" w:color="auto"/>
              <w:bottom w:val="single" w:sz="4" w:space="0" w:color="auto"/>
              <w:right w:val="single" w:sz="4" w:space="0" w:color="auto"/>
            </w:tcBorders>
            <w:vAlign w:val="center"/>
          </w:tcPr>
          <w:p w:rsidR="00973C5B" w:rsidRDefault="00973C5B" w:rsidP="00C94066">
            <w:pPr>
              <w:pStyle w:val="TableText"/>
            </w:pPr>
            <w:r>
              <w:t>Editorial changes to add TD.13 as reference and remove TD.58.</w:t>
            </w:r>
          </w:p>
        </w:tc>
        <w:tc>
          <w:tcPr>
            <w:tcW w:w="1276" w:type="dxa"/>
            <w:tcBorders>
              <w:top w:val="single" w:sz="4" w:space="0" w:color="auto"/>
              <w:left w:val="single" w:sz="4" w:space="0" w:color="auto"/>
              <w:bottom w:val="single" w:sz="4" w:space="0" w:color="auto"/>
              <w:right w:val="single" w:sz="4" w:space="0" w:color="auto"/>
            </w:tcBorders>
            <w:vAlign w:val="center"/>
          </w:tcPr>
          <w:p w:rsidR="00973C5B" w:rsidRDefault="00973C5B" w:rsidP="00EC0FB8">
            <w:pPr>
              <w:pStyle w:val="TableText"/>
            </w:pPr>
            <w:r>
              <w:t>B&amp;P</w:t>
            </w:r>
          </w:p>
        </w:tc>
        <w:tc>
          <w:tcPr>
            <w:tcW w:w="1421" w:type="dxa"/>
            <w:tcBorders>
              <w:top w:val="single" w:sz="4" w:space="0" w:color="auto"/>
              <w:left w:val="single" w:sz="4" w:space="0" w:color="auto"/>
              <w:bottom w:val="single" w:sz="4" w:space="0" w:color="auto"/>
              <w:right w:val="single" w:sz="4" w:space="0" w:color="auto"/>
            </w:tcBorders>
            <w:vAlign w:val="center"/>
          </w:tcPr>
          <w:p w:rsidR="00973C5B" w:rsidRDefault="00973C5B" w:rsidP="00EC0FB8">
            <w:pPr>
              <w:pStyle w:val="TableText"/>
            </w:pPr>
            <w:r>
              <w:t>Sergejs Rusaks / LMT</w:t>
            </w:r>
          </w:p>
        </w:tc>
      </w:tr>
      <w:bookmarkEnd w:id="56"/>
    </w:tbl>
    <w:p w:rsidR="00237753" w:rsidRDefault="00237753" w:rsidP="00B97F14"/>
    <w:sectPr w:rsidR="00237753" w:rsidSect="007D4437">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1423" w:rsidRDefault="00C81423">
      <w:r>
        <w:separator/>
      </w:r>
    </w:p>
    <w:p w:rsidR="00C81423" w:rsidRDefault="00C81423"/>
    <w:p w:rsidR="00C81423" w:rsidRDefault="00C81423"/>
    <w:p w:rsidR="00C81423" w:rsidRDefault="00C81423"/>
    <w:p w:rsidR="00C81423" w:rsidRDefault="00C81423"/>
    <w:p w:rsidR="00C81423" w:rsidRDefault="00C81423"/>
    <w:p w:rsidR="00C81423" w:rsidRDefault="00C81423"/>
    <w:p w:rsidR="00C81423" w:rsidRDefault="00C81423"/>
    <w:p w:rsidR="00C81423" w:rsidRDefault="00C81423"/>
  </w:endnote>
  <w:endnote w:type="continuationSeparator" w:id="0">
    <w:p w:rsidR="00C81423" w:rsidRDefault="00C81423">
      <w:r>
        <w:continuationSeparator/>
      </w:r>
    </w:p>
    <w:p w:rsidR="00C81423" w:rsidRDefault="00C81423"/>
    <w:p w:rsidR="00C81423" w:rsidRDefault="00C81423"/>
    <w:p w:rsidR="00C81423" w:rsidRDefault="00C81423"/>
    <w:p w:rsidR="00C81423" w:rsidRDefault="00C81423"/>
    <w:p w:rsidR="00C81423" w:rsidRDefault="00C81423"/>
    <w:p w:rsidR="00C81423" w:rsidRDefault="00C81423"/>
    <w:p w:rsidR="00C81423" w:rsidRDefault="00C81423"/>
    <w:p w:rsidR="00C81423" w:rsidRDefault="00C814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Bold">
    <w:altName w:val="Arial"/>
    <w:panose1 w:val="020B0704020202020204"/>
    <w:charset w:val="00"/>
    <w:family w:val="roman"/>
    <w:notTrueType/>
    <w:pitch w:val="default"/>
  </w:font>
  <w:font w:name="BatangChe">
    <w:panose1 w:val="02030609000101010101"/>
    <w:charset w:val="81"/>
    <w:family w:val="modern"/>
    <w:pitch w:val="fixed"/>
    <w:sig w:usb0="B00002AF" w:usb1="69D77CFB" w:usb2="00000030" w:usb3="00000000" w:csb0="0008009F"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7F14" w:rsidRDefault="00B97F1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12D" w:rsidRDefault="00B97F14" w:rsidP="00055694">
    <w:pPr>
      <w:spacing w:before="0"/>
      <w:rPr>
        <w:i/>
        <w:sz w:val="20"/>
      </w:rPr>
    </w:pPr>
    <w:r>
      <w:rPr>
        <w:sz w:val="20"/>
      </w:rPr>
      <w:t>Version 1.0</w:t>
    </w:r>
    <w:r>
      <w:rPr>
        <w:sz w:val="20"/>
      </w:rPr>
      <w:tab/>
    </w:r>
    <w:r w:rsidR="0017612D">
      <w:rPr>
        <w:sz w:val="20"/>
      </w:rPr>
      <w:tab/>
    </w:r>
    <w:r w:rsidR="0017612D">
      <w:rPr>
        <w:sz w:val="20"/>
      </w:rPr>
      <w:tab/>
    </w:r>
    <w:r w:rsidR="0017612D">
      <w:rPr>
        <w:sz w:val="20"/>
      </w:rPr>
      <w:tab/>
    </w:r>
    <w:r w:rsidR="0017612D">
      <w:rPr>
        <w:sz w:val="20"/>
      </w:rPr>
      <w:tab/>
    </w:r>
    <w:r w:rsidR="0017612D">
      <w:rPr>
        <w:sz w:val="20"/>
      </w:rPr>
      <w:tab/>
    </w:r>
    <w:r w:rsidR="0017612D">
      <w:rPr>
        <w:sz w:val="20"/>
      </w:rPr>
      <w:tab/>
    </w:r>
    <w:r w:rsidR="0017612D">
      <w:rPr>
        <w:sz w:val="20"/>
      </w:rPr>
      <w:tab/>
    </w:r>
    <w:r w:rsidR="0017612D">
      <w:rPr>
        <w:sz w:val="20"/>
      </w:rPr>
      <w:tab/>
      <w:t xml:space="preserve">Page </w:t>
    </w:r>
    <w:r w:rsidR="0017612D">
      <w:rPr>
        <w:sz w:val="20"/>
      </w:rPr>
      <w:fldChar w:fldCharType="begin"/>
    </w:r>
    <w:r w:rsidR="0017612D">
      <w:rPr>
        <w:sz w:val="20"/>
      </w:rPr>
      <w:instrText xml:space="preserve"> PAGE </w:instrText>
    </w:r>
    <w:r w:rsidR="0017612D">
      <w:rPr>
        <w:sz w:val="20"/>
      </w:rPr>
      <w:fldChar w:fldCharType="separate"/>
    </w:r>
    <w:r w:rsidR="00B01E3A">
      <w:rPr>
        <w:noProof/>
        <w:sz w:val="20"/>
      </w:rPr>
      <w:t>1</w:t>
    </w:r>
    <w:r w:rsidR="0017612D">
      <w:rPr>
        <w:sz w:val="20"/>
      </w:rPr>
      <w:fldChar w:fldCharType="end"/>
    </w:r>
    <w:r w:rsidR="0017612D">
      <w:rPr>
        <w:sz w:val="20"/>
      </w:rPr>
      <w:t xml:space="preserve"> of </w:t>
    </w:r>
    <w:r w:rsidR="0017612D">
      <w:rPr>
        <w:sz w:val="20"/>
      </w:rPr>
      <w:fldChar w:fldCharType="begin"/>
    </w:r>
    <w:r w:rsidR="0017612D">
      <w:rPr>
        <w:sz w:val="20"/>
      </w:rPr>
      <w:instrText xml:space="preserve"> NUMPAGES  </w:instrText>
    </w:r>
    <w:r w:rsidR="0017612D">
      <w:rPr>
        <w:sz w:val="20"/>
      </w:rPr>
      <w:fldChar w:fldCharType="separate"/>
    </w:r>
    <w:r w:rsidR="00B01E3A">
      <w:rPr>
        <w:noProof/>
        <w:sz w:val="20"/>
      </w:rPr>
      <w:t>39</w:t>
    </w:r>
    <w:r w:rsidR="0017612D">
      <w:rPr>
        <w:sz w:val="20"/>
      </w:rPr>
      <w:fldChar w:fldCharType="end"/>
    </w:r>
  </w:p>
  <w:p w:rsidR="0017612D" w:rsidRDefault="0017612D" w:rsidP="00DB7D27">
    <w:pPr>
      <w:spacing w:before="0"/>
      <w:ind w:left="-851"/>
      <w:rPr>
        <w:i/>
        <w:sz w:val="20"/>
      </w:rPr>
    </w:pPr>
  </w:p>
  <w:p w:rsidR="0017612D" w:rsidRPr="00DB7D27" w:rsidRDefault="0017612D" w:rsidP="00DB7D27"/>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7F14" w:rsidRDefault="00B97F14">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12D" w:rsidRPr="00B97F14" w:rsidRDefault="00B97F14" w:rsidP="00B97F14">
    <w:pPr>
      <w:tabs>
        <w:tab w:val="right" w:pos="13958"/>
      </w:tabs>
      <w:spacing w:before="0"/>
      <w:rPr>
        <w:i/>
        <w:sz w:val="20"/>
      </w:rPr>
    </w:pPr>
    <w:r w:rsidRPr="00B97F14">
      <w:rPr>
        <w:sz w:val="20"/>
      </w:rPr>
      <w:t>Version 1.0</w:t>
    </w:r>
    <w:r w:rsidR="0017612D" w:rsidRPr="00B97F14">
      <w:rPr>
        <w:sz w:val="20"/>
      </w:rPr>
      <w:t xml:space="preserve">                                               </w:t>
    </w:r>
    <w:r>
      <w:rPr>
        <w:sz w:val="20"/>
      </w:rPr>
      <w:t xml:space="preserve">                                                                     </w:t>
    </w:r>
    <w:r w:rsidR="0017612D" w:rsidRPr="00B97F14">
      <w:rPr>
        <w:sz w:val="20"/>
      </w:rPr>
      <w:t xml:space="preserve">Page </w:t>
    </w:r>
    <w:r w:rsidR="0017612D" w:rsidRPr="00B97F14">
      <w:rPr>
        <w:sz w:val="20"/>
      </w:rPr>
      <w:fldChar w:fldCharType="begin"/>
    </w:r>
    <w:r w:rsidR="0017612D" w:rsidRPr="00B97F14">
      <w:rPr>
        <w:sz w:val="20"/>
      </w:rPr>
      <w:instrText xml:space="preserve"> PAGE </w:instrText>
    </w:r>
    <w:r w:rsidR="0017612D" w:rsidRPr="00B97F14">
      <w:rPr>
        <w:sz w:val="20"/>
      </w:rPr>
      <w:fldChar w:fldCharType="separate"/>
    </w:r>
    <w:r w:rsidR="00B01E3A">
      <w:rPr>
        <w:noProof/>
        <w:sz w:val="20"/>
      </w:rPr>
      <w:t>25</w:t>
    </w:r>
    <w:r w:rsidR="0017612D" w:rsidRPr="00B97F14">
      <w:rPr>
        <w:sz w:val="20"/>
      </w:rPr>
      <w:fldChar w:fldCharType="end"/>
    </w:r>
    <w:r w:rsidR="0017612D" w:rsidRPr="00B97F14">
      <w:rPr>
        <w:sz w:val="20"/>
      </w:rPr>
      <w:t xml:space="preserve"> of </w:t>
    </w:r>
    <w:r w:rsidR="0017612D" w:rsidRPr="00B97F14">
      <w:rPr>
        <w:sz w:val="20"/>
      </w:rPr>
      <w:fldChar w:fldCharType="begin"/>
    </w:r>
    <w:r w:rsidR="0017612D" w:rsidRPr="00B97F14">
      <w:rPr>
        <w:sz w:val="20"/>
      </w:rPr>
      <w:instrText xml:space="preserve"> NUMPAGES  </w:instrText>
    </w:r>
    <w:r w:rsidR="0017612D" w:rsidRPr="00B97F14">
      <w:rPr>
        <w:sz w:val="20"/>
      </w:rPr>
      <w:fldChar w:fldCharType="separate"/>
    </w:r>
    <w:r w:rsidR="00B01E3A">
      <w:rPr>
        <w:noProof/>
        <w:sz w:val="20"/>
      </w:rPr>
      <w:t>39</w:t>
    </w:r>
    <w:r w:rsidR="0017612D" w:rsidRPr="00B97F14">
      <w:rPr>
        <w:sz w:val="20"/>
      </w:rPr>
      <w:fldChar w:fldCharType="end"/>
    </w:r>
    <w:r w:rsidR="0017612D" w:rsidRPr="00B97F14">
      <w:rPr>
        <w:sz w:val="20"/>
      </w:rPr>
      <w:tab/>
    </w:r>
    <w:r w:rsidR="0017612D" w:rsidRPr="00B97F14">
      <w:rPr>
        <w:sz w:val="20"/>
      </w:rPr>
      <w:tab/>
    </w:r>
    <w:r w:rsidR="0017612D" w:rsidRPr="00B97F14">
      <w:rPr>
        <w:sz w:val="20"/>
      </w:rPr>
      <w:tab/>
    </w:r>
    <w:r w:rsidR="0017612D" w:rsidRPr="00B97F14">
      <w:rPr>
        <w:sz w:val="20"/>
      </w:rPr>
      <w:tab/>
    </w:r>
    <w:r w:rsidR="0017612D" w:rsidRPr="00B97F14">
      <w:rPr>
        <w:sz w:val="20"/>
      </w:rPr>
      <w:tab/>
    </w:r>
    <w:r w:rsidR="0017612D" w:rsidRPr="00B97F14">
      <w:rPr>
        <w:sz w:val="20"/>
      </w:rPr>
      <w:tab/>
    </w:r>
    <w:r w:rsidR="0017612D" w:rsidRPr="00B97F14">
      <w:rPr>
        <w:sz w:val="20"/>
      </w:rPr>
      <w:tab/>
    </w:r>
    <w:r w:rsidR="0017612D" w:rsidRPr="00B97F14">
      <w:rPr>
        <w:sz w:val="20"/>
      </w:rPr>
      <w:tab/>
    </w:r>
    <w:r w:rsidR="0017612D" w:rsidRPr="00B97F14">
      <w:rPr>
        <w:sz w:val="20"/>
      </w:rPr>
      <w:tab/>
    </w:r>
    <w:r w:rsidR="0017612D" w:rsidRPr="00B97F14">
      <w:rPr>
        <w:sz w:val="20"/>
      </w:rPr>
      <w:tab/>
    </w:r>
    <w:r w:rsidR="0017612D" w:rsidRPr="00B97F14">
      <w:rPr>
        <w:i/>
        <w:sz w:val="20"/>
      </w:rPr>
      <w:tab/>
    </w:r>
    <w:r w:rsidR="0017612D" w:rsidRPr="00B97F14">
      <w:rPr>
        <w:i/>
        <w:sz w:val="20"/>
      </w:rPr>
      <w:tab/>
    </w:r>
  </w:p>
  <w:p w:rsidR="0017612D" w:rsidRPr="00DB7D27" w:rsidRDefault="0017612D" w:rsidP="0017531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1423" w:rsidRDefault="00C81423">
      <w:r>
        <w:separator/>
      </w:r>
    </w:p>
    <w:p w:rsidR="00C81423" w:rsidRDefault="00C81423"/>
    <w:p w:rsidR="00C81423" w:rsidRDefault="00C81423"/>
    <w:p w:rsidR="00C81423" w:rsidRDefault="00C81423"/>
    <w:p w:rsidR="00C81423" w:rsidRDefault="00C81423"/>
    <w:p w:rsidR="00C81423" w:rsidRDefault="00C81423"/>
    <w:p w:rsidR="00C81423" w:rsidRDefault="00C81423"/>
    <w:p w:rsidR="00C81423" w:rsidRDefault="00C81423"/>
    <w:p w:rsidR="00C81423" w:rsidRDefault="00C81423"/>
  </w:footnote>
  <w:footnote w:type="continuationSeparator" w:id="0">
    <w:p w:rsidR="00C81423" w:rsidRDefault="00C81423">
      <w:r>
        <w:continuationSeparator/>
      </w:r>
    </w:p>
    <w:p w:rsidR="00C81423" w:rsidRDefault="00C81423"/>
    <w:p w:rsidR="00C81423" w:rsidRDefault="00C81423"/>
    <w:p w:rsidR="00C81423" w:rsidRDefault="00C81423"/>
    <w:p w:rsidR="00C81423" w:rsidRDefault="00C81423"/>
    <w:p w:rsidR="00C81423" w:rsidRDefault="00C81423"/>
    <w:p w:rsidR="00C81423" w:rsidRDefault="00C81423"/>
    <w:p w:rsidR="00C81423" w:rsidRDefault="00C81423"/>
    <w:p w:rsidR="00C81423" w:rsidRDefault="00C8142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12D" w:rsidRDefault="0017612D">
    <w:pPr>
      <w:pStyle w:val="Header"/>
    </w:pPr>
  </w:p>
  <w:p w:rsidR="0017612D" w:rsidRDefault="0017612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7F14" w:rsidRDefault="00B97F1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7F14" w:rsidRDefault="00B97F14">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12D" w:rsidRPr="00B97F14" w:rsidRDefault="0017612D" w:rsidP="00B97F14">
    <w:pPr>
      <w:pStyle w:val="Header"/>
      <w:jc w:val="both"/>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F2F677FC"/>
    <w:styleLink w:val="LegalList"/>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8EAF5B0"/>
    <w:lvl w:ilvl="0">
      <w:start w:val="1"/>
      <w:numFmt w:val="decimal"/>
      <w:pStyle w:val="ListNumber"/>
      <w:lvlText w:val="%1."/>
      <w:lvlJc w:val="left"/>
      <w:pPr>
        <w:tabs>
          <w:tab w:val="num" w:pos="360"/>
        </w:tabs>
        <w:ind w:left="360" w:hanging="360"/>
      </w:pPr>
    </w:lvl>
  </w:abstractNum>
  <w:abstractNum w:abstractNumId="2">
    <w:nsid w:val="FFFFFF89"/>
    <w:multiLevelType w:val="singleLevel"/>
    <w:tmpl w:val="C974E30E"/>
    <w:lvl w:ilvl="0">
      <w:start w:val="1"/>
      <w:numFmt w:val="bullet"/>
      <w:pStyle w:val="ListBullet1"/>
      <w:lvlText w:val=""/>
      <w:lvlJc w:val="left"/>
      <w:pPr>
        <w:tabs>
          <w:tab w:val="num" w:pos="360"/>
        </w:tabs>
        <w:ind w:left="360" w:hanging="360"/>
      </w:pPr>
      <w:rPr>
        <w:rFonts w:ascii="Symbol" w:hAnsi="Symbol" w:hint="default"/>
      </w:rPr>
    </w:lvl>
  </w:abstractNum>
  <w:abstractNum w:abstractNumId="3">
    <w:nsid w:val="00CC3104"/>
    <w:multiLevelType w:val="hybridMultilevel"/>
    <w:tmpl w:val="4C48D6CA"/>
    <w:lvl w:ilvl="0" w:tplc="BCC2D7EA">
      <w:start w:val="1"/>
      <w:numFmt w:val="lowerRoman"/>
      <w:pStyle w:val="ListParagraphRomans"/>
      <w:lvlText w:val="%1."/>
      <w:lvlJc w:val="left"/>
      <w:pPr>
        <w:tabs>
          <w:tab w:val="num" w:pos="36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6D5289D"/>
    <w:multiLevelType w:val="hybridMultilevel"/>
    <w:tmpl w:val="7AD48E36"/>
    <w:lvl w:ilvl="0" w:tplc="F4C2513C">
      <w:start w:val="1"/>
      <w:numFmt w:val="bullet"/>
      <w:lvlText w:val=""/>
      <w:lvlJc w:val="left"/>
      <w:pPr>
        <w:ind w:left="360" w:hanging="360"/>
      </w:pPr>
      <w:rPr>
        <w:rFonts w:ascii="Symbol" w:hAnsi="Symbol" w:hint="default"/>
      </w:rPr>
    </w:lvl>
    <w:lvl w:ilvl="1" w:tplc="F2F0A0E8">
      <w:start w:val="1"/>
      <w:numFmt w:val="lowerLetter"/>
      <w:lvlText w:val="%2."/>
      <w:lvlJc w:val="left"/>
      <w:pPr>
        <w:ind w:left="1080" w:hanging="360"/>
      </w:pPr>
    </w:lvl>
    <w:lvl w:ilvl="2" w:tplc="6E042188" w:tentative="1">
      <w:start w:val="1"/>
      <w:numFmt w:val="lowerRoman"/>
      <w:lvlText w:val="%3."/>
      <w:lvlJc w:val="right"/>
      <w:pPr>
        <w:ind w:left="1800" w:hanging="180"/>
      </w:pPr>
    </w:lvl>
    <w:lvl w:ilvl="3" w:tplc="CF1AD6DA" w:tentative="1">
      <w:start w:val="1"/>
      <w:numFmt w:val="decimal"/>
      <w:lvlText w:val="%4."/>
      <w:lvlJc w:val="left"/>
      <w:pPr>
        <w:ind w:left="2520" w:hanging="360"/>
      </w:pPr>
    </w:lvl>
    <w:lvl w:ilvl="4" w:tplc="0576C918" w:tentative="1">
      <w:start w:val="1"/>
      <w:numFmt w:val="lowerLetter"/>
      <w:lvlText w:val="%5."/>
      <w:lvlJc w:val="left"/>
      <w:pPr>
        <w:ind w:left="3240" w:hanging="360"/>
      </w:pPr>
    </w:lvl>
    <w:lvl w:ilvl="5" w:tplc="146CF024" w:tentative="1">
      <w:start w:val="1"/>
      <w:numFmt w:val="lowerRoman"/>
      <w:lvlText w:val="%6."/>
      <w:lvlJc w:val="right"/>
      <w:pPr>
        <w:ind w:left="3960" w:hanging="180"/>
      </w:pPr>
    </w:lvl>
    <w:lvl w:ilvl="6" w:tplc="3CB09AB8" w:tentative="1">
      <w:start w:val="1"/>
      <w:numFmt w:val="decimal"/>
      <w:lvlText w:val="%7."/>
      <w:lvlJc w:val="left"/>
      <w:pPr>
        <w:ind w:left="4680" w:hanging="360"/>
      </w:pPr>
    </w:lvl>
    <w:lvl w:ilvl="7" w:tplc="FC500F6E" w:tentative="1">
      <w:start w:val="1"/>
      <w:numFmt w:val="lowerLetter"/>
      <w:lvlText w:val="%8."/>
      <w:lvlJc w:val="left"/>
      <w:pPr>
        <w:ind w:left="5400" w:hanging="360"/>
      </w:pPr>
    </w:lvl>
    <w:lvl w:ilvl="8" w:tplc="7408C388" w:tentative="1">
      <w:start w:val="1"/>
      <w:numFmt w:val="lowerRoman"/>
      <w:lvlText w:val="%9."/>
      <w:lvlJc w:val="right"/>
      <w:pPr>
        <w:ind w:left="6120" w:hanging="180"/>
      </w:pPr>
    </w:lvl>
  </w:abstractNum>
  <w:abstractNum w:abstractNumId="8">
    <w:nsid w:val="1BDE3D6C"/>
    <w:multiLevelType w:val="hybridMultilevel"/>
    <w:tmpl w:val="9682600C"/>
    <w:lvl w:ilvl="0" w:tplc="08090001">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230A6D94"/>
    <w:multiLevelType w:val="multilevel"/>
    <w:tmpl w:val="7B2CD562"/>
    <w:styleLink w:val="ListNumbers"/>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nsid w:val="2960782E"/>
    <w:multiLevelType w:val="hybridMultilevel"/>
    <w:tmpl w:val="B000A434"/>
    <w:lvl w:ilvl="0" w:tplc="758019F6">
      <w:start w:val="11"/>
      <w:numFmt w:val="bullet"/>
      <w:lvlText w:val=""/>
      <w:lvlJc w:val="left"/>
      <w:pPr>
        <w:ind w:left="720" w:hanging="360"/>
      </w:pPr>
      <w:rPr>
        <w:rFonts w:ascii="Symbol" w:eastAsia="SimSun" w:hAnsi="Symbol" w:cs="Times New Roman" w:hint="default"/>
      </w:rPr>
    </w:lvl>
    <w:lvl w:ilvl="1" w:tplc="557E30D4" w:tentative="1">
      <w:start w:val="1"/>
      <w:numFmt w:val="bullet"/>
      <w:lvlText w:val="o"/>
      <w:lvlJc w:val="left"/>
      <w:pPr>
        <w:ind w:left="1440" w:hanging="360"/>
      </w:pPr>
      <w:rPr>
        <w:rFonts w:ascii="Courier New" w:hAnsi="Courier New" w:cs="Courier New" w:hint="default"/>
      </w:rPr>
    </w:lvl>
    <w:lvl w:ilvl="2" w:tplc="A9E08298" w:tentative="1">
      <w:start w:val="1"/>
      <w:numFmt w:val="bullet"/>
      <w:lvlText w:val=""/>
      <w:lvlJc w:val="left"/>
      <w:pPr>
        <w:ind w:left="2160" w:hanging="360"/>
      </w:pPr>
      <w:rPr>
        <w:rFonts w:ascii="Wingdings" w:hAnsi="Wingdings" w:hint="default"/>
      </w:rPr>
    </w:lvl>
    <w:lvl w:ilvl="3" w:tplc="7AD81C14" w:tentative="1">
      <w:start w:val="1"/>
      <w:numFmt w:val="bullet"/>
      <w:lvlText w:val=""/>
      <w:lvlJc w:val="left"/>
      <w:pPr>
        <w:ind w:left="2880" w:hanging="360"/>
      </w:pPr>
      <w:rPr>
        <w:rFonts w:ascii="Symbol" w:hAnsi="Symbol" w:hint="default"/>
      </w:rPr>
    </w:lvl>
    <w:lvl w:ilvl="4" w:tplc="883ABA50" w:tentative="1">
      <w:start w:val="1"/>
      <w:numFmt w:val="bullet"/>
      <w:lvlText w:val="o"/>
      <w:lvlJc w:val="left"/>
      <w:pPr>
        <w:ind w:left="3600" w:hanging="360"/>
      </w:pPr>
      <w:rPr>
        <w:rFonts w:ascii="Courier New" w:hAnsi="Courier New" w:cs="Courier New" w:hint="default"/>
      </w:rPr>
    </w:lvl>
    <w:lvl w:ilvl="5" w:tplc="49A4A1C0" w:tentative="1">
      <w:start w:val="1"/>
      <w:numFmt w:val="bullet"/>
      <w:lvlText w:val=""/>
      <w:lvlJc w:val="left"/>
      <w:pPr>
        <w:ind w:left="4320" w:hanging="360"/>
      </w:pPr>
      <w:rPr>
        <w:rFonts w:ascii="Wingdings" w:hAnsi="Wingdings" w:hint="default"/>
      </w:rPr>
    </w:lvl>
    <w:lvl w:ilvl="6" w:tplc="E584880E" w:tentative="1">
      <w:start w:val="1"/>
      <w:numFmt w:val="bullet"/>
      <w:lvlText w:val=""/>
      <w:lvlJc w:val="left"/>
      <w:pPr>
        <w:ind w:left="5040" w:hanging="360"/>
      </w:pPr>
      <w:rPr>
        <w:rFonts w:ascii="Symbol" w:hAnsi="Symbol" w:hint="default"/>
      </w:rPr>
    </w:lvl>
    <w:lvl w:ilvl="7" w:tplc="F9AE4A98" w:tentative="1">
      <w:start w:val="1"/>
      <w:numFmt w:val="bullet"/>
      <w:lvlText w:val="o"/>
      <w:lvlJc w:val="left"/>
      <w:pPr>
        <w:ind w:left="5760" w:hanging="360"/>
      </w:pPr>
      <w:rPr>
        <w:rFonts w:ascii="Courier New" w:hAnsi="Courier New" w:cs="Courier New" w:hint="default"/>
      </w:rPr>
    </w:lvl>
    <w:lvl w:ilvl="8" w:tplc="400ECF9C" w:tentative="1">
      <w:start w:val="1"/>
      <w:numFmt w:val="bullet"/>
      <w:lvlText w:val=""/>
      <w:lvlJc w:val="left"/>
      <w:pPr>
        <w:ind w:left="6480" w:hanging="360"/>
      </w:pPr>
      <w:rPr>
        <w:rFonts w:ascii="Wingdings" w:hAnsi="Wingdings" w:hint="default"/>
      </w:rPr>
    </w:lvl>
  </w:abstractNum>
  <w:abstractNum w:abstractNumId="11">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2">
    <w:nsid w:val="2DA602B5"/>
    <w:multiLevelType w:val="hybridMultilevel"/>
    <w:tmpl w:val="EFA8969E"/>
    <w:lvl w:ilvl="0" w:tplc="C8200B82">
      <w:start w:val="1"/>
      <w:numFmt w:val="bullet"/>
      <w:pStyle w:val="Bullet2"/>
      <w:lvlText w:val=""/>
      <w:lvlJc w:val="left"/>
      <w:pPr>
        <w:tabs>
          <w:tab w:val="num" w:pos="2062"/>
        </w:tabs>
        <w:ind w:left="1985" w:hanging="283"/>
      </w:pPr>
      <w:rPr>
        <w:rFonts w:ascii="Symbol" w:hAnsi="Symbol" w:hint="default"/>
      </w:rPr>
    </w:lvl>
    <w:lvl w:ilvl="1" w:tplc="E6E2FE80" w:tentative="1">
      <w:start w:val="1"/>
      <w:numFmt w:val="bullet"/>
      <w:lvlText w:val="o"/>
      <w:lvlJc w:val="left"/>
      <w:pPr>
        <w:tabs>
          <w:tab w:val="num" w:pos="1440"/>
        </w:tabs>
        <w:ind w:left="1440" w:hanging="360"/>
      </w:pPr>
      <w:rPr>
        <w:rFonts w:ascii="Courier New" w:hAnsi="Courier New" w:hint="default"/>
      </w:rPr>
    </w:lvl>
    <w:lvl w:ilvl="2" w:tplc="16DE96FE" w:tentative="1">
      <w:start w:val="1"/>
      <w:numFmt w:val="bullet"/>
      <w:lvlText w:val=""/>
      <w:lvlJc w:val="left"/>
      <w:pPr>
        <w:tabs>
          <w:tab w:val="num" w:pos="2160"/>
        </w:tabs>
        <w:ind w:left="2160" w:hanging="360"/>
      </w:pPr>
      <w:rPr>
        <w:rFonts w:ascii="Wingdings" w:hAnsi="Wingdings" w:hint="default"/>
      </w:rPr>
    </w:lvl>
    <w:lvl w:ilvl="3" w:tplc="17F80096" w:tentative="1">
      <w:start w:val="1"/>
      <w:numFmt w:val="bullet"/>
      <w:lvlText w:val=""/>
      <w:lvlJc w:val="left"/>
      <w:pPr>
        <w:tabs>
          <w:tab w:val="num" w:pos="2880"/>
        </w:tabs>
        <w:ind w:left="2880" w:hanging="360"/>
      </w:pPr>
      <w:rPr>
        <w:rFonts w:ascii="Symbol" w:hAnsi="Symbol" w:hint="default"/>
      </w:rPr>
    </w:lvl>
    <w:lvl w:ilvl="4" w:tplc="B2A88232" w:tentative="1">
      <w:start w:val="1"/>
      <w:numFmt w:val="bullet"/>
      <w:lvlText w:val="o"/>
      <w:lvlJc w:val="left"/>
      <w:pPr>
        <w:tabs>
          <w:tab w:val="num" w:pos="3600"/>
        </w:tabs>
        <w:ind w:left="3600" w:hanging="360"/>
      </w:pPr>
      <w:rPr>
        <w:rFonts w:ascii="Courier New" w:hAnsi="Courier New" w:hint="default"/>
      </w:rPr>
    </w:lvl>
    <w:lvl w:ilvl="5" w:tplc="49B031F2" w:tentative="1">
      <w:start w:val="1"/>
      <w:numFmt w:val="bullet"/>
      <w:lvlText w:val=""/>
      <w:lvlJc w:val="left"/>
      <w:pPr>
        <w:tabs>
          <w:tab w:val="num" w:pos="4320"/>
        </w:tabs>
        <w:ind w:left="4320" w:hanging="360"/>
      </w:pPr>
      <w:rPr>
        <w:rFonts w:ascii="Wingdings" w:hAnsi="Wingdings" w:hint="default"/>
      </w:rPr>
    </w:lvl>
    <w:lvl w:ilvl="6" w:tplc="9D58ACA2" w:tentative="1">
      <w:start w:val="1"/>
      <w:numFmt w:val="bullet"/>
      <w:lvlText w:val=""/>
      <w:lvlJc w:val="left"/>
      <w:pPr>
        <w:tabs>
          <w:tab w:val="num" w:pos="5040"/>
        </w:tabs>
        <w:ind w:left="5040" w:hanging="360"/>
      </w:pPr>
      <w:rPr>
        <w:rFonts w:ascii="Symbol" w:hAnsi="Symbol" w:hint="default"/>
      </w:rPr>
    </w:lvl>
    <w:lvl w:ilvl="7" w:tplc="60E0EEF8" w:tentative="1">
      <w:start w:val="1"/>
      <w:numFmt w:val="bullet"/>
      <w:lvlText w:val="o"/>
      <w:lvlJc w:val="left"/>
      <w:pPr>
        <w:tabs>
          <w:tab w:val="num" w:pos="5760"/>
        </w:tabs>
        <w:ind w:left="5760" w:hanging="360"/>
      </w:pPr>
      <w:rPr>
        <w:rFonts w:ascii="Courier New" w:hAnsi="Courier New" w:hint="default"/>
      </w:rPr>
    </w:lvl>
    <w:lvl w:ilvl="8" w:tplc="1E4CB22A" w:tentative="1">
      <w:start w:val="1"/>
      <w:numFmt w:val="bullet"/>
      <w:lvlText w:val=""/>
      <w:lvlJc w:val="left"/>
      <w:pPr>
        <w:tabs>
          <w:tab w:val="num" w:pos="6480"/>
        </w:tabs>
        <w:ind w:left="6480" w:hanging="360"/>
      </w:pPr>
      <w:rPr>
        <w:rFonts w:ascii="Wingdings" w:hAnsi="Wingdings" w:hint="default"/>
      </w:rPr>
    </w:lvl>
  </w:abstractNum>
  <w:abstractNum w:abstractNumId="13">
    <w:nsid w:val="2E5E1086"/>
    <w:multiLevelType w:val="multilevel"/>
    <w:tmpl w:val="30161F0C"/>
    <w:lvl w:ilvl="0">
      <w:start w:val="1"/>
      <w:numFmt w:val="decimal"/>
      <w:pStyle w:val="Heading1"/>
      <w:lvlText w:val="%1"/>
      <w:lvlJc w:val="left"/>
      <w:pPr>
        <w:tabs>
          <w:tab w:val="num" w:pos="431"/>
        </w:tabs>
        <w:ind w:left="431" w:hanging="431"/>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Heading2"/>
      <w:lvlText w:val="%1.%2"/>
      <w:lvlJc w:val="left"/>
      <w:pPr>
        <w:tabs>
          <w:tab w:val="num" w:pos="578"/>
        </w:tabs>
        <w:ind w:left="578" w:hanging="578"/>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Heading3"/>
      <w:lvlText w:val="%1.%2.%3"/>
      <w:lvlJc w:val="left"/>
      <w:pPr>
        <w:tabs>
          <w:tab w:val="num" w:pos="720"/>
        </w:tabs>
        <w:ind w:left="720" w:hanging="720"/>
      </w:pPr>
      <w:rPr>
        <w:rFonts w:ascii="Arial Bold" w:hAnsi="Arial Bold" w:hint="default"/>
        <w:b/>
        <w:i w:val="0"/>
        <w:color w:val="auto"/>
        <w:sz w:val="22"/>
      </w:rPr>
    </w:lvl>
    <w:lvl w:ilvl="3">
      <w:start w:val="1"/>
      <w:numFmt w:val="decimal"/>
      <w:pStyle w:val="Heading4"/>
      <w:lvlText w:val="%1.%2.%3.%4"/>
      <w:lvlJc w:val="left"/>
      <w:pPr>
        <w:tabs>
          <w:tab w:val="num" w:pos="862"/>
        </w:tabs>
        <w:ind w:left="864" w:hanging="864"/>
      </w:pPr>
      <w:rPr>
        <w:rFonts w:ascii="Arial" w:hAnsi="Arial" w:hint="default"/>
        <w:b w:val="0"/>
        <w:i/>
        <w:color w:val="auto"/>
        <w:sz w:val="22"/>
      </w:rPr>
    </w:lvl>
    <w:lvl w:ilvl="4">
      <w:start w:val="1"/>
      <w:numFmt w:val="decimal"/>
      <w:pStyle w:val="Heading5"/>
      <w:lvlText w:val="%1.%2.%3.%4.%5"/>
      <w:lvlJc w:val="left"/>
      <w:pPr>
        <w:tabs>
          <w:tab w:val="num" w:pos="1008"/>
        </w:tabs>
        <w:ind w:left="1008" w:hanging="1008"/>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152"/>
        </w:tabs>
        <w:ind w:left="1152" w:hanging="1152"/>
      </w:pPr>
      <w:rPr>
        <w:rFonts w:hint="default"/>
        <w:b w:val="0"/>
        <w:i/>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4">
    <w:nsid w:val="2FF03CBB"/>
    <w:multiLevelType w:val="hybridMultilevel"/>
    <w:tmpl w:val="5F746578"/>
    <w:lvl w:ilvl="0" w:tplc="608095C4">
      <w:start w:val="1"/>
      <w:numFmt w:val="bullet"/>
      <w:pStyle w:val="TableTextListBullet1"/>
      <w:lvlText w:val=""/>
      <w:lvlJc w:val="left"/>
      <w:pPr>
        <w:ind w:left="1037" w:hanging="360"/>
      </w:pPr>
      <w:rPr>
        <w:rFonts w:ascii="Symbol" w:hAnsi="Symbol" w:hint="default"/>
      </w:rPr>
    </w:lvl>
    <w:lvl w:ilvl="1" w:tplc="10085DC2" w:tentative="1">
      <w:start w:val="1"/>
      <w:numFmt w:val="bullet"/>
      <w:lvlText w:val="o"/>
      <w:lvlJc w:val="left"/>
      <w:pPr>
        <w:ind w:left="1757" w:hanging="360"/>
      </w:pPr>
      <w:rPr>
        <w:rFonts w:ascii="Courier New" w:hAnsi="Courier New" w:cs="Courier New" w:hint="default"/>
      </w:rPr>
    </w:lvl>
    <w:lvl w:ilvl="2" w:tplc="3FFC0200" w:tentative="1">
      <w:start w:val="1"/>
      <w:numFmt w:val="bullet"/>
      <w:lvlText w:val=""/>
      <w:lvlJc w:val="left"/>
      <w:pPr>
        <w:ind w:left="2477" w:hanging="360"/>
      </w:pPr>
      <w:rPr>
        <w:rFonts w:ascii="Wingdings" w:hAnsi="Wingdings" w:hint="default"/>
      </w:rPr>
    </w:lvl>
    <w:lvl w:ilvl="3" w:tplc="3BB285D4" w:tentative="1">
      <w:start w:val="1"/>
      <w:numFmt w:val="bullet"/>
      <w:lvlText w:val=""/>
      <w:lvlJc w:val="left"/>
      <w:pPr>
        <w:ind w:left="3197" w:hanging="360"/>
      </w:pPr>
      <w:rPr>
        <w:rFonts w:ascii="Symbol" w:hAnsi="Symbol" w:hint="default"/>
      </w:rPr>
    </w:lvl>
    <w:lvl w:ilvl="4" w:tplc="9F6C884E" w:tentative="1">
      <w:start w:val="1"/>
      <w:numFmt w:val="bullet"/>
      <w:lvlText w:val="o"/>
      <w:lvlJc w:val="left"/>
      <w:pPr>
        <w:ind w:left="3917" w:hanging="360"/>
      </w:pPr>
      <w:rPr>
        <w:rFonts w:ascii="Courier New" w:hAnsi="Courier New" w:cs="Courier New" w:hint="default"/>
      </w:rPr>
    </w:lvl>
    <w:lvl w:ilvl="5" w:tplc="7CB6ED82" w:tentative="1">
      <w:start w:val="1"/>
      <w:numFmt w:val="bullet"/>
      <w:lvlText w:val=""/>
      <w:lvlJc w:val="left"/>
      <w:pPr>
        <w:ind w:left="4637" w:hanging="360"/>
      </w:pPr>
      <w:rPr>
        <w:rFonts w:ascii="Wingdings" w:hAnsi="Wingdings" w:hint="default"/>
      </w:rPr>
    </w:lvl>
    <w:lvl w:ilvl="6" w:tplc="2B4C6128" w:tentative="1">
      <w:start w:val="1"/>
      <w:numFmt w:val="bullet"/>
      <w:lvlText w:val=""/>
      <w:lvlJc w:val="left"/>
      <w:pPr>
        <w:ind w:left="5357" w:hanging="360"/>
      </w:pPr>
      <w:rPr>
        <w:rFonts w:ascii="Symbol" w:hAnsi="Symbol" w:hint="default"/>
      </w:rPr>
    </w:lvl>
    <w:lvl w:ilvl="7" w:tplc="904638E8" w:tentative="1">
      <w:start w:val="1"/>
      <w:numFmt w:val="bullet"/>
      <w:lvlText w:val="o"/>
      <w:lvlJc w:val="left"/>
      <w:pPr>
        <w:ind w:left="6077" w:hanging="360"/>
      </w:pPr>
      <w:rPr>
        <w:rFonts w:ascii="Courier New" w:hAnsi="Courier New" w:cs="Courier New" w:hint="default"/>
      </w:rPr>
    </w:lvl>
    <w:lvl w:ilvl="8" w:tplc="99FE283C" w:tentative="1">
      <w:start w:val="1"/>
      <w:numFmt w:val="bullet"/>
      <w:lvlText w:val=""/>
      <w:lvlJc w:val="left"/>
      <w:pPr>
        <w:ind w:left="6797" w:hanging="360"/>
      </w:pPr>
      <w:rPr>
        <w:rFonts w:ascii="Wingdings" w:hAnsi="Wingdings" w:hint="default"/>
      </w:rPr>
    </w:lvl>
  </w:abstractNum>
  <w:abstractNum w:abstractNumId="15">
    <w:nsid w:val="372F39E8"/>
    <w:multiLevelType w:val="hybridMultilevel"/>
    <w:tmpl w:val="7D546F4A"/>
    <w:lvl w:ilvl="0" w:tplc="42A41228">
      <w:start w:val="1"/>
      <w:numFmt w:val="lowerLetter"/>
      <w:pStyle w:val="Listletter"/>
      <w:lvlText w:val="%1)"/>
      <w:lvlJc w:val="left"/>
      <w:pPr>
        <w:tabs>
          <w:tab w:val="num" w:pos="1000"/>
        </w:tabs>
        <w:ind w:left="1000" w:hanging="360"/>
      </w:pPr>
    </w:lvl>
    <w:lvl w:ilvl="1" w:tplc="08090003" w:tentative="1">
      <w:start w:val="1"/>
      <w:numFmt w:val="lowerLetter"/>
      <w:lvlText w:val="%2."/>
      <w:lvlJc w:val="left"/>
      <w:pPr>
        <w:tabs>
          <w:tab w:val="num" w:pos="1720"/>
        </w:tabs>
        <w:ind w:left="1720" w:hanging="360"/>
      </w:pPr>
    </w:lvl>
    <w:lvl w:ilvl="2" w:tplc="08090005" w:tentative="1">
      <w:start w:val="1"/>
      <w:numFmt w:val="lowerRoman"/>
      <w:lvlText w:val="%3."/>
      <w:lvlJc w:val="right"/>
      <w:pPr>
        <w:tabs>
          <w:tab w:val="num" w:pos="2440"/>
        </w:tabs>
        <w:ind w:left="2440" w:hanging="180"/>
      </w:pPr>
    </w:lvl>
    <w:lvl w:ilvl="3" w:tplc="08090001" w:tentative="1">
      <w:start w:val="1"/>
      <w:numFmt w:val="decimal"/>
      <w:lvlText w:val="%4."/>
      <w:lvlJc w:val="left"/>
      <w:pPr>
        <w:tabs>
          <w:tab w:val="num" w:pos="3160"/>
        </w:tabs>
        <w:ind w:left="3160" w:hanging="360"/>
      </w:pPr>
    </w:lvl>
    <w:lvl w:ilvl="4" w:tplc="08090003" w:tentative="1">
      <w:start w:val="1"/>
      <w:numFmt w:val="lowerLetter"/>
      <w:lvlText w:val="%5."/>
      <w:lvlJc w:val="left"/>
      <w:pPr>
        <w:tabs>
          <w:tab w:val="num" w:pos="3880"/>
        </w:tabs>
        <w:ind w:left="3880" w:hanging="360"/>
      </w:pPr>
    </w:lvl>
    <w:lvl w:ilvl="5" w:tplc="08090005" w:tentative="1">
      <w:start w:val="1"/>
      <w:numFmt w:val="lowerRoman"/>
      <w:lvlText w:val="%6."/>
      <w:lvlJc w:val="right"/>
      <w:pPr>
        <w:tabs>
          <w:tab w:val="num" w:pos="4600"/>
        </w:tabs>
        <w:ind w:left="4600" w:hanging="180"/>
      </w:pPr>
    </w:lvl>
    <w:lvl w:ilvl="6" w:tplc="08090001" w:tentative="1">
      <w:start w:val="1"/>
      <w:numFmt w:val="decimal"/>
      <w:lvlText w:val="%7."/>
      <w:lvlJc w:val="left"/>
      <w:pPr>
        <w:tabs>
          <w:tab w:val="num" w:pos="5320"/>
        </w:tabs>
        <w:ind w:left="5320" w:hanging="360"/>
      </w:pPr>
    </w:lvl>
    <w:lvl w:ilvl="7" w:tplc="08090003" w:tentative="1">
      <w:start w:val="1"/>
      <w:numFmt w:val="lowerLetter"/>
      <w:lvlText w:val="%8."/>
      <w:lvlJc w:val="left"/>
      <w:pPr>
        <w:tabs>
          <w:tab w:val="num" w:pos="6040"/>
        </w:tabs>
        <w:ind w:left="6040" w:hanging="360"/>
      </w:pPr>
    </w:lvl>
    <w:lvl w:ilvl="8" w:tplc="08090005" w:tentative="1">
      <w:start w:val="1"/>
      <w:numFmt w:val="lowerRoman"/>
      <w:lvlText w:val="%9."/>
      <w:lvlJc w:val="right"/>
      <w:pPr>
        <w:tabs>
          <w:tab w:val="num" w:pos="6760"/>
        </w:tabs>
        <w:ind w:left="6760" w:hanging="180"/>
      </w:pPr>
    </w:lvl>
  </w:abstractNum>
  <w:abstractNum w:abstractNumId="16">
    <w:nsid w:val="3B5F5EA9"/>
    <w:multiLevelType w:val="multilevel"/>
    <w:tmpl w:val="DA68538A"/>
    <w:lvl w:ilvl="0">
      <w:start w:val="1"/>
      <w:numFmt w:val="decimal"/>
      <w:pStyle w:val="TableReferencenumber"/>
      <w:lvlText w:val="[%1]"/>
      <w:lvlJc w:val="left"/>
      <w:pPr>
        <w:ind w:left="1033"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nsid w:val="3DBD4A06"/>
    <w:multiLevelType w:val="hybridMultilevel"/>
    <w:tmpl w:val="B7EAFEA2"/>
    <w:lvl w:ilvl="0" w:tplc="F8429D6C">
      <w:start w:val="1"/>
      <w:numFmt w:val="bullet"/>
      <w:pStyle w:val="ListBullet3"/>
      <w:lvlText w:val=""/>
      <w:lvlJc w:val="left"/>
      <w:pPr>
        <w:tabs>
          <w:tab w:val="num" w:pos="926"/>
        </w:tabs>
        <w:ind w:left="926" w:hanging="360"/>
      </w:pPr>
      <w:rPr>
        <w:rFonts w:ascii="Symbol" w:hAnsi="Symbol" w:hint="default"/>
      </w:rPr>
    </w:lvl>
    <w:lvl w:ilvl="1" w:tplc="D2A464AC" w:tentative="1">
      <w:start w:val="1"/>
      <w:numFmt w:val="bullet"/>
      <w:lvlText w:val="o"/>
      <w:lvlJc w:val="left"/>
      <w:pPr>
        <w:tabs>
          <w:tab w:val="num" w:pos="1440"/>
        </w:tabs>
        <w:ind w:left="1440" w:hanging="360"/>
      </w:pPr>
      <w:rPr>
        <w:rFonts w:ascii="Courier New" w:hAnsi="Courier New" w:cs="Courier New" w:hint="default"/>
      </w:rPr>
    </w:lvl>
    <w:lvl w:ilvl="2" w:tplc="8920F2A4" w:tentative="1">
      <w:start w:val="1"/>
      <w:numFmt w:val="bullet"/>
      <w:lvlText w:val=""/>
      <w:lvlJc w:val="left"/>
      <w:pPr>
        <w:tabs>
          <w:tab w:val="num" w:pos="2160"/>
        </w:tabs>
        <w:ind w:left="2160" w:hanging="360"/>
      </w:pPr>
      <w:rPr>
        <w:rFonts w:ascii="Wingdings" w:hAnsi="Wingdings" w:hint="default"/>
      </w:rPr>
    </w:lvl>
    <w:lvl w:ilvl="3" w:tplc="1B0045D8" w:tentative="1">
      <w:start w:val="1"/>
      <w:numFmt w:val="bullet"/>
      <w:lvlText w:val=""/>
      <w:lvlJc w:val="left"/>
      <w:pPr>
        <w:tabs>
          <w:tab w:val="num" w:pos="2880"/>
        </w:tabs>
        <w:ind w:left="2880" w:hanging="360"/>
      </w:pPr>
      <w:rPr>
        <w:rFonts w:ascii="Symbol" w:hAnsi="Symbol" w:hint="default"/>
      </w:rPr>
    </w:lvl>
    <w:lvl w:ilvl="4" w:tplc="C1D8306C" w:tentative="1">
      <w:start w:val="1"/>
      <w:numFmt w:val="bullet"/>
      <w:lvlText w:val="o"/>
      <w:lvlJc w:val="left"/>
      <w:pPr>
        <w:tabs>
          <w:tab w:val="num" w:pos="3600"/>
        </w:tabs>
        <w:ind w:left="3600" w:hanging="360"/>
      </w:pPr>
      <w:rPr>
        <w:rFonts w:ascii="Courier New" w:hAnsi="Courier New" w:cs="Courier New" w:hint="default"/>
      </w:rPr>
    </w:lvl>
    <w:lvl w:ilvl="5" w:tplc="229AD50A" w:tentative="1">
      <w:start w:val="1"/>
      <w:numFmt w:val="bullet"/>
      <w:lvlText w:val=""/>
      <w:lvlJc w:val="left"/>
      <w:pPr>
        <w:tabs>
          <w:tab w:val="num" w:pos="4320"/>
        </w:tabs>
        <w:ind w:left="4320" w:hanging="360"/>
      </w:pPr>
      <w:rPr>
        <w:rFonts w:ascii="Wingdings" w:hAnsi="Wingdings" w:hint="default"/>
      </w:rPr>
    </w:lvl>
    <w:lvl w:ilvl="6" w:tplc="A0348502" w:tentative="1">
      <w:start w:val="1"/>
      <w:numFmt w:val="bullet"/>
      <w:lvlText w:val=""/>
      <w:lvlJc w:val="left"/>
      <w:pPr>
        <w:tabs>
          <w:tab w:val="num" w:pos="5040"/>
        </w:tabs>
        <w:ind w:left="5040" w:hanging="360"/>
      </w:pPr>
      <w:rPr>
        <w:rFonts w:ascii="Symbol" w:hAnsi="Symbol" w:hint="default"/>
      </w:rPr>
    </w:lvl>
    <w:lvl w:ilvl="7" w:tplc="16E804CC" w:tentative="1">
      <w:start w:val="1"/>
      <w:numFmt w:val="bullet"/>
      <w:lvlText w:val="o"/>
      <w:lvlJc w:val="left"/>
      <w:pPr>
        <w:tabs>
          <w:tab w:val="num" w:pos="5760"/>
        </w:tabs>
        <w:ind w:left="5760" w:hanging="360"/>
      </w:pPr>
      <w:rPr>
        <w:rFonts w:ascii="Courier New" w:hAnsi="Courier New" w:cs="Courier New" w:hint="default"/>
      </w:rPr>
    </w:lvl>
    <w:lvl w:ilvl="8" w:tplc="7A904AB8" w:tentative="1">
      <w:start w:val="1"/>
      <w:numFmt w:val="bullet"/>
      <w:lvlText w:val=""/>
      <w:lvlJc w:val="left"/>
      <w:pPr>
        <w:tabs>
          <w:tab w:val="num" w:pos="6480"/>
        </w:tabs>
        <w:ind w:left="6480" w:hanging="360"/>
      </w:pPr>
      <w:rPr>
        <w:rFonts w:ascii="Wingdings" w:hAnsi="Wingdings" w:hint="default"/>
      </w:rPr>
    </w:lvl>
  </w:abstractNum>
  <w:abstractNum w:abstractNumId="18">
    <w:nsid w:val="3E4101E9"/>
    <w:multiLevelType w:val="hybridMultilevel"/>
    <w:tmpl w:val="07769236"/>
    <w:lvl w:ilvl="0" w:tplc="A8E86BC2">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0803CD9"/>
    <w:multiLevelType w:val="multilevel"/>
    <w:tmpl w:val="73D2A28A"/>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2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1">
    <w:nsid w:val="538C75C4"/>
    <w:multiLevelType w:val="hybridMultilevel"/>
    <w:tmpl w:val="B8C850DA"/>
    <w:name w:val="GSMA32"/>
    <w:lvl w:ilvl="0" w:tplc="DF94B82E">
      <w:start w:val="1"/>
      <w:numFmt w:val="decimal"/>
      <w:pStyle w:val="TableCaption"/>
      <w:lvlText w:val="Table %1:"/>
      <w:lvlJc w:val="left"/>
      <w:pPr>
        <w:tabs>
          <w:tab w:val="num" w:pos="360"/>
        </w:tabs>
        <w:ind w:left="360" w:hanging="360"/>
      </w:pPr>
      <w:rPr>
        <w:rFonts w:ascii="Arial Bold" w:hAnsi="Arial Bold" w:hint="default"/>
        <w:b/>
        <w:i w:val="0"/>
        <w:color w:val="auto"/>
        <w:sz w:val="22"/>
      </w:rPr>
    </w:lvl>
    <w:lvl w:ilvl="1" w:tplc="468E2108" w:tentative="1">
      <w:start w:val="1"/>
      <w:numFmt w:val="lowerLetter"/>
      <w:lvlText w:val="%2."/>
      <w:lvlJc w:val="left"/>
      <w:pPr>
        <w:tabs>
          <w:tab w:val="num" w:pos="1440"/>
        </w:tabs>
        <w:ind w:left="1440" w:hanging="360"/>
      </w:pPr>
    </w:lvl>
    <w:lvl w:ilvl="2" w:tplc="89FC24DE" w:tentative="1">
      <w:start w:val="1"/>
      <w:numFmt w:val="lowerRoman"/>
      <w:lvlText w:val="%3."/>
      <w:lvlJc w:val="right"/>
      <w:pPr>
        <w:tabs>
          <w:tab w:val="num" w:pos="2160"/>
        </w:tabs>
        <w:ind w:left="2160" w:hanging="180"/>
      </w:pPr>
    </w:lvl>
    <w:lvl w:ilvl="3" w:tplc="D054D694" w:tentative="1">
      <w:start w:val="1"/>
      <w:numFmt w:val="decimal"/>
      <w:lvlText w:val="%4."/>
      <w:lvlJc w:val="left"/>
      <w:pPr>
        <w:tabs>
          <w:tab w:val="num" w:pos="2880"/>
        </w:tabs>
        <w:ind w:left="2880" w:hanging="360"/>
      </w:pPr>
    </w:lvl>
    <w:lvl w:ilvl="4" w:tplc="8A8C95B6" w:tentative="1">
      <w:start w:val="1"/>
      <w:numFmt w:val="lowerLetter"/>
      <w:lvlText w:val="%5."/>
      <w:lvlJc w:val="left"/>
      <w:pPr>
        <w:tabs>
          <w:tab w:val="num" w:pos="3600"/>
        </w:tabs>
        <w:ind w:left="3600" w:hanging="360"/>
      </w:pPr>
    </w:lvl>
    <w:lvl w:ilvl="5" w:tplc="D6C6F954" w:tentative="1">
      <w:start w:val="1"/>
      <w:numFmt w:val="lowerRoman"/>
      <w:lvlText w:val="%6."/>
      <w:lvlJc w:val="right"/>
      <w:pPr>
        <w:tabs>
          <w:tab w:val="num" w:pos="4320"/>
        </w:tabs>
        <w:ind w:left="4320" w:hanging="180"/>
      </w:pPr>
    </w:lvl>
    <w:lvl w:ilvl="6" w:tplc="BA2CC1DE" w:tentative="1">
      <w:start w:val="1"/>
      <w:numFmt w:val="decimal"/>
      <w:lvlText w:val="%7."/>
      <w:lvlJc w:val="left"/>
      <w:pPr>
        <w:tabs>
          <w:tab w:val="num" w:pos="5040"/>
        </w:tabs>
        <w:ind w:left="5040" w:hanging="360"/>
      </w:pPr>
    </w:lvl>
    <w:lvl w:ilvl="7" w:tplc="10F03CE8" w:tentative="1">
      <w:start w:val="1"/>
      <w:numFmt w:val="lowerLetter"/>
      <w:lvlText w:val="%8."/>
      <w:lvlJc w:val="left"/>
      <w:pPr>
        <w:tabs>
          <w:tab w:val="num" w:pos="5760"/>
        </w:tabs>
        <w:ind w:left="5760" w:hanging="360"/>
      </w:pPr>
    </w:lvl>
    <w:lvl w:ilvl="8" w:tplc="F9922050" w:tentative="1">
      <w:start w:val="1"/>
      <w:numFmt w:val="lowerRoman"/>
      <w:lvlText w:val="%9."/>
      <w:lvlJc w:val="right"/>
      <w:pPr>
        <w:tabs>
          <w:tab w:val="num" w:pos="6480"/>
        </w:tabs>
        <w:ind w:left="6480" w:hanging="180"/>
      </w:pPr>
    </w:lvl>
  </w:abstractNum>
  <w:abstractNum w:abstractNumId="22">
    <w:nsid w:val="55C70203"/>
    <w:multiLevelType w:val="hybridMultilevel"/>
    <w:tmpl w:val="81DC4306"/>
    <w:lvl w:ilvl="0" w:tplc="23446D94">
      <w:start w:val="1"/>
      <w:numFmt w:val="decimal"/>
      <w:pStyle w:val="TableCaption2"/>
      <w:lvlText w:val="Table %1:"/>
      <w:lvlJc w:val="left"/>
      <w:pPr>
        <w:ind w:left="720" w:hanging="360"/>
      </w:pPr>
      <w:rPr>
        <w:rFonts w:hint="default"/>
      </w:rPr>
    </w:lvl>
    <w:lvl w:ilvl="1" w:tplc="4BA6B1A6" w:tentative="1">
      <w:start w:val="1"/>
      <w:numFmt w:val="lowerLetter"/>
      <w:lvlText w:val="%2."/>
      <w:lvlJc w:val="left"/>
      <w:pPr>
        <w:ind w:left="1440" w:hanging="360"/>
      </w:pPr>
    </w:lvl>
    <w:lvl w:ilvl="2" w:tplc="9B1AA6A0" w:tentative="1">
      <w:start w:val="1"/>
      <w:numFmt w:val="lowerRoman"/>
      <w:lvlText w:val="%3."/>
      <w:lvlJc w:val="right"/>
      <w:pPr>
        <w:ind w:left="2160" w:hanging="180"/>
      </w:pPr>
    </w:lvl>
    <w:lvl w:ilvl="3" w:tplc="F280A276" w:tentative="1">
      <w:start w:val="1"/>
      <w:numFmt w:val="decimal"/>
      <w:lvlText w:val="%4."/>
      <w:lvlJc w:val="left"/>
      <w:pPr>
        <w:ind w:left="2880" w:hanging="360"/>
      </w:pPr>
    </w:lvl>
    <w:lvl w:ilvl="4" w:tplc="278A1CD0" w:tentative="1">
      <w:start w:val="1"/>
      <w:numFmt w:val="lowerLetter"/>
      <w:lvlText w:val="%5."/>
      <w:lvlJc w:val="left"/>
      <w:pPr>
        <w:ind w:left="3600" w:hanging="360"/>
      </w:pPr>
    </w:lvl>
    <w:lvl w:ilvl="5" w:tplc="E2D0052C" w:tentative="1">
      <w:start w:val="1"/>
      <w:numFmt w:val="lowerRoman"/>
      <w:lvlText w:val="%6."/>
      <w:lvlJc w:val="right"/>
      <w:pPr>
        <w:ind w:left="4320" w:hanging="180"/>
      </w:pPr>
    </w:lvl>
    <w:lvl w:ilvl="6" w:tplc="E3DC1416" w:tentative="1">
      <w:start w:val="1"/>
      <w:numFmt w:val="decimal"/>
      <w:lvlText w:val="%7."/>
      <w:lvlJc w:val="left"/>
      <w:pPr>
        <w:ind w:left="5040" w:hanging="360"/>
      </w:pPr>
    </w:lvl>
    <w:lvl w:ilvl="7" w:tplc="FA124D1C" w:tentative="1">
      <w:start w:val="1"/>
      <w:numFmt w:val="lowerLetter"/>
      <w:lvlText w:val="%8."/>
      <w:lvlJc w:val="left"/>
      <w:pPr>
        <w:ind w:left="5760" w:hanging="360"/>
      </w:pPr>
    </w:lvl>
    <w:lvl w:ilvl="8" w:tplc="AF9A3E22" w:tentative="1">
      <w:start w:val="1"/>
      <w:numFmt w:val="lowerRoman"/>
      <w:lvlText w:val="%9."/>
      <w:lvlJc w:val="right"/>
      <w:pPr>
        <w:ind w:left="6480" w:hanging="180"/>
      </w:pPr>
    </w:lvl>
  </w:abstractNum>
  <w:abstractNum w:abstractNumId="23">
    <w:nsid w:val="571C265B"/>
    <w:multiLevelType w:val="multilevel"/>
    <w:tmpl w:val="B5B6B7B2"/>
    <w:lvl w:ilvl="0">
      <w:start w:val="1"/>
      <w:numFmt w:val="upperLetter"/>
      <w:lvlText w:val="Annex %1"/>
      <w:lvlJc w:val="left"/>
      <w:pPr>
        <w:ind w:left="0" w:firstLine="0"/>
      </w:pPr>
      <w:rPr>
        <w:rFonts w:hint="default"/>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907"/>
        </w:tabs>
        <w:ind w:left="907" w:hanging="907"/>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361"/>
        </w:tabs>
        <w:ind w:left="1361" w:hanging="1361"/>
      </w:pPr>
      <w:rPr>
        <w:rFonts w:hint="default"/>
      </w:rPr>
    </w:lvl>
    <w:lvl w:ilvl="5">
      <w:start w:val="1"/>
      <w:numFmt w:val="decimal"/>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4">
    <w:nsid w:val="5BCD072F"/>
    <w:multiLevelType w:val="hybridMultilevel"/>
    <w:tmpl w:val="EA74E9F6"/>
    <w:lvl w:ilvl="0" w:tplc="093C9BE6">
      <w:start w:val="1"/>
      <w:numFmt w:val="decimal"/>
      <w:pStyle w:val="Figurecaption"/>
      <w:lvlText w:val="Figure %1:"/>
      <w:lvlJc w:val="left"/>
      <w:pPr>
        <w:tabs>
          <w:tab w:val="num" w:pos="360"/>
        </w:tabs>
        <w:ind w:left="360" w:hanging="360"/>
      </w:pPr>
      <w:rPr>
        <w:rFonts w:ascii="Arial Bold" w:hAnsi="Arial Bold" w:hint="default"/>
        <w:b/>
        <w:i w:val="0"/>
        <w:color w:val="auto"/>
        <w:sz w:val="22"/>
      </w:rPr>
    </w:lvl>
    <w:lvl w:ilvl="1" w:tplc="7506C916" w:tentative="1">
      <w:start w:val="1"/>
      <w:numFmt w:val="lowerLetter"/>
      <w:lvlText w:val="%2."/>
      <w:lvlJc w:val="left"/>
      <w:pPr>
        <w:tabs>
          <w:tab w:val="num" w:pos="1440"/>
        </w:tabs>
        <w:ind w:left="1440" w:hanging="360"/>
      </w:pPr>
    </w:lvl>
    <w:lvl w:ilvl="2" w:tplc="F7AC1B48" w:tentative="1">
      <w:start w:val="1"/>
      <w:numFmt w:val="lowerRoman"/>
      <w:lvlText w:val="%3."/>
      <w:lvlJc w:val="right"/>
      <w:pPr>
        <w:tabs>
          <w:tab w:val="num" w:pos="2160"/>
        </w:tabs>
        <w:ind w:left="2160" w:hanging="180"/>
      </w:pPr>
    </w:lvl>
    <w:lvl w:ilvl="3" w:tplc="0AEA0D2E" w:tentative="1">
      <w:start w:val="1"/>
      <w:numFmt w:val="decimal"/>
      <w:lvlText w:val="%4."/>
      <w:lvlJc w:val="left"/>
      <w:pPr>
        <w:tabs>
          <w:tab w:val="num" w:pos="2880"/>
        </w:tabs>
        <w:ind w:left="2880" w:hanging="360"/>
      </w:pPr>
    </w:lvl>
    <w:lvl w:ilvl="4" w:tplc="01EE7966" w:tentative="1">
      <w:start w:val="1"/>
      <w:numFmt w:val="lowerLetter"/>
      <w:lvlText w:val="%5."/>
      <w:lvlJc w:val="left"/>
      <w:pPr>
        <w:tabs>
          <w:tab w:val="num" w:pos="3600"/>
        </w:tabs>
        <w:ind w:left="3600" w:hanging="360"/>
      </w:pPr>
    </w:lvl>
    <w:lvl w:ilvl="5" w:tplc="BE4AC012" w:tentative="1">
      <w:start w:val="1"/>
      <w:numFmt w:val="lowerRoman"/>
      <w:lvlText w:val="%6."/>
      <w:lvlJc w:val="right"/>
      <w:pPr>
        <w:tabs>
          <w:tab w:val="num" w:pos="4320"/>
        </w:tabs>
        <w:ind w:left="4320" w:hanging="180"/>
      </w:pPr>
    </w:lvl>
    <w:lvl w:ilvl="6" w:tplc="07500404" w:tentative="1">
      <w:start w:val="1"/>
      <w:numFmt w:val="decimal"/>
      <w:lvlText w:val="%7."/>
      <w:lvlJc w:val="left"/>
      <w:pPr>
        <w:tabs>
          <w:tab w:val="num" w:pos="5040"/>
        </w:tabs>
        <w:ind w:left="5040" w:hanging="360"/>
      </w:pPr>
    </w:lvl>
    <w:lvl w:ilvl="7" w:tplc="6E2619C8" w:tentative="1">
      <w:start w:val="1"/>
      <w:numFmt w:val="lowerLetter"/>
      <w:lvlText w:val="%8."/>
      <w:lvlJc w:val="left"/>
      <w:pPr>
        <w:tabs>
          <w:tab w:val="num" w:pos="5760"/>
        </w:tabs>
        <w:ind w:left="5760" w:hanging="360"/>
      </w:pPr>
    </w:lvl>
    <w:lvl w:ilvl="8" w:tplc="919457C0" w:tentative="1">
      <w:start w:val="1"/>
      <w:numFmt w:val="lowerRoman"/>
      <w:lvlText w:val="%9."/>
      <w:lvlJc w:val="right"/>
      <w:pPr>
        <w:tabs>
          <w:tab w:val="num" w:pos="6480"/>
        </w:tabs>
        <w:ind w:left="6480" w:hanging="180"/>
      </w:pPr>
    </w:lvl>
  </w:abstractNum>
  <w:abstractNum w:abstractNumId="25">
    <w:nsid w:val="62343E02"/>
    <w:multiLevelType w:val="hybridMultilevel"/>
    <w:tmpl w:val="0FEAE7C8"/>
    <w:name w:val="GSMA2"/>
    <w:lvl w:ilvl="0" w:tplc="08070001">
      <w:start w:val="1"/>
      <w:numFmt w:val="lowerLetter"/>
      <w:lvlText w:val="%1."/>
      <w:lvlJc w:val="left"/>
      <w:pPr>
        <w:ind w:left="720" w:hanging="360"/>
      </w:pPr>
      <w:rPr>
        <w:rFonts w:hint="default"/>
      </w:rPr>
    </w:lvl>
    <w:lvl w:ilvl="1" w:tplc="08070003">
      <w:start w:val="1"/>
      <w:numFmt w:val="lowerLetter"/>
      <w:lvlText w:val="%2."/>
      <w:lvlJc w:val="left"/>
      <w:pPr>
        <w:ind w:left="1440" w:hanging="360"/>
      </w:pPr>
    </w:lvl>
    <w:lvl w:ilvl="2" w:tplc="08070005" w:tentative="1">
      <w:start w:val="1"/>
      <w:numFmt w:val="lowerRoman"/>
      <w:lvlText w:val="%3."/>
      <w:lvlJc w:val="right"/>
      <w:pPr>
        <w:ind w:left="2160" w:hanging="180"/>
      </w:pPr>
    </w:lvl>
    <w:lvl w:ilvl="3" w:tplc="08070001" w:tentative="1">
      <w:start w:val="1"/>
      <w:numFmt w:val="decimal"/>
      <w:lvlText w:val="%4."/>
      <w:lvlJc w:val="left"/>
      <w:pPr>
        <w:ind w:left="2880" w:hanging="360"/>
      </w:pPr>
    </w:lvl>
    <w:lvl w:ilvl="4" w:tplc="08070003" w:tentative="1">
      <w:start w:val="1"/>
      <w:numFmt w:val="lowerLetter"/>
      <w:lvlText w:val="%5."/>
      <w:lvlJc w:val="left"/>
      <w:pPr>
        <w:ind w:left="3600" w:hanging="360"/>
      </w:pPr>
    </w:lvl>
    <w:lvl w:ilvl="5" w:tplc="08070005" w:tentative="1">
      <w:start w:val="1"/>
      <w:numFmt w:val="lowerRoman"/>
      <w:lvlText w:val="%6."/>
      <w:lvlJc w:val="right"/>
      <w:pPr>
        <w:ind w:left="4320" w:hanging="180"/>
      </w:pPr>
    </w:lvl>
    <w:lvl w:ilvl="6" w:tplc="08070001" w:tentative="1">
      <w:start w:val="1"/>
      <w:numFmt w:val="decimal"/>
      <w:lvlText w:val="%7."/>
      <w:lvlJc w:val="left"/>
      <w:pPr>
        <w:ind w:left="5040" w:hanging="360"/>
      </w:pPr>
    </w:lvl>
    <w:lvl w:ilvl="7" w:tplc="08070003" w:tentative="1">
      <w:start w:val="1"/>
      <w:numFmt w:val="lowerLetter"/>
      <w:lvlText w:val="%8."/>
      <w:lvlJc w:val="left"/>
      <w:pPr>
        <w:ind w:left="5760" w:hanging="360"/>
      </w:pPr>
    </w:lvl>
    <w:lvl w:ilvl="8" w:tplc="08070005" w:tentative="1">
      <w:start w:val="1"/>
      <w:numFmt w:val="lowerRoman"/>
      <w:lvlText w:val="%9."/>
      <w:lvlJc w:val="right"/>
      <w:pPr>
        <w:ind w:left="6480" w:hanging="180"/>
      </w:pPr>
    </w:lvl>
  </w:abstractNum>
  <w:abstractNum w:abstractNumId="26">
    <w:nsid w:val="68554DB4"/>
    <w:multiLevelType w:val="hybridMultilevel"/>
    <w:tmpl w:val="103AC34A"/>
    <w:lvl w:ilvl="0" w:tplc="48123CDE">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nsid w:val="69633BB8"/>
    <w:multiLevelType w:val="hybridMultilevel"/>
    <w:tmpl w:val="FC5E47B8"/>
    <w:lvl w:ilvl="0" w:tplc="08090001">
      <w:start w:val="1"/>
      <w:numFmt w:val="decimal"/>
      <w:pStyle w:val="List2"/>
      <w:lvlText w:val="%1."/>
      <w:legacy w:legacy="1" w:legacySpace="360" w:legacyIndent="283"/>
      <w:lvlJc w:val="left"/>
      <w:pPr>
        <w:ind w:left="2160" w:hanging="283"/>
      </w:pPr>
    </w:lvl>
    <w:lvl w:ilvl="1" w:tplc="08090003" w:tentative="1">
      <w:start w:val="1"/>
      <w:numFmt w:val="bullet"/>
      <w:lvlText w:val="o"/>
      <w:lvlJc w:val="left"/>
      <w:pPr>
        <w:tabs>
          <w:tab w:val="num" w:pos="2957"/>
        </w:tabs>
        <w:ind w:left="2957" w:hanging="360"/>
      </w:pPr>
      <w:rPr>
        <w:rFonts w:ascii="Courier New" w:hAnsi="Courier New" w:hint="default"/>
      </w:rPr>
    </w:lvl>
    <w:lvl w:ilvl="2" w:tplc="08090005" w:tentative="1">
      <w:start w:val="1"/>
      <w:numFmt w:val="bullet"/>
      <w:lvlText w:val=""/>
      <w:lvlJc w:val="left"/>
      <w:pPr>
        <w:tabs>
          <w:tab w:val="num" w:pos="3677"/>
        </w:tabs>
        <w:ind w:left="3677" w:hanging="360"/>
      </w:pPr>
      <w:rPr>
        <w:rFonts w:ascii="Wingdings" w:hAnsi="Wingdings" w:hint="default"/>
      </w:rPr>
    </w:lvl>
    <w:lvl w:ilvl="3" w:tplc="08090001" w:tentative="1">
      <w:start w:val="1"/>
      <w:numFmt w:val="bullet"/>
      <w:lvlText w:val=""/>
      <w:lvlJc w:val="left"/>
      <w:pPr>
        <w:tabs>
          <w:tab w:val="num" w:pos="4397"/>
        </w:tabs>
        <w:ind w:left="4397" w:hanging="360"/>
      </w:pPr>
      <w:rPr>
        <w:rFonts w:ascii="Symbol" w:hAnsi="Symbol" w:hint="default"/>
      </w:rPr>
    </w:lvl>
    <w:lvl w:ilvl="4" w:tplc="08090003" w:tentative="1">
      <w:start w:val="1"/>
      <w:numFmt w:val="bullet"/>
      <w:lvlText w:val="o"/>
      <w:lvlJc w:val="left"/>
      <w:pPr>
        <w:tabs>
          <w:tab w:val="num" w:pos="5117"/>
        </w:tabs>
        <w:ind w:left="5117" w:hanging="360"/>
      </w:pPr>
      <w:rPr>
        <w:rFonts w:ascii="Courier New" w:hAnsi="Courier New" w:hint="default"/>
      </w:rPr>
    </w:lvl>
    <w:lvl w:ilvl="5" w:tplc="08090005" w:tentative="1">
      <w:start w:val="1"/>
      <w:numFmt w:val="bullet"/>
      <w:lvlText w:val=""/>
      <w:lvlJc w:val="left"/>
      <w:pPr>
        <w:tabs>
          <w:tab w:val="num" w:pos="5837"/>
        </w:tabs>
        <w:ind w:left="5837" w:hanging="360"/>
      </w:pPr>
      <w:rPr>
        <w:rFonts w:ascii="Wingdings" w:hAnsi="Wingdings" w:hint="default"/>
      </w:rPr>
    </w:lvl>
    <w:lvl w:ilvl="6" w:tplc="08090001" w:tentative="1">
      <w:start w:val="1"/>
      <w:numFmt w:val="bullet"/>
      <w:lvlText w:val=""/>
      <w:lvlJc w:val="left"/>
      <w:pPr>
        <w:tabs>
          <w:tab w:val="num" w:pos="6557"/>
        </w:tabs>
        <w:ind w:left="6557" w:hanging="360"/>
      </w:pPr>
      <w:rPr>
        <w:rFonts w:ascii="Symbol" w:hAnsi="Symbol" w:hint="default"/>
      </w:rPr>
    </w:lvl>
    <w:lvl w:ilvl="7" w:tplc="08090003" w:tentative="1">
      <w:start w:val="1"/>
      <w:numFmt w:val="bullet"/>
      <w:lvlText w:val="o"/>
      <w:lvlJc w:val="left"/>
      <w:pPr>
        <w:tabs>
          <w:tab w:val="num" w:pos="7277"/>
        </w:tabs>
        <w:ind w:left="7277" w:hanging="360"/>
      </w:pPr>
      <w:rPr>
        <w:rFonts w:ascii="Courier New" w:hAnsi="Courier New" w:hint="default"/>
      </w:rPr>
    </w:lvl>
    <w:lvl w:ilvl="8" w:tplc="08090005" w:tentative="1">
      <w:start w:val="1"/>
      <w:numFmt w:val="bullet"/>
      <w:lvlText w:val=""/>
      <w:lvlJc w:val="left"/>
      <w:pPr>
        <w:tabs>
          <w:tab w:val="num" w:pos="7997"/>
        </w:tabs>
        <w:ind w:left="7997" w:hanging="360"/>
      </w:pPr>
      <w:rPr>
        <w:rFonts w:ascii="Wingdings" w:hAnsi="Wingdings" w:hint="default"/>
      </w:rPr>
    </w:lvl>
  </w:abstractNum>
  <w:abstractNum w:abstractNumId="28">
    <w:nsid w:val="6A866E4F"/>
    <w:multiLevelType w:val="hybridMultilevel"/>
    <w:tmpl w:val="787E0C92"/>
    <w:lvl w:ilvl="0" w:tplc="610C9D16">
      <w:start w:val="1"/>
      <w:numFmt w:val="bullet"/>
      <w:pStyle w:val="ListBullet2"/>
      <w:lvlText w:val=""/>
      <w:lvlJc w:val="left"/>
      <w:pPr>
        <w:tabs>
          <w:tab w:val="num" w:pos="567"/>
        </w:tabs>
        <w:ind w:left="567" w:hanging="207"/>
      </w:pPr>
      <w:rPr>
        <w:rFonts w:ascii="Symbol" w:hAnsi="Symbol" w:hint="default"/>
      </w:rPr>
    </w:lvl>
    <w:lvl w:ilvl="1" w:tplc="08090019" w:tentative="1">
      <w:start w:val="1"/>
      <w:numFmt w:val="bullet"/>
      <w:lvlText w:val="o"/>
      <w:lvlJc w:val="left"/>
      <w:pPr>
        <w:tabs>
          <w:tab w:val="num" w:pos="1517"/>
        </w:tabs>
        <w:ind w:left="1517" w:hanging="360"/>
      </w:pPr>
      <w:rPr>
        <w:rFonts w:ascii="Courier New" w:hAnsi="Courier New" w:cs="Courier New" w:hint="default"/>
      </w:rPr>
    </w:lvl>
    <w:lvl w:ilvl="2" w:tplc="0809001B" w:tentative="1">
      <w:start w:val="1"/>
      <w:numFmt w:val="bullet"/>
      <w:lvlText w:val=""/>
      <w:lvlJc w:val="left"/>
      <w:pPr>
        <w:tabs>
          <w:tab w:val="num" w:pos="2237"/>
        </w:tabs>
        <w:ind w:left="2237" w:hanging="360"/>
      </w:pPr>
      <w:rPr>
        <w:rFonts w:ascii="Wingdings" w:hAnsi="Wingdings" w:hint="default"/>
      </w:rPr>
    </w:lvl>
    <w:lvl w:ilvl="3" w:tplc="0809000F" w:tentative="1">
      <w:start w:val="1"/>
      <w:numFmt w:val="bullet"/>
      <w:lvlText w:val=""/>
      <w:lvlJc w:val="left"/>
      <w:pPr>
        <w:tabs>
          <w:tab w:val="num" w:pos="2957"/>
        </w:tabs>
        <w:ind w:left="2957" w:hanging="360"/>
      </w:pPr>
      <w:rPr>
        <w:rFonts w:ascii="Symbol" w:hAnsi="Symbol" w:hint="default"/>
      </w:rPr>
    </w:lvl>
    <w:lvl w:ilvl="4" w:tplc="08090019" w:tentative="1">
      <w:start w:val="1"/>
      <w:numFmt w:val="bullet"/>
      <w:lvlText w:val="o"/>
      <w:lvlJc w:val="left"/>
      <w:pPr>
        <w:tabs>
          <w:tab w:val="num" w:pos="3677"/>
        </w:tabs>
        <w:ind w:left="3677" w:hanging="360"/>
      </w:pPr>
      <w:rPr>
        <w:rFonts w:ascii="Courier New" w:hAnsi="Courier New" w:cs="Courier New" w:hint="default"/>
      </w:rPr>
    </w:lvl>
    <w:lvl w:ilvl="5" w:tplc="0809001B" w:tentative="1">
      <w:start w:val="1"/>
      <w:numFmt w:val="bullet"/>
      <w:lvlText w:val=""/>
      <w:lvlJc w:val="left"/>
      <w:pPr>
        <w:tabs>
          <w:tab w:val="num" w:pos="4397"/>
        </w:tabs>
        <w:ind w:left="4397" w:hanging="360"/>
      </w:pPr>
      <w:rPr>
        <w:rFonts w:ascii="Wingdings" w:hAnsi="Wingdings" w:hint="default"/>
      </w:rPr>
    </w:lvl>
    <w:lvl w:ilvl="6" w:tplc="0809000F" w:tentative="1">
      <w:start w:val="1"/>
      <w:numFmt w:val="bullet"/>
      <w:lvlText w:val=""/>
      <w:lvlJc w:val="left"/>
      <w:pPr>
        <w:tabs>
          <w:tab w:val="num" w:pos="5117"/>
        </w:tabs>
        <w:ind w:left="5117" w:hanging="360"/>
      </w:pPr>
      <w:rPr>
        <w:rFonts w:ascii="Symbol" w:hAnsi="Symbol" w:hint="default"/>
      </w:rPr>
    </w:lvl>
    <w:lvl w:ilvl="7" w:tplc="08090019" w:tentative="1">
      <w:start w:val="1"/>
      <w:numFmt w:val="bullet"/>
      <w:lvlText w:val="o"/>
      <w:lvlJc w:val="left"/>
      <w:pPr>
        <w:tabs>
          <w:tab w:val="num" w:pos="5837"/>
        </w:tabs>
        <w:ind w:left="5837" w:hanging="360"/>
      </w:pPr>
      <w:rPr>
        <w:rFonts w:ascii="Courier New" w:hAnsi="Courier New" w:cs="Courier New" w:hint="default"/>
      </w:rPr>
    </w:lvl>
    <w:lvl w:ilvl="8" w:tplc="0809001B" w:tentative="1">
      <w:start w:val="1"/>
      <w:numFmt w:val="bullet"/>
      <w:lvlText w:val=""/>
      <w:lvlJc w:val="left"/>
      <w:pPr>
        <w:tabs>
          <w:tab w:val="num" w:pos="6557"/>
        </w:tabs>
        <w:ind w:left="6557" w:hanging="360"/>
      </w:pPr>
      <w:rPr>
        <w:rFonts w:ascii="Wingdings" w:hAnsi="Wingdings" w:hint="default"/>
      </w:rPr>
    </w:lvl>
  </w:abstractNum>
  <w:abstractNum w:abstractNumId="29">
    <w:nsid w:val="6B0B4E0F"/>
    <w:multiLevelType w:val="hybridMultilevel"/>
    <w:tmpl w:val="411070E4"/>
    <w:lvl w:ilvl="0" w:tplc="BA4A4870">
      <w:start w:val="1"/>
      <w:numFmt w:val="decimal"/>
      <w:pStyle w:val="Figure3x"/>
      <w:lvlText w:val="Figure 3.%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27"/>
  </w:num>
  <w:num w:numId="2">
    <w:abstractNumId w:val="12"/>
  </w:num>
  <w:num w:numId="3">
    <w:abstractNumId w:val="11"/>
  </w:num>
  <w:num w:numId="4">
    <w:abstractNumId w:val="6"/>
  </w:num>
  <w:num w:numId="5">
    <w:abstractNumId w:val="4"/>
  </w:num>
  <w:num w:numId="6">
    <w:abstractNumId w:val="2"/>
  </w:num>
  <w:num w:numId="7">
    <w:abstractNumId w:val="21"/>
  </w:num>
  <w:num w:numId="8">
    <w:abstractNumId w:val="13"/>
  </w:num>
  <w:num w:numId="9">
    <w:abstractNumId w:val="28"/>
  </w:num>
  <w:num w:numId="10">
    <w:abstractNumId w:val="17"/>
  </w:num>
  <w:num w:numId="11">
    <w:abstractNumId w:val="1"/>
  </w:num>
  <w:num w:numId="12">
    <w:abstractNumId w:val="26"/>
  </w:num>
  <w:num w:numId="13">
    <w:abstractNumId w:val="24"/>
  </w:num>
  <w:num w:numId="14">
    <w:abstractNumId w:val="15"/>
  </w:num>
  <w:num w:numId="15">
    <w:abstractNumId w:val="8"/>
  </w:num>
  <w:num w:numId="16">
    <w:abstractNumId w:val="3"/>
  </w:num>
  <w:num w:numId="17">
    <w:abstractNumId w:val="5"/>
  </w:num>
  <w:num w:numId="18">
    <w:abstractNumId w:val="18"/>
  </w:num>
  <w:num w:numId="19">
    <w:abstractNumId w:val="20"/>
  </w:num>
  <w:num w:numId="20">
    <w:abstractNumId w:val="16"/>
  </w:num>
  <w:num w:numId="21">
    <w:abstractNumId w:val="23"/>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num>
  <w:num w:numId="24">
    <w:abstractNumId w:val="7"/>
  </w:num>
  <w:num w:numId="25">
    <w:abstractNumId w:val="10"/>
  </w:num>
  <w:num w:numId="26">
    <w:abstractNumId w:val="0"/>
  </w:num>
  <w:num w:numId="27">
    <w:abstractNumId w:val="9"/>
  </w:num>
  <w:num w:numId="28">
    <w:abstractNumId w:val="19"/>
  </w:num>
  <w:num w:numId="29">
    <w:abstractNumId w:val="29"/>
  </w:num>
  <w:num w:numId="30">
    <w:abstractNumId w:val="14"/>
  </w:num>
  <w:num w:numId="31">
    <w:abstractNumId w:val="2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IE" w:vendorID="64" w:dllVersion="131078" w:nlCheck="1" w:checkStyle="1"/>
  <w:activeWritingStyle w:appName="MSWord" w:lang="en-GB" w:vendorID="64" w:dllVersion="131078" w:nlCheck="1" w:checkStyle="1"/>
  <w:activeWritingStyle w:appName="MSWord" w:lang="fr-FR" w:vendorID="64" w:dllVersion="131078" w:nlCheck="1" w:checkStyle="1"/>
  <w:proofState w:spelling="clean" w:grammar="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2FD6"/>
    <w:rsid w:val="00001526"/>
    <w:rsid w:val="00001D02"/>
    <w:rsid w:val="0000216F"/>
    <w:rsid w:val="00007456"/>
    <w:rsid w:val="00010F4A"/>
    <w:rsid w:val="0001285D"/>
    <w:rsid w:val="00015377"/>
    <w:rsid w:val="0001732B"/>
    <w:rsid w:val="00017610"/>
    <w:rsid w:val="00020B5B"/>
    <w:rsid w:val="00021362"/>
    <w:rsid w:val="00026610"/>
    <w:rsid w:val="00026B86"/>
    <w:rsid w:val="00036FC0"/>
    <w:rsid w:val="0003705F"/>
    <w:rsid w:val="0004301B"/>
    <w:rsid w:val="000453D0"/>
    <w:rsid w:val="000508D1"/>
    <w:rsid w:val="00054CC6"/>
    <w:rsid w:val="00055694"/>
    <w:rsid w:val="0006002A"/>
    <w:rsid w:val="00066624"/>
    <w:rsid w:val="00072292"/>
    <w:rsid w:val="00073D8E"/>
    <w:rsid w:val="000822A6"/>
    <w:rsid w:val="0008780D"/>
    <w:rsid w:val="000900B9"/>
    <w:rsid w:val="000906B1"/>
    <w:rsid w:val="00093416"/>
    <w:rsid w:val="00097FBD"/>
    <w:rsid w:val="000A1270"/>
    <w:rsid w:val="000A1E09"/>
    <w:rsid w:val="000A39C1"/>
    <w:rsid w:val="000A3B37"/>
    <w:rsid w:val="000A3CD4"/>
    <w:rsid w:val="000A7FB4"/>
    <w:rsid w:val="000B14A9"/>
    <w:rsid w:val="000C07CC"/>
    <w:rsid w:val="000C0D1D"/>
    <w:rsid w:val="000C11B4"/>
    <w:rsid w:val="000C408B"/>
    <w:rsid w:val="000D2394"/>
    <w:rsid w:val="000D2788"/>
    <w:rsid w:val="000D6C33"/>
    <w:rsid w:val="000E0BC2"/>
    <w:rsid w:val="000E0DA7"/>
    <w:rsid w:val="000E346F"/>
    <w:rsid w:val="000E3557"/>
    <w:rsid w:val="000E4F93"/>
    <w:rsid w:val="000E53B9"/>
    <w:rsid w:val="000E7E68"/>
    <w:rsid w:val="000F0EF2"/>
    <w:rsid w:val="000F2F44"/>
    <w:rsid w:val="000F5151"/>
    <w:rsid w:val="000F6159"/>
    <w:rsid w:val="00101504"/>
    <w:rsid w:val="00102A40"/>
    <w:rsid w:val="0010527B"/>
    <w:rsid w:val="00105AB6"/>
    <w:rsid w:val="001079DA"/>
    <w:rsid w:val="001101FF"/>
    <w:rsid w:val="00110C2F"/>
    <w:rsid w:val="0011694F"/>
    <w:rsid w:val="001179D2"/>
    <w:rsid w:val="00120435"/>
    <w:rsid w:val="00121A48"/>
    <w:rsid w:val="00123B5C"/>
    <w:rsid w:val="00124CAE"/>
    <w:rsid w:val="00133251"/>
    <w:rsid w:val="00135E75"/>
    <w:rsid w:val="0013717F"/>
    <w:rsid w:val="00141CF3"/>
    <w:rsid w:val="00143486"/>
    <w:rsid w:val="001437B7"/>
    <w:rsid w:val="0014456C"/>
    <w:rsid w:val="00145D0E"/>
    <w:rsid w:val="001509BB"/>
    <w:rsid w:val="00150DDD"/>
    <w:rsid w:val="00151873"/>
    <w:rsid w:val="00152851"/>
    <w:rsid w:val="00153D4B"/>
    <w:rsid w:val="00155836"/>
    <w:rsid w:val="001606D3"/>
    <w:rsid w:val="001611BF"/>
    <w:rsid w:val="00162FD0"/>
    <w:rsid w:val="00166B98"/>
    <w:rsid w:val="001708EA"/>
    <w:rsid w:val="00170D84"/>
    <w:rsid w:val="00171C05"/>
    <w:rsid w:val="00171D58"/>
    <w:rsid w:val="00172F4A"/>
    <w:rsid w:val="00173238"/>
    <w:rsid w:val="00175268"/>
    <w:rsid w:val="00175317"/>
    <w:rsid w:val="0017612D"/>
    <w:rsid w:val="001766EE"/>
    <w:rsid w:val="00180EEC"/>
    <w:rsid w:val="001847E6"/>
    <w:rsid w:val="00193F0A"/>
    <w:rsid w:val="001942C3"/>
    <w:rsid w:val="001A17FD"/>
    <w:rsid w:val="001A1A81"/>
    <w:rsid w:val="001A1AA1"/>
    <w:rsid w:val="001A1D70"/>
    <w:rsid w:val="001A661E"/>
    <w:rsid w:val="001A73DB"/>
    <w:rsid w:val="001B18AC"/>
    <w:rsid w:val="001B5127"/>
    <w:rsid w:val="001C0F44"/>
    <w:rsid w:val="001C1435"/>
    <w:rsid w:val="001C41C4"/>
    <w:rsid w:val="001C6DEA"/>
    <w:rsid w:val="001D2BCD"/>
    <w:rsid w:val="001D59D4"/>
    <w:rsid w:val="001E0776"/>
    <w:rsid w:val="001E0A44"/>
    <w:rsid w:val="001E5EB3"/>
    <w:rsid w:val="001E783B"/>
    <w:rsid w:val="001F0B8D"/>
    <w:rsid w:val="00201812"/>
    <w:rsid w:val="0020565C"/>
    <w:rsid w:val="00206D44"/>
    <w:rsid w:val="00212709"/>
    <w:rsid w:val="002170FB"/>
    <w:rsid w:val="002209D0"/>
    <w:rsid w:val="0022182E"/>
    <w:rsid w:val="0022295E"/>
    <w:rsid w:val="0022369D"/>
    <w:rsid w:val="0022598B"/>
    <w:rsid w:val="002328D3"/>
    <w:rsid w:val="002340F9"/>
    <w:rsid w:val="0023440A"/>
    <w:rsid w:val="00237753"/>
    <w:rsid w:val="0024648A"/>
    <w:rsid w:val="002477F9"/>
    <w:rsid w:val="00250212"/>
    <w:rsid w:val="002530B6"/>
    <w:rsid w:val="00261762"/>
    <w:rsid w:val="00262EC8"/>
    <w:rsid w:val="00263058"/>
    <w:rsid w:val="00267508"/>
    <w:rsid w:val="00267AAC"/>
    <w:rsid w:val="00270782"/>
    <w:rsid w:val="00273287"/>
    <w:rsid w:val="00274694"/>
    <w:rsid w:val="00290AB6"/>
    <w:rsid w:val="00290C5D"/>
    <w:rsid w:val="00291255"/>
    <w:rsid w:val="00292D1F"/>
    <w:rsid w:val="00294383"/>
    <w:rsid w:val="00295C92"/>
    <w:rsid w:val="00295E0F"/>
    <w:rsid w:val="00296415"/>
    <w:rsid w:val="002A3D45"/>
    <w:rsid w:val="002A5DA6"/>
    <w:rsid w:val="002A7EF7"/>
    <w:rsid w:val="002B07A0"/>
    <w:rsid w:val="002B196A"/>
    <w:rsid w:val="002B779C"/>
    <w:rsid w:val="002C0B79"/>
    <w:rsid w:val="002C25A4"/>
    <w:rsid w:val="002C293D"/>
    <w:rsid w:val="002C6CA9"/>
    <w:rsid w:val="002C7516"/>
    <w:rsid w:val="002D1819"/>
    <w:rsid w:val="002D2E4B"/>
    <w:rsid w:val="002D5834"/>
    <w:rsid w:val="002D6690"/>
    <w:rsid w:val="002E0473"/>
    <w:rsid w:val="002E0B22"/>
    <w:rsid w:val="002E2CC1"/>
    <w:rsid w:val="002E79DE"/>
    <w:rsid w:val="002F0DB9"/>
    <w:rsid w:val="002F1E10"/>
    <w:rsid w:val="002F350A"/>
    <w:rsid w:val="002F4B03"/>
    <w:rsid w:val="00301297"/>
    <w:rsid w:val="003019D1"/>
    <w:rsid w:val="00304A60"/>
    <w:rsid w:val="00305C3D"/>
    <w:rsid w:val="00311784"/>
    <w:rsid w:val="00314624"/>
    <w:rsid w:val="00314985"/>
    <w:rsid w:val="00322294"/>
    <w:rsid w:val="00326A38"/>
    <w:rsid w:val="003315BA"/>
    <w:rsid w:val="003341C8"/>
    <w:rsid w:val="00340BBD"/>
    <w:rsid w:val="003411C5"/>
    <w:rsid w:val="003432DD"/>
    <w:rsid w:val="00343311"/>
    <w:rsid w:val="0034401F"/>
    <w:rsid w:val="0034500A"/>
    <w:rsid w:val="00345560"/>
    <w:rsid w:val="00345F92"/>
    <w:rsid w:val="003524D2"/>
    <w:rsid w:val="00352FD6"/>
    <w:rsid w:val="00353971"/>
    <w:rsid w:val="0035746E"/>
    <w:rsid w:val="003574DD"/>
    <w:rsid w:val="00360D05"/>
    <w:rsid w:val="00361A49"/>
    <w:rsid w:val="0036392C"/>
    <w:rsid w:val="00371105"/>
    <w:rsid w:val="0037289B"/>
    <w:rsid w:val="00372D55"/>
    <w:rsid w:val="003742D2"/>
    <w:rsid w:val="003760FF"/>
    <w:rsid w:val="00376ABD"/>
    <w:rsid w:val="00376F0E"/>
    <w:rsid w:val="003775E3"/>
    <w:rsid w:val="003809AA"/>
    <w:rsid w:val="003819F5"/>
    <w:rsid w:val="0038280F"/>
    <w:rsid w:val="003857F8"/>
    <w:rsid w:val="00390429"/>
    <w:rsid w:val="00391FF9"/>
    <w:rsid w:val="003942AA"/>
    <w:rsid w:val="003A1175"/>
    <w:rsid w:val="003A2803"/>
    <w:rsid w:val="003A38BF"/>
    <w:rsid w:val="003A4374"/>
    <w:rsid w:val="003A4AD5"/>
    <w:rsid w:val="003A7A60"/>
    <w:rsid w:val="003B1ED3"/>
    <w:rsid w:val="003B348E"/>
    <w:rsid w:val="003B68E8"/>
    <w:rsid w:val="003B776D"/>
    <w:rsid w:val="003C19C7"/>
    <w:rsid w:val="003C6F6A"/>
    <w:rsid w:val="003D00C7"/>
    <w:rsid w:val="003D02BF"/>
    <w:rsid w:val="003D064D"/>
    <w:rsid w:val="003D06CC"/>
    <w:rsid w:val="003D320C"/>
    <w:rsid w:val="003D377B"/>
    <w:rsid w:val="003D7294"/>
    <w:rsid w:val="003E26B0"/>
    <w:rsid w:val="003E26F3"/>
    <w:rsid w:val="003E3023"/>
    <w:rsid w:val="003E54CB"/>
    <w:rsid w:val="003E6887"/>
    <w:rsid w:val="003E6CE2"/>
    <w:rsid w:val="003E7E54"/>
    <w:rsid w:val="003F4480"/>
    <w:rsid w:val="003F45A7"/>
    <w:rsid w:val="003F5817"/>
    <w:rsid w:val="003F7316"/>
    <w:rsid w:val="003F7AAD"/>
    <w:rsid w:val="0040026D"/>
    <w:rsid w:val="00400663"/>
    <w:rsid w:val="0040361E"/>
    <w:rsid w:val="00405BE1"/>
    <w:rsid w:val="00407234"/>
    <w:rsid w:val="00407400"/>
    <w:rsid w:val="0041048A"/>
    <w:rsid w:val="00410626"/>
    <w:rsid w:val="00411204"/>
    <w:rsid w:val="00411732"/>
    <w:rsid w:val="0041567F"/>
    <w:rsid w:val="004172D6"/>
    <w:rsid w:val="00417BB3"/>
    <w:rsid w:val="0042040A"/>
    <w:rsid w:val="004214AD"/>
    <w:rsid w:val="00421E0C"/>
    <w:rsid w:val="00421F99"/>
    <w:rsid w:val="00422DAE"/>
    <w:rsid w:val="0042352F"/>
    <w:rsid w:val="00425622"/>
    <w:rsid w:val="004273F3"/>
    <w:rsid w:val="00427F37"/>
    <w:rsid w:val="00431BE7"/>
    <w:rsid w:val="0043266D"/>
    <w:rsid w:val="00434B0A"/>
    <w:rsid w:val="004359E0"/>
    <w:rsid w:val="00435E9D"/>
    <w:rsid w:val="00440055"/>
    <w:rsid w:val="00441DEA"/>
    <w:rsid w:val="00444AE1"/>
    <w:rsid w:val="004464B9"/>
    <w:rsid w:val="004505A3"/>
    <w:rsid w:val="00451D8F"/>
    <w:rsid w:val="00456F58"/>
    <w:rsid w:val="00457119"/>
    <w:rsid w:val="0045717F"/>
    <w:rsid w:val="00457B79"/>
    <w:rsid w:val="004605D5"/>
    <w:rsid w:val="00461F2F"/>
    <w:rsid w:val="00462550"/>
    <w:rsid w:val="00463446"/>
    <w:rsid w:val="00464A3A"/>
    <w:rsid w:val="00470482"/>
    <w:rsid w:val="004726DA"/>
    <w:rsid w:val="0047353D"/>
    <w:rsid w:val="004757A4"/>
    <w:rsid w:val="00480114"/>
    <w:rsid w:val="00480D70"/>
    <w:rsid w:val="00486AB3"/>
    <w:rsid w:val="0049074B"/>
    <w:rsid w:val="00491113"/>
    <w:rsid w:val="004953D6"/>
    <w:rsid w:val="00496083"/>
    <w:rsid w:val="004A3D2D"/>
    <w:rsid w:val="004B009D"/>
    <w:rsid w:val="004B03B5"/>
    <w:rsid w:val="004B175F"/>
    <w:rsid w:val="004B1D01"/>
    <w:rsid w:val="004B215E"/>
    <w:rsid w:val="004B2C1A"/>
    <w:rsid w:val="004B306F"/>
    <w:rsid w:val="004B313B"/>
    <w:rsid w:val="004B7996"/>
    <w:rsid w:val="004C06BC"/>
    <w:rsid w:val="004C10DB"/>
    <w:rsid w:val="004C37B1"/>
    <w:rsid w:val="004C385C"/>
    <w:rsid w:val="004D4FB3"/>
    <w:rsid w:val="004D5D17"/>
    <w:rsid w:val="004E1098"/>
    <w:rsid w:val="004E123A"/>
    <w:rsid w:val="004E2A4D"/>
    <w:rsid w:val="004E5EE2"/>
    <w:rsid w:val="004F1E0D"/>
    <w:rsid w:val="004F2730"/>
    <w:rsid w:val="004F667D"/>
    <w:rsid w:val="00502937"/>
    <w:rsid w:val="005038F7"/>
    <w:rsid w:val="0050577D"/>
    <w:rsid w:val="005072B0"/>
    <w:rsid w:val="005117B9"/>
    <w:rsid w:val="005122FA"/>
    <w:rsid w:val="00515500"/>
    <w:rsid w:val="005200E4"/>
    <w:rsid w:val="00521626"/>
    <w:rsid w:val="00522A1A"/>
    <w:rsid w:val="0052752C"/>
    <w:rsid w:val="005302DD"/>
    <w:rsid w:val="00531608"/>
    <w:rsid w:val="00533494"/>
    <w:rsid w:val="005343AE"/>
    <w:rsid w:val="00535B87"/>
    <w:rsid w:val="00537187"/>
    <w:rsid w:val="00537934"/>
    <w:rsid w:val="00543DE5"/>
    <w:rsid w:val="00550868"/>
    <w:rsid w:val="00551A61"/>
    <w:rsid w:val="00552019"/>
    <w:rsid w:val="005549E5"/>
    <w:rsid w:val="00554BF1"/>
    <w:rsid w:val="0055730C"/>
    <w:rsid w:val="00557876"/>
    <w:rsid w:val="00561B6D"/>
    <w:rsid w:val="005636AF"/>
    <w:rsid w:val="005645E1"/>
    <w:rsid w:val="005653C9"/>
    <w:rsid w:val="005665C2"/>
    <w:rsid w:val="00566E73"/>
    <w:rsid w:val="00570F0F"/>
    <w:rsid w:val="00572A28"/>
    <w:rsid w:val="00572E54"/>
    <w:rsid w:val="00573499"/>
    <w:rsid w:val="00576BCA"/>
    <w:rsid w:val="005809FB"/>
    <w:rsid w:val="00580AFA"/>
    <w:rsid w:val="00581ED5"/>
    <w:rsid w:val="0058361C"/>
    <w:rsid w:val="00583EBB"/>
    <w:rsid w:val="0058736A"/>
    <w:rsid w:val="00587BC5"/>
    <w:rsid w:val="00592553"/>
    <w:rsid w:val="00592C6E"/>
    <w:rsid w:val="00593D68"/>
    <w:rsid w:val="00593E8E"/>
    <w:rsid w:val="00594FD7"/>
    <w:rsid w:val="00595A57"/>
    <w:rsid w:val="00597597"/>
    <w:rsid w:val="00597F56"/>
    <w:rsid w:val="005A0D45"/>
    <w:rsid w:val="005A75A0"/>
    <w:rsid w:val="005A7E3F"/>
    <w:rsid w:val="005A7EDC"/>
    <w:rsid w:val="005B0557"/>
    <w:rsid w:val="005B1030"/>
    <w:rsid w:val="005B4904"/>
    <w:rsid w:val="005B56FD"/>
    <w:rsid w:val="005B665E"/>
    <w:rsid w:val="005C3EF2"/>
    <w:rsid w:val="005C3FD5"/>
    <w:rsid w:val="005C5FD9"/>
    <w:rsid w:val="005C671E"/>
    <w:rsid w:val="005D2B06"/>
    <w:rsid w:val="005D4B80"/>
    <w:rsid w:val="005D5622"/>
    <w:rsid w:val="005D5AEF"/>
    <w:rsid w:val="005D78B8"/>
    <w:rsid w:val="005E2EC2"/>
    <w:rsid w:val="005F412F"/>
    <w:rsid w:val="0060180A"/>
    <w:rsid w:val="00611575"/>
    <w:rsid w:val="00614DFE"/>
    <w:rsid w:val="0061612B"/>
    <w:rsid w:val="006163A2"/>
    <w:rsid w:val="006176DA"/>
    <w:rsid w:val="0062117E"/>
    <w:rsid w:val="00621D86"/>
    <w:rsid w:val="006247BE"/>
    <w:rsid w:val="0062743F"/>
    <w:rsid w:val="006337B9"/>
    <w:rsid w:val="00637A4F"/>
    <w:rsid w:val="00641AD5"/>
    <w:rsid w:val="0064468D"/>
    <w:rsid w:val="006449B5"/>
    <w:rsid w:val="00644A95"/>
    <w:rsid w:val="00645885"/>
    <w:rsid w:val="00650418"/>
    <w:rsid w:val="006545A7"/>
    <w:rsid w:val="00655B57"/>
    <w:rsid w:val="00655CD6"/>
    <w:rsid w:val="00660F47"/>
    <w:rsid w:val="00661F7C"/>
    <w:rsid w:val="006621C9"/>
    <w:rsid w:val="0066246F"/>
    <w:rsid w:val="00662969"/>
    <w:rsid w:val="0066307D"/>
    <w:rsid w:val="0066481A"/>
    <w:rsid w:val="00664932"/>
    <w:rsid w:val="006660B4"/>
    <w:rsid w:val="00673EE6"/>
    <w:rsid w:val="00675788"/>
    <w:rsid w:val="0067700D"/>
    <w:rsid w:val="00681879"/>
    <w:rsid w:val="00686C16"/>
    <w:rsid w:val="00686CAC"/>
    <w:rsid w:val="00686DAE"/>
    <w:rsid w:val="00691205"/>
    <w:rsid w:val="00691301"/>
    <w:rsid w:val="00694212"/>
    <w:rsid w:val="00694EFC"/>
    <w:rsid w:val="00695918"/>
    <w:rsid w:val="00697870"/>
    <w:rsid w:val="00697A2C"/>
    <w:rsid w:val="00697E29"/>
    <w:rsid w:val="006A03EC"/>
    <w:rsid w:val="006B0BAC"/>
    <w:rsid w:val="006B0FD9"/>
    <w:rsid w:val="006B145D"/>
    <w:rsid w:val="006B1BBC"/>
    <w:rsid w:val="006B3E37"/>
    <w:rsid w:val="006B3F5A"/>
    <w:rsid w:val="006B5425"/>
    <w:rsid w:val="006B589D"/>
    <w:rsid w:val="006C0AF0"/>
    <w:rsid w:val="006C11C6"/>
    <w:rsid w:val="006C305E"/>
    <w:rsid w:val="006C368C"/>
    <w:rsid w:val="006C496F"/>
    <w:rsid w:val="006C4AAE"/>
    <w:rsid w:val="006C4D5F"/>
    <w:rsid w:val="006C5405"/>
    <w:rsid w:val="006C5C3F"/>
    <w:rsid w:val="006C62B4"/>
    <w:rsid w:val="006D1715"/>
    <w:rsid w:val="006D19D9"/>
    <w:rsid w:val="006D242E"/>
    <w:rsid w:val="006D2B4A"/>
    <w:rsid w:val="006D2F72"/>
    <w:rsid w:val="006E0687"/>
    <w:rsid w:val="006E5535"/>
    <w:rsid w:val="006E75CF"/>
    <w:rsid w:val="006F0692"/>
    <w:rsid w:val="006F40BF"/>
    <w:rsid w:val="006F6857"/>
    <w:rsid w:val="007046CC"/>
    <w:rsid w:val="0070616B"/>
    <w:rsid w:val="00710EA7"/>
    <w:rsid w:val="0071117F"/>
    <w:rsid w:val="0072202E"/>
    <w:rsid w:val="007236F8"/>
    <w:rsid w:val="007347FD"/>
    <w:rsid w:val="00734ED9"/>
    <w:rsid w:val="007352B6"/>
    <w:rsid w:val="00742BA2"/>
    <w:rsid w:val="00743705"/>
    <w:rsid w:val="00744C7F"/>
    <w:rsid w:val="00745D7D"/>
    <w:rsid w:val="00750C00"/>
    <w:rsid w:val="00755082"/>
    <w:rsid w:val="00755530"/>
    <w:rsid w:val="00755622"/>
    <w:rsid w:val="00755D5F"/>
    <w:rsid w:val="0075668E"/>
    <w:rsid w:val="00756B0D"/>
    <w:rsid w:val="00761287"/>
    <w:rsid w:val="00762023"/>
    <w:rsid w:val="00762EC9"/>
    <w:rsid w:val="007649C3"/>
    <w:rsid w:val="0076668B"/>
    <w:rsid w:val="0076787C"/>
    <w:rsid w:val="007703CE"/>
    <w:rsid w:val="0077087F"/>
    <w:rsid w:val="00770B8C"/>
    <w:rsid w:val="00774163"/>
    <w:rsid w:val="007748F7"/>
    <w:rsid w:val="00774B09"/>
    <w:rsid w:val="00774F91"/>
    <w:rsid w:val="0078158B"/>
    <w:rsid w:val="00781D1C"/>
    <w:rsid w:val="0078606A"/>
    <w:rsid w:val="00787444"/>
    <w:rsid w:val="00787691"/>
    <w:rsid w:val="00787DFB"/>
    <w:rsid w:val="007908D3"/>
    <w:rsid w:val="00791F4A"/>
    <w:rsid w:val="00794E39"/>
    <w:rsid w:val="00795FD6"/>
    <w:rsid w:val="007A06B8"/>
    <w:rsid w:val="007A07D3"/>
    <w:rsid w:val="007A0FAE"/>
    <w:rsid w:val="007A1EA3"/>
    <w:rsid w:val="007A3786"/>
    <w:rsid w:val="007A3BB6"/>
    <w:rsid w:val="007B1585"/>
    <w:rsid w:val="007B15E4"/>
    <w:rsid w:val="007B6A79"/>
    <w:rsid w:val="007C0121"/>
    <w:rsid w:val="007C23C7"/>
    <w:rsid w:val="007C3519"/>
    <w:rsid w:val="007C465D"/>
    <w:rsid w:val="007C4694"/>
    <w:rsid w:val="007C49FE"/>
    <w:rsid w:val="007C5568"/>
    <w:rsid w:val="007D0DDC"/>
    <w:rsid w:val="007D2895"/>
    <w:rsid w:val="007D4437"/>
    <w:rsid w:val="007E3708"/>
    <w:rsid w:val="007E386A"/>
    <w:rsid w:val="007F12F6"/>
    <w:rsid w:val="007F20AA"/>
    <w:rsid w:val="007F268B"/>
    <w:rsid w:val="007F3086"/>
    <w:rsid w:val="007F751D"/>
    <w:rsid w:val="00804C26"/>
    <w:rsid w:val="00805F5A"/>
    <w:rsid w:val="00807F10"/>
    <w:rsid w:val="0081431F"/>
    <w:rsid w:val="008203FC"/>
    <w:rsid w:val="00820578"/>
    <w:rsid w:val="00821E41"/>
    <w:rsid w:val="0082223D"/>
    <w:rsid w:val="00824535"/>
    <w:rsid w:val="00824F41"/>
    <w:rsid w:val="00830ED4"/>
    <w:rsid w:val="008310F1"/>
    <w:rsid w:val="00832FF3"/>
    <w:rsid w:val="008343DC"/>
    <w:rsid w:val="00834A76"/>
    <w:rsid w:val="0083562C"/>
    <w:rsid w:val="008404C8"/>
    <w:rsid w:val="008423AA"/>
    <w:rsid w:val="00843A49"/>
    <w:rsid w:val="0084496F"/>
    <w:rsid w:val="00845BF1"/>
    <w:rsid w:val="0084681C"/>
    <w:rsid w:val="00852B6A"/>
    <w:rsid w:val="008552E2"/>
    <w:rsid w:val="00856F2E"/>
    <w:rsid w:val="008575C4"/>
    <w:rsid w:val="008602DB"/>
    <w:rsid w:val="00861745"/>
    <w:rsid w:val="00861FEB"/>
    <w:rsid w:val="00863D44"/>
    <w:rsid w:val="00864B68"/>
    <w:rsid w:val="00866097"/>
    <w:rsid w:val="00867588"/>
    <w:rsid w:val="0087067E"/>
    <w:rsid w:val="0087160F"/>
    <w:rsid w:val="008737A3"/>
    <w:rsid w:val="00873E7F"/>
    <w:rsid w:val="00873EBC"/>
    <w:rsid w:val="008744C0"/>
    <w:rsid w:val="00876599"/>
    <w:rsid w:val="00876BEE"/>
    <w:rsid w:val="00877DD4"/>
    <w:rsid w:val="00881435"/>
    <w:rsid w:val="00882F37"/>
    <w:rsid w:val="0089308E"/>
    <w:rsid w:val="00893DDE"/>
    <w:rsid w:val="00896137"/>
    <w:rsid w:val="00896F85"/>
    <w:rsid w:val="008A003F"/>
    <w:rsid w:val="008A1CFF"/>
    <w:rsid w:val="008A279E"/>
    <w:rsid w:val="008A34F0"/>
    <w:rsid w:val="008A5A26"/>
    <w:rsid w:val="008B07D6"/>
    <w:rsid w:val="008B2D93"/>
    <w:rsid w:val="008B52FF"/>
    <w:rsid w:val="008B6FC7"/>
    <w:rsid w:val="008C1811"/>
    <w:rsid w:val="008C1AD6"/>
    <w:rsid w:val="008C3D35"/>
    <w:rsid w:val="008C49F1"/>
    <w:rsid w:val="008C4DBC"/>
    <w:rsid w:val="008C55FD"/>
    <w:rsid w:val="008C589D"/>
    <w:rsid w:val="008C7C4B"/>
    <w:rsid w:val="008D1844"/>
    <w:rsid w:val="008D7C47"/>
    <w:rsid w:val="008E0640"/>
    <w:rsid w:val="008E14D1"/>
    <w:rsid w:val="008E32EA"/>
    <w:rsid w:val="008E53DA"/>
    <w:rsid w:val="008E5E83"/>
    <w:rsid w:val="008F002A"/>
    <w:rsid w:val="008F2F1C"/>
    <w:rsid w:val="008F3371"/>
    <w:rsid w:val="008F468F"/>
    <w:rsid w:val="008F4860"/>
    <w:rsid w:val="008F4D5D"/>
    <w:rsid w:val="008F607C"/>
    <w:rsid w:val="008F6306"/>
    <w:rsid w:val="008F7D83"/>
    <w:rsid w:val="008F7FE6"/>
    <w:rsid w:val="009021B8"/>
    <w:rsid w:val="00902F76"/>
    <w:rsid w:val="00903328"/>
    <w:rsid w:val="00903725"/>
    <w:rsid w:val="0090510A"/>
    <w:rsid w:val="00906BA9"/>
    <w:rsid w:val="00907A18"/>
    <w:rsid w:val="00911584"/>
    <w:rsid w:val="00913F03"/>
    <w:rsid w:val="009153E7"/>
    <w:rsid w:val="0091554E"/>
    <w:rsid w:val="00915937"/>
    <w:rsid w:val="00917774"/>
    <w:rsid w:val="009231D0"/>
    <w:rsid w:val="00924167"/>
    <w:rsid w:val="00932BE5"/>
    <w:rsid w:val="00933A5F"/>
    <w:rsid w:val="0093478A"/>
    <w:rsid w:val="009356BF"/>
    <w:rsid w:val="0094058E"/>
    <w:rsid w:val="009411B2"/>
    <w:rsid w:val="00945596"/>
    <w:rsid w:val="00946244"/>
    <w:rsid w:val="009533FA"/>
    <w:rsid w:val="00954346"/>
    <w:rsid w:val="00955EF9"/>
    <w:rsid w:val="00956AA8"/>
    <w:rsid w:val="00960D4C"/>
    <w:rsid w:val="0096116E"/>
    <w:rsid w:val="00961321"/>
    <w:rsid w:val="00962C3D"/>
    <w:rsid w:val="00964AE9"/>
    <w:rsid w:val="00965ECB"/>
    <w:rsid w:val="0097202E"/>
    <w:rsid w:val="0097241D"/>
    <w:rsid w:val="00973C5B"/>
    <w:rsid w:val="00974FBB"/>
    <w:rsid w:val="00982F1A"/>
    <w:rsid w:val="009858EC"/>
    <w:rsid w:val="0099632B"/>
    <w:rsid w:val="00996DB8"/>
    <w:rsid w:val="009A2F3B"/>
    <w:rsid w:val="009A2FEB"/>
    <w:rsid w:val="009A4646"/>
    <w:rsid w:val="009A49BE"/>
    <w:rsid w:val="009A5514"/>
    <w:rsid w:val="009A59BE"/>
    <w:rsid w:val="009A75A5"/>
    <w:rsid w:val="009B0022"/>
    <w:rsid w:val="009B1236"/>
    <w:rsid w:val="009B1359"/>
    <w:rsid w:val="009B581C"/>
    <w:rsid w:val="009B79F1"/>
    <w:rsid w:val="009C2A3D"/>
    <w:rsid w:val="009C55A4"/>
    <w:rsid w:val="009C6384"/>
    <w:rsid w:val="009C73AF"/>
    <w:rsid w:val="009C7E95"/>
    <w:rsid w:val="009D515F"/>
    <w:rsid w:val="009D57DC"/>
    <w:rsid w:val="009E3E78"/>
    <w:rsid w:val="009E573C"/>
    <w:rsid w:val="009E5AF9"/>
    <w:rsid w:val="009E6276"/>
    <w:rsid w:val="009E6F92"/>
    <w:rsid w:val="009E7345"/>
    <w:rsid w:val="009E7765"/>
    <w:rsid w:val="009E77AF"/>
    <w:rsid w:val="009E7DCF"/>
    <w:rsid w:val="009F644A"/>
    <w:rsid w:val="009F6C90"/>
    <w:rsid w:val="00A04394"/>
    <w:rsid w:val="00A070E7"/>
    <w:rsid w:val="00A10858"/>
    <w:rsid w:val="00A12C98"/>
    <w:rsid w:val="00A13A8B"/>
    <w:rsid w:val="00A14D42"/>
    <w:rsid w:val="00A14F29"/>
    <w:rsid w:val="00A201D4"/>
    <w:rsid w:val="00A25167"/>
    <w:rsid w:val="00A345A9"/>
    <w:rsid w:val="00A35B47"/>
    <w:rsid w:val="00A35F49"/>
    <w:rsid w:val="00A41531"/>
    <w:rsid w:val="00A44DE6"/>
    <w:rsid w:val="00A474AA"/>
    <w:rsid w:val="00A47862"/>
    <w:rsid w:val="00A5216B"/>
    <w:rsid w:val="00A52C3C"/>
    <w:rsid w:val="00A53D79"/>
    <w:rsid w:val="00A542BC"/>
    <w:rsid w:val="00A56414"/>
    <w:rsid w:val="00A566E5"/>
    <w:rsid w:val="00A623EB"/>
    <w:rsid w:val="00A62EC8"/>
    <w:rsid w:val="00A660F6"/>
    <w:rsid w:val="00A7102E"/>
    <w:rsid w:val="00A712F5"/>
    <w:rsid w:val="00A71F09"/>
    <w:rsid w:val="00A727DB"/>
    <w:rsid w:val="00A76F7F"/>
    <w:rsid w:val="00A82548"/>
    <w:rsid w:val="00A82C26"/>
    <w:rsid w:val="00A82C4D"/>
    <w:rsid w:val="00A933C0"/>
    <w:rsid w:val="00A94365"/>
    <w:rsid w:val="00A954F3"/>
    <w:rsid w:val="00AA1CEC"/>
    <w:rsid w:val="00AA5DF9"/>
    <w:rsid w:val="00AB27C6"/>
    <w:rsid w:val="00AB376F"/>
    <w:rsid w:val="00AB5BBB"/>
    <w:rsid w:val="00AB6632"/>
    <w:rsid w:val="00AC0900"/>
    <w:rsid w:val="00AC2EF6"/>
    <w:rsid w:val="00AC331C"/>
    <w:rsid w:val="00AC7386"/>
    <w:rsid w:val="00AC78D2"/>
    <w:rsid w:val="00AD26A9"/>
    <w:rsid w:val="00AD6A57"/>
    <w:rsid w:val="00AE02BB"/>
    <w:rsid w:val="00AE6BA4"/>
    <w:rsid w:val="00AE7714"/>
    <w:rsid w:val="00AF134D"/>
    <w:rsid w:val="00AF2D7B"/>
    <w:rsid w:val="00AF3B83"/>
    <w:rsid w:val="00AF49D3"/>
    <w:rsid w:val="00AF519A"/>
    <w:rsid w:val="00AF53DB"/>
    <w:rsid w:val="00AF686C"/>
    <w:rsid w:val="00B00122"/>
    <w:rsid w:val="00B012B4"/>
    <w:rsid w:val="00B01E3A"/>
    <w:rsid w:val="00B068C8"/>
    <w:rsid w:val="00B06EDB"/>
    <w:rsid w:val="00B07826"/>
    <w:rsid w:val="00B10A72"/>
    <w:rsid w:val="00B12DD1"/>
    <w:rsid w:val="00B1315F"/>
    <w:rsid w:val="00B14B3B"/>
    <w:rsid w:val="00B15098"/>
    <w:rsid w:val="00B16493"/>
    <w:rsid w:val="00B2002D"/>
    <w:rsid w:val="00B204B4"/>
    <w:rsid w:val="00B25487"/>
    <w:rsid w:val="00B27255"/>
    <w:rsid w:val="00B31033"/>
    <w:rsid w:val="00B33345"/>
    <w:rsid w:val="00B3465B"/>
    <w:rsid w:val="00B37187"/>
    <w:rsid w:val="00B42B01"/>
    <w:rsid w:val="00B42C18"/>
    <w:rsid w:val="00B440DD"/>
    <w:rsid w:val="00B442BE"/>
    <w:rsid w:val="00B524DF"/>
    <w:rsid w:val="00B52CC9"/>
    <w:rsid w:val="00B550F5"/>
    <w:rsid w:val="00B62516"/>
    <w:rsid w:val="00B652E1"/>
    <w:rsid w:val="00B672D5"/>
    <w:rsid w:val="00B678D3"/>
    <w:rsid w:val="00B67CA7"/>
    <w:rsid w:val="00B736CF"/>
    <w:rsid w:val="00B8095B"/>
    <w:rsid w:val="00B829EE"/>
    <w:rsid w:val="00B83B13"/>
    <w:rsid w:val="00B8635C"/>
    <w:rsid w:val="00B93E5E"/>
    <w:rsid w:val="00B953E6"/>
    <w:rsid w:val="00B97F14"/>
    <w:rsid w:val="00BA1074"/>
    <w:rsid w:val="00BA25F9"/>
    <w:rsid w:val="00BA34E5"/>
    <w:rsid w:val="00BA5C0D"/>
    <w:rsid w:val="00BA6E6A"/>
    <w:rsid w:val="00BB0985"/>
    <w:rsid w:val="00BB25E9"/>
    <w:rsid w:val="00BB3039"/>
    <w:rsid w:val="00BB5DE1"/>
    <w:rsid w:val="00BC1513"/>
    <w:rsid w:val="00BC78F1"/>
    <w:rsid w:val="00BC7E78"/>
    <w:rsid w:val="00BC7F61"/>
    <w:rsid w:val="00BD0FC6"/>
    <w:rsid w:val="00BD2BAB"/>
    <w:rsid w:val="00BD4038"/>
    <w:rsid w:val="00BD54B1"/>
    <w:rsid w:val="00BD7030"/>
    <w:rsid w:val="00BE274D"/>
    <w:rsid w:val="00BE461E"/>
    <w:rsid w:val="00BE50AF"/>
    <w:rsid w:val="00BE686B"/>
    <w:rsid w:val="00BF0E98"/>
    <w:rsid w:val="00BF1D0D"/>
    <w:rsid w:val="00BF1E98"/>
    <w:rsid w:val="00BF27CC"/>
    <w:rsid w:val="00BF2E51"/>
    <w:rsid w:val="00BF46EA"/>
    <w:rsid w:val="00BF489C"/>
    <w:rsid w:val="00BF6097"/>
    <w:rsid w:val="00BF6E26"/>
    <w:rsid w:val="00BF7D01"/>
    <w:rsid w:val="00C03A10"/>
    <w:rsid w:val="00C06654"/>
    <w:rsid w:val="00C07B40"/>
    <w:rsid w:val="00C07CAD"/>
    <w:rsid w:val="00C10F34"/>
    <w:rsid w:val="00C10FE5"/>
    <w:rsid w:val="00C14C98"/>
    <w:rsid w:val="00C1760E"/>
    <w:rsid w:val="00C17A4F"/>
    <w:rsid w:val="00C20FCF"/>
    <w:rsid w:val="00C23F4E"/>
    <w:rsid w:val="00C2501B"/>
    <w:rsid w:val="00C251E9"/>
    <w:rsid w:val="00C26567"/>
    <w:rsid w:val="00C30E64"/>
    <w:rsid w:val="00C31DEF"/>
    <w:rsid w:val="00C353C2"/>
    <w:rsid w:val="00C37076"/>
    <w:rsid w:val="00C37551"/>
    <w:rsid w:val="00C40A84"/>
    <w:rsid w:val="00C40B70"/>
    <w:rsid w:val="00C4121A"/>
    <w:rsid w:val="00C41DA6"/>
    <w:rsid w:val="00C46D85"/>
    <w:rsid w:val="00C47232"/>
    <w:rsid w:val="00C52A97"/>
    <w:rsid w:val="00C54B52"/>
    <w:rsid w:val="00C55484"/>
    <w:rsid w:val="00C60F74"/>
    <w:rsid w:val="00C70034"/>
    <w:rsid w:val="00C72009"/>
    <w:rsid w:val="00C748AE"/>
    <w:rsid w:val="00C74F3F"/>
    <w:rsid w:val="00C7552A"/>
    <w:rsid w:val="00C76757"/>
    <w:rsid w:val="00C772CE"/>
    <w:rsid w:val="00C774A9"/>
    <w:rsid w:val="00C80824"/>
    <w:rsid w:val="00C809F0"/>
    <w:rsid w:val="00C81423"/>
    <w:rsid w:val="00C82F90"/>
    <w:rsid w:val="00C83954"/>
    <w:rsid w:val="00C91A50"/>
    <w:rsid w:val="00C94066"/>
    <w:rsid w:val="00C962C4"/>
    <w:rsid w:val="00C9642A"/>
    <w:rsid w:val="00CA0DD2"/>
    <w:rsid w:val="00CA145B"/>
    <w:rsid w:val="00CA17C1"/>
    <w:rsid w:val="00CA27B3"/>
    <w:rsid w:val="00CA3404"/>
    <w:rsid w:val="00CA3484"/>
    <w:rsid w:val="00CA47C4"/>
    <w:rsid w:val="00CA7EE5"/>
    <w:rsid w:val="00CB0D1E"/>
    <w:rsid w:val="00CB1102"/>
    <w:rsid w:val="00CB4E1C"/>
    <w:rsid w:val="00CB6401"/>
    <w:rsid w:val="00CB79AB"/>
    <w:rsid w:val="00CB7BB5"/>
    <w:rsid w:val="00CC0B39"/>
    <w:rsid w:val="00CC5352"/>
    <w:rsid w:val="00CC6172"/>
    <w:rsid w:val="00CC7B63"/>
    <w:rsid w:val="00CD1DB2"/>
    <w:rsid w:val="00CD651D"/>
    <w:rsid w:val="00CD7A2B"/>
    <w:rsid w:val="00CD7EEC"/>
    <w:rsid w:val="00CE1C81"/>
    <w:rsid w:val="00CE4D66"/>
    <w:rsid w:val="00CE68D9"/>
    <w:rsid w:val="00CE7F3B"/>
    <w:rsid w:val="00CF01D6"/>
    <w:rsid w:val="00CF17F0"/>
    <w:rsid w:val="00CF5C68"/>
    <w:rsid w:val="00CF5E23"/>
    <w:rsid w:val="00D01314"/>
    <w:rsid w:val="00D023FD"/>
    <w:rsid w:val="00D02C53"/>
    <w:rsid w:val="00D02DDD"/>
    <w:rsid w:val="00D03B3F"/>
    <w:rsid w:val="00D04708"/>
    <w:rsid w:val="00D06987"/>
    <w:rsid w:val="00D07451"/>
    <w:rsid w:val="00D156AD"/>
    <w:rsid w:val="00D177D5"/>
    <w:rsid w:val="00D200AF"/>
    <w:rsid w:val="00D20A34"/>
    <w:rsid w:val="00D26D6A"/>
    <w:rsid w:val="00D307ED"/>
    <w:rsid w:val="00D30D63"/>
    <w:rsid w:val="00D30DED"/>
    <w:rsid w:val="00D34CDD"/>
    <w:rsid w:val="00D35B3C"/>
    <w:rsid w:val="00D37A68"/>
    <w:rsid w:val="00D40164"/>
    <w:rsid w:val="00D404E6"/>
    <w:rsid w:val="00D44A3D"/>
    <w:rsid w:val="00D47707"/>
    <w:rsid w:val="00D479B5"/>
    <w:rsid w:val="00D528AB"/>
    <w:rsid w:val="00D52FE8"/>
    <w:rsid w:val="00D53520"/>
    <w:rsid w:val="00D567EE"/>
    <w:rsid w:val="00D578E6"/>
    <w:rsid w:val="00D60466"/>
    <w:rsid w:val="00D61616"/>
    <w:rsid w:val="00D64FFD"/>
    <w:rsid w:val="00D66272"/>
    <w:rsid w:val="00D75D9D"/>
    <w:rsid w:val="00D81418"/>
    <w:rsid w:val="00D819F4"/>
    <w:rsid w:val="00D82B2D"/>
    <w:rsid w:val="00D86CA5"/>
    <w:rsid w:val="00D873C1"/>
    <w:rsid w:val="00D91F5D"/>
    <w:rsid w:val="00D934DE"/>
    <w:rsid w:val="00D97943"/>
    <w:rsid w:val="00D97C1F"/>
    <w:rsid w:val="00DA1D33"/>
    <w:rsid w:val="00DA3ECF"/>
    <w:rsid w:val="00DB0569"/>
    <w:rsid w:val="00DB207C"/>
    <w:rsid w:val="00DB6525"/>
    <w:rsid w:val="00DB6C8C"/>
    <w:rsid w:val="00DB7D27"/>
    <w:rsid w:val="00DC222A"/>
    <w:rsid w:val="00DC34A8"/>
    <w:rsid w:val="00DC433E"/>
    <w:rsid w:val="00DC5838"/>
    <w:rsid w:val="00DC71C1"/>
    <w:rsid w:val="00DC77F2"/>
    <w:rsid w:val="00DD190F"/>
    <w:rsid w:val="00DD1CBA"/>
    <w:rsid w:val="00DD3499"/>
    <w:rsid w:val="00DD7963"/>
    <w:rsid w:val="00DD7A72"/>
    <w:rsid w:val="00DE1407"/>
    <w:rsid w:val="00DF1269"/>
    <w:rsid w:val="00DF29A1"/>
    <w:rsid w:val="00DF448F"/>
    <w:rsid w:val="00DF49A1"/>
    <w:rsid w:val="00DF5D19"/>
    <w:rsid w:val="00DF6383"/>
    <w:rsid w:val="00DF6F0B"/>
    <w:rsid w:val="00DF76A9"/>
    <w:rsid w:val="00E00FA8"/>
    <w:rsid w:val="00E03D9E"/>
    <w:rsid w:val="00E042BE"/>
    <w:rsid w:val="00E071DC"/>
    <w:rsid w:val="00E102EB"/>
    <w:rsid w:val="00E10A88"/>
    <w:rsid w:val="00E11933"/>
    <w:rsid w:val="00E1381D"/>
    <w:rsid w:val="00E1392B"/>
    <w:rsid w:val="00E20543"/>
    <w:rsid w:val="00E205C3"/>
    <w:rsid w:val="00E22583"/>
    <w:rsid w:val="00E2342F"/>
    <w:rsid w:val="00E241B5"/>
    <w:rsid w:val="00E256C3"/>
    <w:rsid w:val="00E25B3F"/>
    <w:rsid w:val="00E31DB3"/>
    <w:rsid w:val="00E32DA3"/>
    <w:rsid w:val="00E42B15"/>
    <w:rsid w:val="00E44CD4"/>
    <w:rsid w:val="00E465FE"/>
    <w:rsid w:val="00E5332C"/>
    <w:rsid w:val="00E55957"/>
    <w:rsid w:val="00E55AA5"/>
    <w:rsid w:val="00E602FA"/>
    <w:rsid w:val="00E604C2"/>
    <w:rsid w:val="00E60684"/>
    <w:rsid w:val="00E617E9"/>
    <w:rsid w:val="00E6278B"/>
    <w:rsid w:val="00E63897"/>
    <w:rsid w:val="00E65707"/>
    <w:rsid w:val="00E72B05"/>
    <w:rsid w:val="00E7326E"/>
    <w:rsid w:val="00E75E8B"/>
    <w:rsid w:val="00E825E1"/>
    <w:rsid w:val="00E83309"/>
    <w:rsid w:val="00E84171"/>
    <w:rsid w:val="00E87E60"/>
    <w:rsid w:val="00E90B10"/>
    <w:rsid w:val="00E90B85"/>
    <w:rsid w:val="00E9217B"/>
    <w:rsid w:val="00E92E12"/>
    <w:rsid w:val="00E968EE"/>
    <w:rsid w:val="00EA2344"/>
    <w:rsid w:val="00EA2A2A"/>
    <w:rsid w:val="00EA325F"/>
    <w:rsid w:val="00EA556D"/>
    <w:rsid w:val="00EA6D86"/>
    <w:rsid w:val="00EA7C51"/>
    <w:rsid w:val="00EC197A"/>
    <w:rsid w:val="00EC2CF4"/>
    <w:rsid w:val="00EC3A4A"/>
    <w:rsid w:val="00EC558C"/>
    <w:rsid w:val="00EC5BE5"/>
    <w:rsid w:val="00EC76DB"/>
    <w:rsid w:val="00ED1BA6"/>
    <w:rsid w:val="00ED449C"/>
    <w:rsid w:val="00ED62D1"/>
    <w:rsid w:val="00EE1829"/>
    <w:rsid w:val="00EE75AF"/>
    <w:rsid w:val="00EE76F7"/>
    <w:rsid w:val="00EF34C1"/>
    <w:rsid w:val="00EF3A81"/>
    <w:rsid w:val="00EF75ED"/>
    <w:rsid w:val="00F04B04"/>
    <w:rsid w:val="00F11A41"/>
    <w:rsid w:val="00F15F19"/>
    <w:rsid w:val="00F209DF"/>
    <w:rsid w:val="00F21799"/>
    <w:rsid w:val="00F226F8"/>
    <w:rsid w:val="00F30B64"/>
    <w:rsid w:val="00F31F6E"/>
    <w:rsid w:val="00F3307E"/>
    <w:rsid w:val="00F346E2"/>
    <w:rsid w:val="00F36159"/>
    <w:rsid w:val="00F365F1"/>
    <w:rsid w:val="00F44BE2"/>
    <w:rsid w:val="00F50D00"/>
    <w:rsid w:val="00F51603"/>
    <w:rsid w:val="00F529D4"/>
    <w:rsid w:val="00F544B0"/>
    <w:rsid w:val="00F54A0C"/>
    <w:rsid w:val="00F617E4"/>
    <w:rsid w:val="00F61EAE"/>
    <w:rsid w:val="00F63AD7"/>
    <w:rsid w:val="00F66846"/>
    <w:rsid w:val="00F71E7D"/>
    <w:rsid w:val="00F7232F"/>
    <w:rsid w:val="00F73CFA"/>
    <w:rsid w:val="00F752A2"/>
    <w:rsid w:val="00F7706F"/>
    <w:rsid w:val="00F7707B"/>
    <w:rsid w:val="00F81552"/>
    <w:rsid w:val="00F854BB"/>
    <w:rsid w:val="00F8620C"/>
    <w:rsid w:val="00F871A4"/>
    <w:rsid w:val="00F87A81"/>
    <w:rsid w:val="00F902E4"/>
    <w:rsid w:val="00F904BC"/>
    <w:rsid w:val="00F90C97"/>
    <w:rsid w:val="00F93BC7"/>
    <w:rsid w:val="00F965A5"/>
    <w:rsid w:val="00F9719F"/>
    <w:rsid w:val="00F975CE"/>
    <w:rsid w:val="00FA3976"/>
    <w:rsid w:val="00FA5C62"/>
    <w:rsid w:val="00FA64C5"/>
    <w:rsid w:val="00FA7B66"/>
    <w:rsid w:val="00FB1273"/>
    <w:rsid w:val="00FB1DCC"/>
    <w:rsid w:val="00FB585B"/>
    <w:rsid w:val="00FB6212"/>
    <w:rsid w:val="00FC04A5"/>
    <w:rsid w:val="00FC2986"/>
    <w:rsid w:val="00FC360D"/>
    <w:rsid w:val="00FD0DBF"/>
    <w:rsid w:val="00FD29A8"/>
    <w:rsid w:val="00FD383F"/>
    <w:rsid w:val="00FD3CB8"/>
    <w:rsid w:val="00FD463C"/>
    <w:rsid w:val="00FE1D2C"/>
    <w:rsid w:val="00FE1DD9"/>
    <w:rsid w:val="00FE2D00"/>
    <w:rsid w:val="00FE4956"/>
    <w:rsid w:val="00FE4B30"/>
    <w:rsid w:val="00FE5313"/>
    <w:rsid w:val="00FE5CE8"/>
    <w:rsid w:val="00FE70E0"/>
    <w:rsid w:val="00FE7686"/>
    <w:rsid w:val="00FF01E8"/>
    <w:rsid w:val="00FF04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24"/>
    <w:lsdException w:name="caption" w:semiHidden="0" w:uiPriority="0" w:unhideWhenUsed="0" w:qFormat="1"/>
    <w:lsdException w:name="footnote reference" w:uiPriority="0"/>
    <w:lsdException w:name="line number" w:uiPriority="0"/>
    <w:lsdException w:name="page number" w:uiPriority="0"/>
    <w:lsdException w:name="List" w:uiPriority="0"/>
    <w:lsdException w:name="List Number" w:uiPriority="0" w:qFormat="1"/>
    <w:lsdException w:name="List 2" w:uiPriority="0"/>
    <w:lsdException w:name="List Bullet 2" w:uiPriority="0" w:qFormat="1"/>
    <w:lsdException w:name="List Bullet 3" w:uiPriority="0" w:qFormat="1"/>
    <w:lsdException w:name="Title" w:semiHidden="0" w:uiPriority="0" w:unhideWhenUsed="0" w:qFormat="1"/>
    <w:lsdException w:name="Default Paragraph Font" w:uiPriority="1"/>
    <w:lsdException w:name="Body Text" w:uiPriority="0"/>
    <w:lsdException w:name="List Continue 2" w:uiPriority="10"/>
    <w:lsdException w:name="List Continue 3" w:uiPriority="10"/>
    <w:lsdException w:name="Subtitle" w:uiPriority="11" w:qFormat="1"/>
    <w:lsdException w:name="Strong" w:uiPriority="22" w:qFormat="1"/>
    <w:lsdException w:name="Emphasis" w:uiPriority="20" w:qFormat="1"/>
    <w:lsdException w:name="Balloon Text" w:uiPriority="0"/>
    <w:lsdException w:name="Table Grid" w:semiHidden="0" w:uiPriority="59" w:unhideWhenUsed="0"/>
    <w:lsdException w:name="Placeholder Text" w:unhideWhenUsed="0"/>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uiPriority="29" w:qFormat="1"/>
    <w:lsdException w:name="Intense Quote" w:uiPriority="3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semiHidden="0" w:uiPriority="39" w:unhideWhenUsed="0" w:qFormat="1"/>
  </w:latentStyles>
  <w:style w:type="paragraph" w:default="1" w:styleId="Normal">
    <w:name w:val="Normal"/>
    <w:semiHidden/>
    <w:qFormat/>
    <w:rsid w:val="003857F8"/>
    <w:pPr>
      <w:spacing w:before="120"/>
      <w:jc w:val="both"/>
    </w:pPr>
    <w:rPr>
      <w:rFonts w:ascii="Arial" w:eastAsia="SimSun" w:hAnsi="Arial"/>
      <w:sz w:val="22"/>
      <w:lang w:eastAsia="zh-CN" w:bidi="bn-BD"/>
    </w:rPr>
  </w:style>
  <w:style w:type="paragraph" w:styleId="Heading1">
    <w:name w:val="heading 1"/>
    <w:basedOn w:val="Normal"/>
    <w:next w:val="Normal"/>
    <w:link w:val="Heading1Char"/>
    <w:qFormat/>
    <w:rsid w:val="009533FA"/>
    <w:pPr>
      <w:keepNext/>
      <w:keepLines/>
      <w:numPr>
        <w:numId w:val="8"/>
      </w:numPr>
      <w:spacing w:before="240" w:after="120"/>
      <w:jc w:val="left"/>
      <w:outlineLvl w:val="0"/>
    </w:pPr>
    <w:rPr>
      <w:rFonts w:ascii="Arial Bold" w:eastAsia="Times New Roman" w:hAnsi="Arial Bold" w:cs="Arial"/>
      <w:b/>
      <w:bCs/>
      <w:sz w:val="28"/>
      <w:szCs w:val="32"/>
      <w:lang w:eastAsia="en-US"/>
    </w:rPr>
  </w:style>
  <w:style w:type="paragraph" w:styleId="Heading2">
    <w:name w:val="heading 2"/>
    <w:basedOn w:val="Normal"/>
    <w:next w:val="Normal"/>
    <w:link w:val="Heading2Char"/>
    <w:qFormat/>
    <w:rsid w:val="003857F8"/>
    <w:pPr>
      <w:keepNext/>
      <w:keepLines/>
      <w:numPr>
        <w:ilvl w:val="1"/>
        <w:numId w:val="8"/>
      </w:numPr>
      <w:spacing w:after="120"/>
      <w:jc w:val="left"/>
      <w:outlineLvl w:val="1"/>
    </w:pPr>
    <w:rPr>
      <w:rFonts w:eastAsia="Times New Roman" w:cs="Arial"/>
      <w:b/>
      <w:bCs/>
      <w:iCs/>
      <w:sz w:val="24"/>
      <w:szCs w:val="28"/>
      <w:lang w:eastAsia="en-US"/>
    </w:rPr>
  </w:style>
  <w:style w:type="paragraph" w:styleId="Heading3">
    <w:name w:val="heading 3"/>
    <w:basedOn w:val="Normal"/>
    <w:next w:val="Normal"/>
    <w:link w:val="Heading3Char"/>
    <w:qFormat/>
    <w:rsid w:val="003857F8"/>
    <w:pPr>
      <w:keepNext/>
      <w:keepLines/>
      <w:numPr>
        <w:ilvl w:val="2"/>
        <w:numId w:val="8"/>
      </w:numPr>
      <w:spacing w:after="120"/>
      <w:jc w:val="left"/>
      <w:outlineLvl w:val="2"/>
    </w:pPr>
    <w:rPr>
      <w:rFonts w:eastAsia="Times New Roman" w:cs="Arial"/>
      <w:b/>
      <w:bCs/>
      <w:szCs w:val="26"/>
      <w:lang w:eastAsia="en-US"/>
    </w:rPr>
  </w:style>
  <w:style w:type="paragraph" w:styleId="Heading4">
    <w:name w:val="heading 4"/>
    <w:basedOn w:val="Normal"/>
    <w:next w:val="Normal"/>
    <w:link w:val="Heading4Char"/>
    <w:qFormat/>
    <w:rsid w:val="003857F8"/>
    <w:pPr>
      <w:keepNext/>
      <w:keepLines/>
      <w:numPr>
        <w:ilvl w:val="3"/>
        <w:numId w:val="8"/>
      </w:numPr>
      <w:spacing w:after="120"/>
      <w:jc w:val="left"/>
      <w:outlineLvl w:val="3"/>
    </w:pPr>
    <w:rPr>
      <w:rFonts w:eastAsia="Times New Roman"/>
      <w:bCs/>
      <w:i/>
      <w:szCs w:val="28"/>
      <w:lang w:eastAsia="en-US"/>
    </w:rPr>
  </w:style>
  <w:style w:type="paragraph" w:styleId="Heading5">
    <w:name w:val="heading 5"/>
    <w:basedOn w:val="Normal"/>
    <w:next w:val="Normal"/>
    <w:link w:val="Heading5Char"/>
    <w:qFormat/>
    <w:rsid w:val="003857F8"/>
    <w:pPr>
      <w:keepNext/>
      <w:keepLines/>
      <w:numPr>
        <w:ilvl w:val="4"/>
        <w:numId w:val="8"/>
      </w:numPr>
      <w:spacing w:after="120"/>
      <w:jc w:val="left"/>
      <w:outlineLvl w:val="4"/>
    </w:pPr>
    <w:rPr>
      <w:rFonts w:eastAsia="Times New Roman"/>
      <w:bCs/>
      <w:i/>
      <w:iCs/>
      <w:szCs w:val="26"/>
      <w:lang w:eastAsia="en-US"/>
    </w:rPr>
  </w:style>
  <w:style w:type="paragraph" w:styleId="Heading6">
    <w:name w:val="heading 6"/>
    <w:basedOn w:val="Normal"/>
    <w:next w:val="Normal"/>
    <w:link w:val="Heading6Char"/>
    <w:qFormat/>
    <w:rsid w:val="003857F8"/>
    <w:pPr>
      <w:keepNext/>
      <w:keepLines/>
      <w:numPr>
        <w:ilvl w:val="5"/>
        <w:numId w:val="8"/>
      </w:numPr>
      <w:spacing w:after="140" w:line="260" w:lineRule="atLeast"/>
      <w:jc w:val="left"/>
      <w:outlineLvl w:val="5"/>
    </w:pPr>
    <w:rPr>
      <w:rFonts w:eastAsia="Times New Roman"/>
      <w:bCs/>
      <w:i/>
      <w:szCs w:val="22"/>
      <w:lang w:eastAsia="en-US"/>
    </w:rPr>
  </w:style>
  <w:style w:type="paragraph" w:styleId="Heading7">
    <w:name w:val="heading 7"/>
    <w:basedOn w:val="Normal"/>
    <w:next w:val="Normal"/>
    <w:link w:val="Heading7Char"/>
    <w:qFormat/>
    <w:rsid w:val="003857F8"/>
    <w:pPr>
      <w:keepNext/>
      <w:keepLines/>
      <w:numPr>
        <w:ilvl w:val="6"/>
        <w:numId w:val="8"/>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qFormat/>
    <w:rsid w:val="003857F8"/>
    <w:pPr>
      <w:keepNext/>
      <w:keepLines/>
      <w:numPr>
        <w:ilvl w:val="7"/>
        <w:numId w:val="8"/>
      </w:numPr>
      <w:spacing w:after="140" w:line="260" w:lineRule="atLeast"/>
      <w:jc w:val="left"/>
      <w:outlineLvl w:val="7"/>
    </w:pPr>
    <w:rPr>
      <w:rFonts w:eastAsia="Times New Roman"/>
      <w:i/>
      <w:iCs/>
      <w:lang w:eastAsia="en-US"/>
    </w:rPr>
  </w:style>
  <w:style w:type="paragraph" w:styleId="Heading9">
    <w:name w:val="heading 9"/>
    <w:basedOn w:val="Normal"/>
    <w:next w:val="Normal"/>
    <w:link w:val="Heading9Char"/>
    <w:qFormat/>
    <w:rsid w:val="003857F8"/>
    <w:pPr>
      <w:numPr>
        <w:ilvl w:val="8"/>
        <w:numId w:val="8"/>
      </w:numPr>
      <w:spacing w:before="140" w:after="120" w:line="260" w:lineRule="atLeast"/>
      <w:jc w:val="left"/>
      <w:outlineLvl w:val="8"/>
    </w:pPr>
    <w:rPr>
      <w:rFonts w:eastAsia="Times New Roman" w:cs="Arial"/>
      <w:i/>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3857F8"/>
    <w:pPr>
      <w:pBdr>
        <w:top w:val="single" w:sz="4" w:space="1" w:color="auto"/>
      </w:pBdr>
      <w:jc w:val="left"/>
    </w:pPr>
    <w:rPr>
      <w:bCs w:val="0"/>
      <w:sz w:val="24"/>
      <w:szCs w:val="28"/>
    </w:rPr>
  </w:style>
  <w:style w:type="paragraph" w:styleId="Title">
    <w:name w:val="Title"/>
    <w:basedOn w:val="Normal"/>
    <w:link w:val="TitleChar"/>
    <w:autoRedefine/>
    <w:unhideWhenUsed/>
    <w:qFormat/>
    <w:rsid w:val="00CD1DB2"/>
    <w:pPr>
      <w:spacing w:after="60"/>
      <w:jc w:val="center"/>
      <w:outlineLvl w:val="0"/>
    </w:pPr>
    <w:rPr>
      <w:b/>
      <w:bCs/>
      <w:kern w:val="28"/>
      <w:sz w:val="32"/>
      <w:szCs w:val="32"/>
    </w:rPr>
  </w:style>
  <w:style w:type="paragraph" w:customStyle="1" w:styleId="Heading">
    <w:name w:val="Heading"/>
    <w:basedOn w:val="Normal"/>
    <w:semiHidden/>
    <w:rsid w:val="003857F8"/>
    <w:pPr>
      <w:spacing w:after="120"/>
    </w:pPr>
    <w:rPr>
      <w:sz w:val="18"/>
    </w:rPr>
  </w:style>
  <w:style w:type="paragraph" w:styleId="TOC1">
    <w:name w:val="toc 1"/>
    <w:basedOn w:val="TOC3"/>
    <w:next w:val="Normal"/>
    <w:autoRedefine/>
    <w:uiPriority w:val="39"/>
    <w:unhideWhenUsed/>
    <w:rsid w:val="003857F8"/>
    <w:pPr>
      <w:tabs>
        <w:tab w:val="clear" w:pos="1400"/>
      </w:tabs>
      <w:ind w:left="470" w:hanging="459"/>
    </w:pPr>
    <w:rPr>
      <w:b/>
    </w:rPr>
  </w:style>
  <w:style w:type="paragraph" w:styleId="TOC2">
    <w:name w:val="toc 2"/>
    <w:basedOn w:val="TOC1"/>
    <w:next w:val="Normal"/>
    <w:uiPriority w:val="39"/>
    <w:unhideWhenUsed/>
    <w:rsid w:val="003857F8"/>
    <w:pPr>
      <w:ind w:left="1162" w:hanging="686"/>
    </w:pPr>
    <w:rPr>
      <w:rFonts w:eastAsia="Times New Roman"/>
      <w:b w:val="0"/>
      <w:szCs w:val="24"/>
      <w:lang w:eastAsia="en-GB"/>
    </w:rPr>
  </w:style>
  <w:style w:type="paragraph" w:styleId="TOC3">
    <w:name w:val="toc 3"/>
    <w:basedOn w:val="Normal"/>
    <w:next w:val="Normal"/>
    <w:uiPriority w:val="39"/>
    <w:unhideWhenUsed/>
    <w:rsid w:val="003857F8"/>
    <w:pPr>
      <w:tabs>
        <w:tab w:val="left" w:pos="1400"/>
        <w:tab w:val="right" w:pos="7938"/>
      </w:tabs>
      <w:spacing w:before="0"/>
      <w:ind w:left="1162" w:hanging="686"/>
    </w:pPr>
    <w:rPr>
      <w:noProof/>
    </w:rPr>
  </w:style>
  <w:style w:type="character" w:styleId="FootnoteReference">
    <w:name w:val="footnote reference"/>
    <w:semiHidden/>
    <w:rsid w:val="003857F8"/>
    <w:rPr>
      <w:vertAlign w:val="superscript"/>
    </w:rPr>
  </w:style>
  <w:style w:type="paragraph" w:styleId="FootnoteText">
    <w:name w:val="footnote text"/>
    <w:basedOn w:val="Normal"/>
    <w:link w:val="FootnoteTextChar"/>
    <w:rsid w:val="003857F8"/>
    <w:rPr>
      <w:sz w:val="20"/>
    </w:rPr>
  </w:style>
  <w:style w:type="paragraph" w:customStyle="1" w:styleId="ListBullletsub">
    <w:name w:val="List Bulllet (sub)"/>
    <w:basedOn w:val="Normal"/>
    <w:link w:val="ListBullletsubChar"/>
    <w:qFormat/>
    <w:rsid w:val="003857F8"/>
    <w:pPr>
      <w:numPr>
        <w:numId w:val="17"/>
      </w:numPr>
    </w:pPr>
    <w:rPr>
      <w:lang w:val="fr-FR"/>
    </w:rPr>
  </w:style>
  <w:style w:type="table" w:customStyle="1" w:styleId="Table1Style">
    <w:name w:val="Table 1 Style"/>
    <w:basedOn w:val="TableNormal"/>
    <w:rsid w:val="003857F8"/>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aliases w:val="Left Header"/>
    <w:basedOn w:val="Normal"/>
    <w:link w:val="HeaderChar"/>
    <w:rsid w:val="003857F8"/>
    <w:pPr>
      <w:tabs>
        <w:tab w:val="center" w:pos="4153"/>
        <w:tab w:val="right" w:pos="8306"/>
      </w:tabs>
      <w:jc w:val="right"/>
    </w:pPr>
  </w:style>
  <w:style w:type="paragraph" w:styleId="TOC4">
    <w:name w:val="toc 4"/>
    <w:basedOn w:val="Normal"/>
    <w:next w:val="Normal"/>
    <w:autoRedefine/>
    <w:uiPriority w:val="39"/>
    <w:rsid w:val="003857F8"/>
    <w:pPr>
      <w:ind w:left="600"/>
    </w:pPr>
    <w:rPr>
      <w:rFonts w:ascii="Times New Roman" w:hAnsi="Times New Roman"/>
    </w:rPr>
  </w:style>
  <w:style w:type="paragraph" w:styleId="TOC5">
    <w:name w:val="toc 5"/>
    <w:basedOn w:val="Normal"/>
    <w:next w:val="Normal"/>
    <w:autoRedefine/>
    <w:uiPriority w:val="39"/>
    <w:rsid w:val="003857F8"/>
    <w:pPr>
      <w:ind w:left="800"/>
    </w:pPr>
    <w:rPr>
      <w:rFonts w:ascii="Times New Roman" w:hAnsi="Times New Roman"/>
    </w:rPr>
  </w:style>
  <w:style w:type="paragraph" w:styleId="TOC6">
    <w:name w:val="toc 6"/>
    <w:basedOn w:val="Normal"/>
    <w:next w:val="Normal"/>
    <w:autoRedefine/>
    <w:uiPriority w:val="39"/>
    <w:rsid w:val="003857F8"/>
    <w:pPr>
      <w:ind w:left="1000"/>
    </w:pPr>
    <w:rPr>
      <w:rFonts w:ascii="Times New Roman" w:hAnsi="Times New Roman"/>
    </w:rPr>
  </w:style>
  <w:style w:type="paragraph" w:styleId="TOC7">
    <w:name w:val="toc 7"/>
    <w:basedOn w:val="Normal"/>
    <w:next w:val="Normal"/>
    <w:autoRedefine/>
    <w:uiPriority w:val="39"/>
    <w:rsid w:val="003857F8"/>
    <w:pPr>
      <w:ind w:left="1200"/>
    </w:pPr>
    <w:rPr>
      <w:rFonts w:ascii="Times New Roman" w:hAnsi="Times New Roman"/>
    </w:rPr>
  </w:style>
  <w:style w:type="paragraph" w:styleId="TOC8">
    <w:name w:val="toc 8"/>
    <w:basedOn w:val="Normal"/>
    <w:next w:val="Normal"/>
    <w:autoRedefine/>
    <w:uiPriority w:val="39"/>
    <w:rsid w:val="003857F8"/>
    <w:pPr>
      <w:ind w:left="1400"/>
    </w:pPr>
    <w:rPr>
      <w:rFonts w:ascii="Times New Roman" w:hAnsi="Times New Roman"/>
    </w:rPr>
  </w:style>
  <w:style w:type="paragraph" w:styleId="TOC9">
    <w:name w:val="toc 9"/>
    <w:basedOn w:val="Normal"/>
    <w:next w:val="Normal"/>
    <w:autoRedefine/>
    <w:uiPriority w:val="39"/>
    <w:rsid w:val="003857F8"/>
    <w:pPr>
      <w:ind w:left="1600"/>
    </w:pPr>
    <w:rPr>
      <w:rFonts w:ascii="Times New Roman" w:hAnsi="Times New Roman"/>
    </w:rPr>
  </w:style>
  <w:style w:type="paragraph" w:customStyle="1" w:styleId="ListBullet1">
    <w:name w:val="List Bullet 1"/>
    <w:basedOn w:val="Normal"/>
    <w:qFormat/>
    <w:rsid w:val="003857F8"/>
    <w:pPr>
      <w:numPr>
        <w:numId w:val="6"/>
      </w:numPr>
      <w:spacing w:before="60" w:after="60"/>
    </w:pPr>
  </w:style>
  <w:style w:type="paragraph" w:customStyle="1" w:styleId="GSMABodytext">
    <w:name w:val="GSMA Body text"/>
    <w:basedOn w:val="Normal"/>
    <w:rsid w:val="003857F8"/>
    <w:rPr>
      <w:rFonts w:eastAsia="Times New Roman"/>
    </w:rPr>
  </w:style>
  <w:style w:type="paragraph" w:styleId="List">
    <w:name w:val="List"/>
    <w:basedOn w:val="Normal"/>
    <w:semiHidden/>
    <w:rsid w:val="003857F8"/>
    <w:pPr>
      <w:ind w:left="283" w:hanging="283"/>
    </w:pPr>
  </w:style>
  <w:style w:type="paragraph" w:styleId="Caption">
    <w:name w:val="caption"/>
    <w:basedOn w:val="Normal"/>
    <w:next w:val="Normal"/>
    <w:qFormat/>
    <w:rsid w:val="003857F8"/>
    <w:pPr>
      <w:spacing w:after="120"/>
      <w:jc w:val="center"/>
    </w:pPr>
    <w:rPr>
      <w:b/>
      <w:bCs/>
    </w:rPr>
  </w:style>
  <w:style w:type="paragraph" w:styleId="List2">
    <w:name w:val="List 2"/>
    <w:basedOn w:val="List"/>
    <w:autoRedefine/>
    <w:semiHidden/>
    <w:rsid w:val="003857F8"/>
    <w:pPr>
      <w:numPr>
        <w:numId w:val="1"/>
      </w:numPr>
    </w:pPr>
  </w:style>
  <w:style w:type="paragraph" w:styleId="ListBullet2">
    <w:name w:val="List Bullet 2"/>
    <w:basedOn w:val="Normal"/>
    <w:autoRedefine/>
    <w:qFormat/>
    <w:rsid w:val="003857F8"/>
    <w:pPr>
      <w:numPr>
        <w:numId w:val="9"/>
      </w:numPr>
      <w:spacing w:before="60" w:after="60"/>
    </w:pPr>
  </w:style>
  <w:style w:type="paragraph" w:customStyle="1" w:styleId="GSMCoverImage">
    <w:name w:val="GSM Cover Image"/>
    <w:autoRedefine/>
    <w:rsid w:val="003857F8"/>
    <w:pPr>
      <w:spacing w:before="960" w:after="240"/>
      <w:jc w:val="center"/>
    </w:pPr>
    <w:rPr>
      <w:rFonts w:cs="Arial"/>
      <w:lang w:eastAsia="en-US"/>
    </w:rPr>
  </w:style>
  <w:style w:type="paragraph" w:customStyle="1" w:styleId="DocumentManagement">
    <w:name w:val="Document Management"/>
    <w:basedOn w:val="Heading1"/>
    <w:link w:val="DocumentManagementChar"/>
    <w:qFormat/>
    <w:rsid w:val="003857F8"/>
    <w:pPr>
      <w:numPr>
        <w:numId w:val="0"/>
      </w:numPr>
      <w:ind w:left="854" w:hanging="854"/>
    </w:pPr>
  </w:style>
  <w:style w:type="paragraph" w:customStyle="1" w:styleId="DocInfo">
    <w:name w:val="Doc Info"/>
    <w:basedOn w:val="Normal"/>
    <w:next w:val="Normal"/>
    <w:autoRedefine/>
    <w:rsid w:val="003857F8"/>
    <w:rPr>
      <w:b/>
      <w:sz w:val="24"/>
    </w:rPr>
  </w:style>
  <w:style w:type="paragraph" w:customStyle="1" w:styleId="TableHeader">
    <w:name w:val="Table Header"/>
    <w:basedOn w:val="Normal"/>
    <w:autoRedefine/>
    <w:unhideWhenUsed/>
    <w:qFormat/>
    <w:rsid w:val="003857F8"/>
    <w:pPr>
      <w:jc w:val="left"/>
    </w:pPr>
    <w:rPr>
      <w:b/>
    </w:rPr>
  </w:style>
  <w:style w:type="paragraph" w:styleId="Footer">
    <w:name w:val="footer"/>
    <w:basedOn w:val="Normal"/>
    <w:link w:val="FooterChar"/>
    <w:uiPriority w:val="24"/>
    <w:unhideWhenUsed/>
    <w:rsid w:val="003857F8"/>
    <w:pPr>
      <w:tabs>
        <w:tab w:val="center" w:pos="4513"/>
        <w:tab w:val="right" w:pos="9026"/>
      </w:tabs>
    </w:pPr>
  </w:style>
  <w:style w:type="character" w:styleId="Hyperlink">
    <w:name w:val="Hyperlink"/>
    <w:uiPriority w:val="99"/>
    <w:unhideWhenUsed/>
    <w:rsid w:val="003857F8"/>
    <w:rPr>
      <w:color w:val="0000FF"/>
      <w:u w:val="single"/>
    </w:rPr>
  </w:style>
  <w:style w:type="paragraph" w:customStyle="1" w:styleId="Titlelabel">
    <w:name w:val="Title label"/>
    <w:basedOn w:val="Normal"/>
    <w:semiHidden/>
    <w:rsid w:val="003857F8"/>
    <w:rPr>
      <w:b/>
      <w:spacing w:val="20"/>
      <w:sz w:val="36"/>
      <w:lang w:val="en-IE"/>
    </w:rPr>
  </w:style>
  <w:style w:type="paragraph" w:customStyle="1" w:styleId="Centredtext">
    <w:name w:val="Centred text"/>
    <w:basedOn w:val="Normal"/>
    <w:next w:val="Normal"/>
    <w:autoRedefine/>
    <w:rsid w:val="003857F8"/>
    <w:pPr>
      <w:ind w:left="2880"/>
    </w:pPr>
    <w:rPr>
      <w:b/>
      <w:i/>
      <w:sz w:val="20"/>
    </w:rPr>
  </w:style>
  <w:style w:type="paragraph" w:customStyle="1" w:styleId="DocumentHistory">
    <w:name w:val="Document History"/>
    <w:basedOn w:val="Heading2"/>
    <w:link w:val="DocumentHistoryChar"/>
    <w:qFormat/>
    <w:rsid w:val="003857F8"/>
    <w:pPr>
      <w:numPr>
        <w:ilvl w:val="0"/>
        <w:numId w:val="0"/>
      </w:numPr>
      <w:ind w:left="854" w:hanging="854"/>
    </w:pPr>
  </w:style>
  <w:style w:type="paragraph" w:customStyle="1" w:styleId="Disclaimer">
    <w:name w:val="Disclaimer"/>
    <w:basedOn w:val="Normal"/>
    <w:next w:val="Normal"/>
    <w:autoRedefine/>
    <w:rsid w:val="003857F8"/>
    <w:pPr>
      <w:jc w:val="left"/>
    </w:pPr>
    <w:rPr>
      <w:i/>
      <w:sz w:val="24"/>
      <w:szCs w:val="24"/>
    </w:rPr>
  </w:style>
  <w:style w:type="paragraph" w:customStyle="1" w:styleId="TableCaption">
    <w:name w:val="Table Caption"/>
    <w:basedOn w:val="Normal"/>
    <w:next w:val="Normal"/>
    <w:qFormat/>
    <w:rsid w:val="003857F8"/>
    <w:pPr>
      <w:numPr>
        <w:numId w:val="7"/>
      </w:numPr>
      <w:tabs>
        <w:tab w:val="left" w:pos="1009"/>
      </w:tabs>
      <w:spacing w:after="120"/>
      <w:jc w:val="center"/>
    </w:pPr>
    <w:rPr>
      <w:b/>
      <w:bCs/>
      <w:lang w:eastAsia="de-DE"/>
    </w:rPr>
  </w:style>
  <w:style w:type="paragraph" w:customStyle="1" w:styleId="Normal2">
    <w:name w:val="Normal2"/>
    <w:basedOn w:val="Normal"/>
    <w:semiHidden/>
    <w:rsid w:val="003857F8"/>
    <w:pPr>
      <w:spacing w:before="60" w:after="60"/>
      <w:ind w:left="1440"/>
    </w:pPr>
  </w:style>
  <w:style w:type="character" w:customStyle="1" w:styleId="ListBullletsubChar">
    <w:name w:val="List Bulllet (sub) Char"/>
    <w:link w:val="ListBullletsub"/>
    <w:rsid w:val="003857F8"/>
    <w:rPr>
      <w:rFonts w:ascii="Arial" w:eastAsia="SimSun" w:hAnsi="Arial"/>
      <w:sz w:val="22"/>
      <w:lang w:val="fr-FR" w:eastAsia="zh-CN" w:bidi="bn-BD"/>
    </w:rPr>
  </w:style>
  <w:style w:type="paragraph" w:customStyle="1" w:styleId="normalPRD">
    <w:name w:val="normalPRD"/>
    <w:basedOn w:val="Normal"/>
    <w:semiHidden/>
    <w:rsid w:val="003857F8"/>
    <w:pPr>
      <w:jc w:val="left"/>
    </w:pPr>
  </w:style>
  <w:style w:type="paragraph" w:customStyle="1" w:styleId="Dictionarytext">
    <w:name w:val="Dictionary text"/>
    <w:basedOn w:val="BodyText"/>
    <w:rsid w:val="003857F8"/>
    <w:pPr>
      <w:spacing w:before="60" w:after="60"/>
    </w:pPr>
    <w:rPr>
      <w:rFonts w:ascii="Times New Roman" w:hAnsi="Times New Roman"/>
      <w:sz w:val="24"/>
      <w:lang w:val="en-US"/>
    </w:rPr>
  </w:style>
  <w:style w:type="paragraph" w:customStyle="1" w:styleId="dictionarytextbox">
    <w:name w:val="dictionary text box"/>
    <w:basedOn w:val="Dictionarytext"/>
    <w:rsid w:val="003857F8"/>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3857F8"/>
    <w:pPr>
      <w:spacing w:after="120"/>
    </w:pPr>
  </w:style>
  <w:style w:type="paragraph" w:styleId="CommentText">
    <w:name w:val="annotation text"/>
    <w:basedOn w:val="Normal"/>
    <w:link w:val="CommentTextChar"/>
    <w:semiHidden/>
    <w:rsid w:val="003857F8"/>
    <w:rPr>
      <w:rFonts w:ascii="Times New Roman" w:hAnsi="Times New Roman"/>
      <w:sz w:val="20"/>
    </w:rPr>
  </w:style>
  <w:style w:type="character" w:customStyle="1" w:styleId="FooterChar">
    <w:name w:val="Footer Char"/>
    <w:link w:val="Footer"/>
    <w:uiPriority w:val="24"/>
    <w:rsid w:val="003857F8"/>
    <w:rPr>
      <w:rFonts w:ascii="Arial" w:eastAsia="SimSun" w:hAnsi="Arial"/>
      <w:sz w:val="22"/>
      <w:lang w:eastAsia="zh-CN" w:bidi="bn-BD"/>
    </w:rPr>
  </w:style>
  <w:style w:type="paragraph" w:customStyle="1" w:styleId="Heading0">
    <w:name w:val="Heading 0"/>
    <w:basedOn w:val="Normal"/>
    <w:rsid w:val="003857F8"/>
    <w:pPr>
      <w:tabs>
        <w:tab w:val="left" w:pos="851"/>
      </w:tabs>
      <w:spacing w:after="240"/>
    </w:pPr>
    <w:rPr>
      <w:rFonts w:ascii="Times New Roman" w:hAnsi="Times New Roman"/>
      <w:b/>
      <w:caps/>
      <w:sz w:val="24"/>
    </w:rPr>
  </w:style>
  <w:style w:type="paragraph" w:customStyle="1" w:styleId="ASN1Code">
    <w:name w:val="ASN1Code"/>
    <w:basedOn w:val="Normal"/>
    <w:semiHidden/>
    <w:rsid w:val="003857F8"/>
    <w:rPr>
      <w:rFonts w:ascii="Courier New" w:hAnsi="Courier New"/>
      <w:sz w:val="20"/>
      <w:lang w:val="en-US"/>
    </w:rPr>
  </w:style>
  <w:style w:type="paragraph" w:customStyle="1" w:styleId="PL">
    <w:name w:val="PL"/>
    <w:semiHidden/>
    <w:rsid w:val="003857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styleId="PageNumber">
    <w:name w:val="page number"/>
    <w:semiHidden/>
    <w:rsid w:val="003857F8"/>
  </w:style>
  <w:style w:type="paragraph" w:customStyle="1" w:styleId="TableText">
    <w:name w:val="Table Text"/>
    <w:basedOn w:val="Normal"/>
    <w:link w:val="TableTextChar"/>
    <w:qFormat/>
    <w:rsid w:val="003857F8"/>
    <w:pPr>
      <w:spacing w:before="0"/>
      <w:jc w:val="left"/>
    </w:pPr>
    <w:rPr>
      <w:sz w:val="20"/>
      <w:lang w:eastAsia="de-DE"/>
    </w:rPr>
  </w:style>
  <w:style w:type="paragraph" w:customStyle="1" w:styleId="HD2">
    <w:name w:val="HD2"/>
    <w:basedOn w:val="Normal"/>
    <w:semiHidden/>
    <w:rsid w:val="003857F8"/>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3857F8"/>
    <w:rPr>
      <w:rFonts w:eastAsia="Arial"/>
      <w:b/>
      <w:snapToGrid w:val="0"/>
      <w:color w:val="FF0000"/>
      <w:sz w:val="20"/>
      <w:szCs w:val="22"/>
    </w:rPr>
  </w:style>
  <w:style w:type="paragraph" w:customStyle="1" w:styleId="CSLegal2">
    <w:name w:val="CS_Legal2"/>
    <w:basedOn w:val="Normal"/>
    <w:rsid w:val="003857F8"/>
    <w:rPr>
      <w:rFonts w:eastAsia="Arial"/>
      <w:b/>
      <w:snapToGrid w:val="0"/>
      <w:sz w:val="14"/>
      <w:szCs w:val="22"/>
      <w:u w:val="single"/>
    </w:rPr>
  </w:style>
  <w:style w:type="paragraph" w:customStyle="1" w:styleId="CSLegal3">
    <w:name w:val="CS_Legal3"/>
    <w:basedOn w:val="CSLegal2"/>
    <w:rsid w:val="003857F8"/>
    <w:rPr>
      <w:u w:val="none"/>
    </w:rPr>
  </w:style>
  <w:style w:type="paragraph" w:customStyle="1" w:styleId="CopyrightDisclaimer">
    <w:name w:val="Copyright Disclaimer"/>
    <w:basedOn w:val="Normal"/>
    <w:next w:val="Normal"/>
    <w:autoRedefine/>
    <w:rsid w:val="003857F8"/>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3857F8"/>
    <w:pPr>
      <w:ind w:left="360"/>
    </w:pPr>
  </w:style>
  <w:style w:type="table" w:customStyle="1" w:styleId="Table2Style">
    <w:name w:val="Table 2 Style"/>
    <w:basedOn w:val="TableNormal"/>
    <w:rsid w:val="003857F8"/>
    <w:pPr>
      <w:spacing w:before="12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BatangChe" w:hAnsi="BatangChe"/>
        <w:b/>
        <w:i w:val="0"/>
        <w:color w:val="FFFFFF"/>
        <w:sz w:val="22"/>
      </w:rPr>
      <w:tblPr/>
      <w:tcPr>
        <w:shd w:val="clear" w:color="auto" w:fill="C00000"/>
      </w:tcPr>
    </w:tblStylePr>
  </w:style>
  <w:style w:type="paragraph" w:customStyle="1" w:styleId="CSTitle">
    <w:name w:val="CS_Title"/>
    <w:basedOn w:val="Normal"/>
    <w:semiHidden/>
    <w:rsid w:val="003857F8"/>
    <w:pPr>
      <w:spacing w:before="0"/>
      <w:ind w:left="560"/>
      <w:jc w:val="left"/>
    </w:pPr>
    <w:rPr>
      <w:rFonts w:eastAsia="Arial"/>
      <w:b/>
      <w:snapToGrid w:val="0"/>
      <w:sz w:val="36"/>
      <w:lang w:val="en-IE"/>
    </w:rPr>
  </w:style>
  <w:style w:type="paragraph" w:customStyle="1" w:styleId="CSNumber">
    <w:name w:val="CS_Number"/>
    <w:basedOn w:val="Normal"/>
    <w:semiHidden/>
    <w:rsid w:val="003857F8"/>
    <w:pPr>
      <w:spacing w:before="0"/>
      <w:ind w:left="560"/>
      <w:jc w:val="right"/>
    </w:pPr>
    <w:rPr>
      <w:rFonts w:eastAsia="Arial"/>
      <w:b/>
      <w:snapToGrid w:val="0"/>
      <w:sz w:val="28"/>
      <w:lang w:val="en-IE"/>
    </w:rPr>
  </w:style>
  <w:style w:type="paragraph" w:customStyle="1" w:styleId="DocumentTitle">
    <w:name w:val="Document Title"/>
    <w:basedOn w:val="Normal"/>
    <w:next w:val="Normal"/>
    <w:autoRedefine/>
    <w:semiHidden/>
    <w:rsid w:val="003857F8"/>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3857F8"/>
    <w:pPr>
      <w:framePr w:wrap="notBeside"/>
      <w:ind w:left="560" w:right="0"/>
    </w:pPr>
    <w:rPr>
      <w:rFonts w:eastAsia="Times New Roman"/>
      <w:snapToGrid/>
      <w:sz w:val="32"/>
      <w:lang w:val="en-IE"/>
    </w:rPr>
  </w:style>
  <w:style w:type="paragraph" w:customStyle="1" w:styleId="CSHeading">
    <w:name w:val="CS_Heading"/>
    <w:basedOn w:val="Normal"/>
    <w:semiHidden/>
    <w:rsid w:val="003857F8"/>
    <w:pPr>
      <w:spacing w:line="360" w:lineRule="auto"/>
    </w:pPr>
    <w:rPr>
      <w:b/>
    </w:rPr>
  </w:style>
  <w:style w:type="paragraph" w:customStyle="1" w:styleId="CSLegal1">
    <w:name w:val="CS_Legal1"/>
    <w:basedOn w:val="Normal"/>
    <w:rsid w:val="003857F8"/>
    <w:rPr>
      <w:b/>
      <w:bCs/>
      <w:i/>
      <w:iCs/>
      <w:sz w:val="20"/>
    </w:rPr>
  </w:style>
  <w:style w:type="paragraph" w:styleId="BalloonText">
    <w:name w:val="Balloon Text"/>
    <w:basedOn w:val="Normal"/>
    <w:link w:val="BalloonTextChar"/>
    <w:rsid w:val="003857F8"/>
    <w:rPr>
      <w:rFonts w:ascii="Tahoma" w:hAnsi="Tahoma" w:cs="Tahoma"/>
      <w:sz w:val="16"/>
      <w:szCs w:val="16"/>
    </w:rPr>
  </w:style>
  <w:style w:type="paragraph" w:customStyle="1" w:styleId="Listletter">
    <w:name w:val="List letter"/>
    <w:basedOn w:val="Normal"/>
    <w:qFormat/>
    <w:rsid w:val="003857F8"/>
    <w:pPr>
      <w:numPr>
        <w:numId w:val="14"/>
      </w:numPr>
      <w:spacing w:before="60" w:after="60"/>
      <w:jc w:val="left"/>
    </w:pPr>
  </w:style>
  <w:style w:type="paragraph" w:customStyle="1" w:styleId="TabletextBOLD">
    <w:name w:val="Table text BOLD"/>
    <w:basedOn w:val="TableText"/>
    <w:next w:val="TableText"/>
    <w:autoRedefine/>
    <w:semiHidden/>
    <w:unhideWhenUsed/>
    <w:rsid w:val="003857F8"/>
    <w:pPr>
      <w:framePr w:hSpace="180" w:wrap="around" w:vAnchor="page" w:hAnchor="margin" w:y="1621"/>
    </w:pPr>
    <w:rPr>
      <w:rFonts w:eastAsia="PMingLiU" w:cs="Arial"/>
      <w:b/>
      <w:bCs/>
    </w:rPr>
  </w:style>
  <w:style w:type="paragraph" w:styleId="ListBullet3">
    <w:name w:val="List Bullet 3"/>
    <w:basedOn w:val="Normal"/>
    <w:autoRedefine/>
    <w:qFormat/>
    <w:rsid w:val="003857F8"/>
    <w:pPr>
      <w:numPr>
        <w:numId w:val="10"/>
      </w:numPr>
      <w:tabs>
        <w:tab w:val="left" w:pos="854"/>
      </w:tabs>
      <w:spacing w:before="60" w:after="60"/>
    </w:pPr>
  </w:style>
  <w:style w:type="paragraph" w:customStyle="1" w:styleId="msolistparagraph0">
    <w:name w:val="msolistparagraph"/>
    <w:basedOn w:val="Normal"/>
    <w:semiHidden/>
    <w:rsid w:val="003857F8"/>
    <w:pPr>
      <w:ind w:left="720"/>
    </w:pPr>
    <w:rPr>
      <w:rFonts w:ascii="Times New Roman" w:hAnsi="Times New Roman"/>
      <w:sz w:val="24"/>
      <w:lang w:val="en-US" w:eastAsia="ko-KR"/>
    </w:rPr>
  </w:style>
  <w:style w:type="paragraph" w:customStyle="1" w:styleId="Bullet2">
    <w:name w:val="Bullet2"/>
    <w:basedOn w:val="Normal2"/>
    <w:semiHidden/>
    <w:rsid w:val="003857F8"/>
    <w:pPr>
      <w:numPr>
        <w:numId w:val="2"/>
      </w:numPr>
      <w:spacing w:before="0"/>
    </w:pPr>
  </w:style>
  <w:style w:type="paragraph" w:customStyle="1" w:styleId="FrontMatter">
    <w:name w:val="Front Matter"/>
    <w:autoRedefine/>
    <w:rsid w:val="003857F8"/>
    <w:pPr>
      <w:pBdr>
        <w:top w:val="single" w:sz="4" w:space="1" w:color="auto"/>
      </w:pBdr>
      <w:spacing w:before="60" w:after="60"/>
    </w:pPr>
    <w:rPr>
      <w:rFonts w:ascii="Arial" w:hAnsi="Arial" w:cs="Arial"/>
      <w:b/>
      <w:sz w:val="24"/>
      <w:szCs w:val="24"/>
      <w:lang w:eastAsia="en-US"/>
    </w:rPr>
  </w:style>
  <w:style w:type="paragraph" w:customStyle="1" w:styleId="FrontMatterTitles">
    <w:name w:val="Front Matter Titles"/>
    <w:basedOn w:val="Normal"/>
    <w:rsid w:val="003857F8"/>
    <w:pPr>
      <w:spacing w:after="60"/>
    </w:pPr>
    <w:rPr>
      <w:b/>
      <w:bCs/>
      <w:sz w:val="24"/>
      <w:szCs w:val="22"/>
    </w:rPr>
  </w:style>
  <w:style w:type="numbering" w:customStyle="1" w:styleId="Appendix1">
    <w:name w:val="Appendix 1"/>
    <w:uiPriority w:val="99"/>
    <w:semiHidden/>
    <w:rsid w:val="003857F8"/>
    <w:pPr>
      <w:numPr>
        <w:numId w:val="4"/>
      </w:numPr>
    </w:pPr>
  </w:style>
  <w:style w:type="numbering" w:customStyle="1" w:styleId="Appendix2">
    <w:name w:val="Appendix 2"/>
    <w:uiPriority w:val="99"/>
    <w:semiHidden/>
    <w:rsid w:val="003857F8"/>
    <w:pPr>
      <w:numPr>
        <w:numId w:val="5"/>
      </w:numPr>
    </w:pPr>
  </w:style>
  <w:style w:type="paragraph" w:styleId="DocumentMap">
    <w:name w:val="Document Map"/>
    <w:basedOn w:val="Normal"/>
    <w:link w:val="DocumentMapChar"/>
    <w:uiPriority w:val="99"/>
    <w:semiHidden/>
    <w:unhideWhenUsed/>
    <w:rsid w:val="003857F8"/>
    <w:rPr>
      <w:rFonts w:ascii="Tahoma" w:hAnsi="Tahoma" w:cs="Tahoma"/>
      <w:sz w:val="16"/>
      <w:szCs w:val="16"/>
    </w:rPr>
  </w:style>
  <w:style w:type="character" w:customStyle="1" w:styleId="DocumentMapChar">
    <w:name w:val="Document Map Char"/>
    <w:link w:val="DocumentMap"/>
    <w:uiPriority w:val="99"/>
    <w:semiHidden/>
    <w:rsid w:val="003857F8"/>
    <w:rPr>
      <w:rFonts w:ascii="Tahoma" w:eastAsia="SimSun" w:hAnsi="Tahoma" w:cs="Tahoma"/>
      <w:sz w:val="16"/>
      <w:szCs w:val="16"/>
      <w:lang w:eastAsia="zh-CN" w:bidi="bn-BD"/>
    </w:rPr>
  </w:style>
  <w:style w:type="paragraph" w:styleId="ListNumber">
    <w:name w:val="List Number"/>
    <w:basedOn w:val="Normal"/>
    <w:qFormat/>
    <w:rsid w:val="003857F8"/>
    <w:pPr>
      <w:numPr>
        <w:numId w:val="11"/>
      </w:numPr>
      <w:tabs>
        <w:tab w:val="left" w:pos="266"/>
      </w:tabs>
      <w:spacing w:before="60" w:after="60"/>
    </w:pPr>
  </w:style>
  <w:style w:type="paragraph" w:customStyle="1" w:styleId="Figurecaption">
    <w:name w:val="Figure caption"/>
    <w:basedOn w:val="Normal"/>
    <w:next w:val="Normal"/>
    <w:link w:val="FigurecaptionChar"/>
    <w:qFormat/>
    <w:rsid w:val="003857F8"/>
    <w:pPr>
      <w:numPr>
        <w:numId w:val="13"/>
      </w:numPr>
      <w:tabs>
        <w:tab w:val="left" w:pos="1009"/>
      </w:tabs>
      <w:spacing w:after="120"/>
      <w:jc w:val="center"/>
      <w:outlineLvl w:val="0"/>
    </w:pPr>
    <w:rPr>
      <w:rFonts w:ascii="Arial Bold" w:hAnsi="Arial Bold"/>
      <w:b/>
    </w:rPr>
  </w:style>
  <w:style w:type="character" w:styleId="CommentReference">
    <w:name w:val="annotation reference"/>
    <w:uiPriority w:val="99"/>
    <w:semiHidden/>
    <w:unhideWhenUsed/>
    <w:rsid w:val="003857F8"/>
    <w:rPr>
      <w:sz w:val="16"/>
      <w:szCs w:val="16"/>
    </w:rPr>
  </w:style>
  <w:style w:type="paragraph" w:styleId="CommentSubject">
    <w:name w:val="annotation subject"/>
    <w:basedOn w:val="CommentText"/>
    <w:next w:val="CommentText"/>
    <w:link w:val="CommentSubjectChar"/>
    <w:uiPriority w:val="99"/>
    <w:semiHidden/>
    <w:unhideWhenUsed/>
    <w:rsid w:val="003857F8"/>
    <w:rPr>
      <w:rFonts w:ascii="Arial" w:hAnsi="Arial" w:cs="Arial"/>
      <w:b/>
      <w:bCs/>
    </w:rPr>
  </w:style>
  <w:style w:type="character" w:customStyle="1" w:styleId="CommentTextChar">
    <w:name w:val="Comment Text Char"/>
    <w:link w:val="CommentText"/>
    <w:semiHidden/>
    <w:rsid w:val="003857F8"/>
    <w:rPr>
      <w:rFonts w:eastAsia="SimSun"/>
      <w:lang w:eastAsia="zh-CN" w:bidi="bn-BD"/>
    </w:rPr>
  </w:style>
  <w:style w:type="character" w:customStyle="1" w:styleId="CommentSubjectChar">
    <w:name w:val="Comment Subject Char"/>
    <w:link w:val="CommentSubject"/>
    <w:uiPriority w:val="99"/>
    <w:semiHidden/>
    <w:rsid w:val="003857F8"/>
    <w:rPr>
      <w:rFonts w:ascii="Arial" w:eastAsia="SimSun" w:hAnsi="Arial" w:cs="Arial"/>
      <w:b/>
      <w:bCs/>
      <w:lang w:eastAsia="zh-CN" w:bidi="bn-BD"/>
    </w:rPr>
  </w:style>
  <w:style w:type="paragraph" w:customStyle="1" w:styleId="TableIndentedText">
    <w:name w:val="Table Indented Text"/>
    <w:basedOn w:val="TableText"/>
    <w:link w:val="TableIndentedTextChar"/>
    <w:qFormat/>
    <w:rsid w:val="003857F8"/>
    <w:pPr>
      <w:ind w:left="207"/>
    </w:pPr>
  </w:style>
  <w:style w:type="paragraph" w:customStyle="1" w:styleId="ListParagraphletter">
    <w:name w:val="List Paragraph letter"/>
    <w:basedOn w:val="Normal"/>
    <w:qFormat/>
    <w:rsid w:val="003857F8"/>
    <w:pPr>
      <w:numPr>
        <w:numId w:val="15"/>
      </w:numPr>
      <w:spacing w:before="60" w:after="60"/>
    </w:pPr>
  </w:style>
  <w:style w:type="table" w:styleId="TableGrid">
    <w:name w:val="Table Grid"/>
    <w:basedOn w:val="TableNormal"/>
    <w:uiPriority w:val="59"/>
    <w:rsid w:val="003857F8"/>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
    <w:qFormat/>
    <w:rsid w:val="003857F8"/>
    <w:pPr>
      <w:numPr>
        <w:numId w:val="16"/>
      </w:numPr>
      <w:spacing w:before="60" w:after="60"/>
    </w:pPr>
  </w:style>
  <w:style w:type="paragraph" w:styleId="TOCHeading">
    <w:name w:val="TOC Heading"/>
    <w:basedOn w:val="Normal"/>
    <w:uiPriority w:val="39"/>
    <w:unhideWhenUsed/>
    <w:qFormat/>
    <w:rsid w:val="003857F8"/>
    <w:pPr>
      <w:keepNext/>
      <w:pageBreakBefore/>
      <w:spacing w:before="0" w:after="240"/>
    </w:pPr>
    <w:rPr>
      <w:b/>
      <w:sz w:val="28"/>
    </w:rPr>
  </w:style>
  <w:style w:type="character" w:customStyle="1" w:styleId="BodyTextChar">
    <w:name w:val="Body Text Char"/>
    <w:link w:val="BodyText"/>
    <w:semiHidden/>
    <w:rsid w:val="003857F8"/>
    <w:rPr>
      <w:rFonts w:ascii="Arial" w:eastAsia="SimSun" w:hAnsi="Arial"/>
      <w:sz w:val="22"/>
      <w:lang w:eastAsia="zh-CN" w:bidi="bn-BD"/>
    </w:rPr>
  </w:style>
  <w:style w:type="paragraph" w:customStyle="1" w:styleId="AnnexH2">
    <w:name w:val="Annex H2"/>
    <w:basedOn w:val="Normal"/>
    <w:next w:val="Normal"/>
    <w:semiHidden/>
    <w:rsid w:val="003857F8"/>
    <w:pPr>
      <w:spacing w:before="0"/>
    </w:pPr>
    <w:rPr>
      <w:b/>
      <w:bCs/>
      <w:color w:val="000000"/>
      <w:sz w:val="24"/>
    </w:rPr>
  </w:style>
  <w:style w:type="paragraph" w:customStyle="1" w:styleId="AnnexH3">
    <w:name w:val="AnnexH3"/>
    <w:basedOn w:val="Heading3"/>
    <w:semiHidden/>
    <w:rsid w:val="003857F8"/>
    <w:pPr>
      <w:numPr>
        <w:ilvl w:val="0"/>
        <w:numId w:val="0"/>
      </w:numPr>
      <w:spacing w:before="240"/>
      <w:jc w:val="both"/>
    </w:pPr>
    <w:rPr>
      <w:rFonts w:cs="Times New Roman"/>
      <w:bCs w:val="0"/>
      <w:iCs/>
      <w:sz w:val="24"/>
      <w:szCs w:val="20"/>
    </w:rPr>
  </w:style>
  <w:style w:type="paragraph" w:customStyle="1" w:styleId="AnnexH1">
    <w:name w:val="Annex H1"/>
    <w:basedOn w:val="Normal"/>
    <w:next w:val="Normal"/>
    <w:semiHidden/>
    <w:rsid w:val="003857F8"/>
    <w:pPr>
      <w:numPr>
        <w:numId w:val="3"/>
      </w:numPr>
      <w:spacing w:before="0"/>
    </w:pPr>
    <w:rPr>
      <w:b/>
      <w:bCs/>
      <w:color w:val="000000"/>
      <w:sz w:val="28"/>
    </w:rPr>
  </w:style>
  <w:style w:type="paragraph" w:styleId="NormalWeb">
    <w:name w:val="Normal (Web)"/>
    <w:basedOn w:val="Normal"/>
    <w:uiPriority w:val="99"/>
    <w:semiHidden/>
    <w:unhideWhenUsed/>
    <w:rsid w:val="003857F8"/>
    <w:rPr>
      <w:rFonts w:ascii="Times New Roman" w:hAnsi="Times New Roman"/>
      <w:sz w:val="24"/>
    </w:rPr>
  </w:style>
  <w:style w:type="paragraph" w:styleId="ListParagraph">
    <w:name w:val="List Paragraph"/>
    <w:basedOn w:val="Normal"/>
    <w:qFormat/>
    <w:rsid w:val="003857F8"/>
    <w:pPr>
      <w:numPr>
        <w:numId w:val="12"/>
      </w:numPr>
      <w:spacing w:before="60" w:after="60"/>
    </w:pPr>
  </w:style>
  <w:style w:type="paragraph" w:customStyle="1" w:styleId="AppendixH1">
    <w:name w:val="Appendix H1"/>
    <w:basedOn w:val="Heading1"/>
    <w:next w:val="Normal"/>
    <w:semiHidden/>
    <w:qFormat/>
    <w:rsid w:val="003857F8"/>
    <w:pPr>
      <w:numPr>
        <w:numId w:val="0"/>
      </w:numPr>
    </w:pPr>
    <w:rPr>
      <w:caps/>
    </w:rPr>
  </w:style>
  <w:style w:type="paragraph" w:customStyle="1" w:styleId="AppendixH2">
    <w:name w:val="Appendix H2"/>
    <w:basedOn w:val="Heading2"/>
    <w:next w:val="Normal"/>
    <w:semiHidden/>
    <w:qFormat/>
    <w:rsid w:val="003857F8"/>
  </w:style>
  <w:style w:type="paragraph" w:customStyle="1" w:styleId="AppendixH3">
    <w:name w:val="Appendix H3"/>
    <w:basedOn w:val="Heading3"/>
    <w:link w:val="AppendixH3Char"/>
    <w:semiHidden/>
    <w:qFormat/>
    <w:rsid w:val="003857F8"/>
    <w:pPr>
      <w:numPr>
        <w:ilvl w:val="0"/>
        <w:numId w:val="0"/>
      </w:numPr>
    </w:pPr>
  </w:style>
  <w:style w:type="paragraph" w:customStyle="1" w:styleId="AppendixH4">
    <w:name w:val="Appendix H4"/>
    <w:basedOn w:val="Heading4"/>
    <w:link w:val="AppendixH4Char"/>
    <w:semiHidden/>
    <w:qFormat/>
    <w:rsid w:val="003857F8"/>
    <w:pPr>
      <w:numPr>
        <w:ilvl w:val="0"/>
        <w:numId w:val="0"/>
      </w:numPr>
    </w:pPr>
  </w:style>
  <w:style w:type="character" w:customStyle="1" w:styleId="Heading3Char">
    <w:name w:val="Heading 3 Char"/>
    <w:link w:val="Heading3"/>
    <w:rsid w:val="003857F8"/>
    <w:rPr>
      <w:rFonts w:ascii="Arial" w:hAnsi="Arial" w:cs="Arial"/>
      <w:b/>
      <w:bCs/>
      <w:sz w:val="22"/>
      <w:szCs w:val="26"/>
      <w:lang w:eastAsia="en-US" w:bidi="bn-BD"/>
    </w:rPr>
  </w:style>
  <w:style w:type="character" w:customStyle="1" w:styleId="AppendixH3Char">
    <w:name w:val="Appendix H3 Char"/>
    <w:basedOn w:val="Heading3Char"/>
    <w:link w:val="AppendixH3"/>
    <w:semiHidden/>
    <w:rsid w:val="003857F8"/>
    <w:rPr>
      <w:rFonts w:ascii="Arial" w:hAnsi="Arial" w:cs="Arial"/>
      <w:b/>
      <w:bCs/>
      <w:sz w:val="22"/>
      <w:szCs w:val="26"/>
      <w:lang w:eastAsia="en-US" w:bidi="bn-BD"/>
    </w:rPr>
  </w:style>
  <w:style w:type="paragraph" w:customStyle="1" w:styleId="AppendixH5">
    <w:name w:val="Appendix H5"/>
    <w:basedOn w:val="Heading5"/>
    <w:link w:val="AppendixH5Char"/>
    <w:semiHidden/>
    <w:qFormat/>
    <w:rsid w:val="003857F8"/>
    <w:pPr>
      <w:numPr>
        <w:ilvl w:val="0"/>
        <w:numId w:val="0"/>
      </w:numPr>
    </w:pPr>
  </w:style>
  <w:style w:type="character" w:customStyle="1" w:styleId="Heading4Char">
    <w:name w:val="Heading 4 Char"/>
    <w:link w:val="Heading4"/>
    <w:rsid w:val="003857F8"/>
    <w:rPr>
      <w:rFonts w:ascii="Arial" w:hAnsi="Arial"/>
      <w:bCs/>
      <w:i/>
      <w:sz w:val="22"/>
      <w:szCs w:val="28"/>
      <w:lang w:eastAsia="en-US" w:bidi="bn-BD"/>
    </w:rPr>
  </w:style>
  <w:style w:type="character" w:customStyle="1" w:styleId="AppendixH4Char">
    <w:name w:val="Appendix H4 Char"/>
    <w:basedOn w:val="Heading4Char"/>
    <w:link w:val="AppendixH4"/>
    <w:semiHidden/>
    <w:rsid w:val="003857F8"/>
    <w:rPr>
      <w:rFonts w:ascii="Arial" w:hAnsi="Arial"/>
      <w:bCs/>
      <w:i/>
      <w:sz w:val="22"/>
      <w:szCs w:val="28"/>
      <w:lang w:eastAsia="en-US" w:bidi="bn-BD"/>
    </w:rPr>
  </w:style>
  <w:style w:type="character" w:customStyle="1" w:styleId="Heading1Char">
    <w:name w:val="Heading 1 Char"/>
    <w:link w:val="Heading1"/>
    <w:rsid w:val="009533FA"/>
    <w:rPr>
      <w:rFonts w:ascii="Arial Bold" w:hAnsi="Arial Bold" w:cs="Arial"/>
      <w:b/>
      <w:bCs/>
      <w:sz w:val="28"/>
      <w:szCs w:val="32"/>
      <w:lang w:eastAsia="en-US" w:bidi="bn-BD"/>
    </w:rPr>
  </w:style>
  <w:style w:type="character" w:customStyle="1" w:styleId="Heading5Char">
    <w:name w:val="Heading 5 Char"/>
    <w:link w:val="Heading5"/>
    <w:rsid w:val="003857F8"/>
    <w:rPr>
      <w:rFonts w:ascii="Arial" w:hAnsi="Arial"/>
      <w:bCs/>
      <w:i/>
      <w:iCs/>
      <w:sz w:val="22"/>
      <w:szCs w:val="26"/>
      <w:lang w:eastAsia="en-US" w:bidi="bn-BD"/>
    </w:rPr>
  </w:style>
  <w:style w:type="character" w:customStyle="1" w:styleId="AppendixH5Char">
    <w:name w:val="Appendix H5 Char"/>
    <w:basedOn w:val="Heading5Char"/>
    <w:link w:val="AppendixH5"/>
    <w:semiHidden/>
    <w:rsid w:val="003857F8"/>
    <w:rPr>
      <w:rFonts w:ascii="Arial" w:hAnsi="Arial"/>
      <w:bCs/>
      <w:i/>
      <w:iCs/>
      <w:sz w:val="22"/>
      <w:szCs w:val="26"/>
      <w:lang w:eastAsia="en-US" w:bidi="bn-BD"/>
    </w:rPr>
  </w:style>
  <w:style w:type="paragraph" w:customStyle="1" w:styleId="ASN1Code0">
    <w:name w:val="ASN.1 Code"/>
    <w:basedOn w:val="Normal"/>
    <w:link w:val="ASN1CodeChar"/>
    <w:qFormat/>
    <w:rsid w:val="003857F8"/>
    <w:pPr>
      <w:spacing w:before="0"/>
    </w:pPr>
    <w:rPr>
      <w:rFonts w:ascii="Courier New" w:hAnsi="Courier New"/>
      <w:sz w:val="20"/>
    </w:rPr>
  </w:style>
  <w:style w:type="paragraph" w:customStyle="1" w:styleId="XML">
    <w:name w:val="XML"/>
    <w:basedOn w:val="Normal"/>
    <w:link w:val="XMLChar"/>
    <w:unhideWhenUsed/>
    <w:qFormat/>
    <w:rsid w:val="003857F8"/>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pPr>
    <w:rPr>
      <w:noProof/>
      <w:color w:val="008080"/>
      <w:sz w:val="18"/>
      <w:szCs w:val="18"/>
      <w:lang w:eastAsia="en-GB"/>
    </w:rPr>
  </w:style>
  <w:style w:type="character" w:customStyle="1" w:styleId="DocumentManagementChar">
    <w:name w:val="Document Management Char"/>
    <w:basedOn w:val="Heading1Char"/>
    <w:link w:val="DocumentManagement"/>
    <w:rsid w:val="003857F8"/>
    <w:rPr>
      <w:rFonts w:ascii="Arial" w:hAnsi="Arial" w:cs="Arial"/>
      <w:b/>
      <w:bCs/>
      <w:sz w:val="28"/>
      <w:szCs w:val="32"/>
      <w:lang w:eastAsia="en-US" w:bidi="bn-BD"/>
    </w:rPr>
  </w:style>
  <w:style w:type="character" w:customStyle="1" w:styleId="ASN1CodeChar">
    <w:name w:val="ASN.1 Code Char"/>
    <w:link w:val="ASN1Code0"/>
    <w:rsid w:val="003857F8"/>
    <w:rPr>
      <w:rFonts w:ascii="Courier New" w:eastAsia="SimSun" w:hAnsi="Courier New"/>
      <w:lang w:eastAsia="zh-CN" w:bidi="bn-BD"/>
    </w:rPr>
  </w:style>
  <w:style w:type="paragraph" w:customStyle="1" w:styleId="Annex">
    <w:name w:val="Annex"/>
    <w:basedOn w:val="Normal"/>
    <w:next w:val="Normal"/>
    <w:qFormat/>
    <w:rsid w:val="003857F8"/>
    <w:pPr>
      <w:keepNext/>
      <w:keepLines/>
      <w:tabs>
        <w:tab w:val="left" w:pos="840"/>
      </w:tabs>
      <w:spacing w:after="120"/>
    </w:pPr>
    <w:rPr>
      <w:b/>
      <w:sz w:val="28"/>
    </w:rPr>
  </w:style>
  <w:style w:type="character" w:customStyle="1" w:styleId="XMLChar">
    <w:name w:val="XML Char"/>
    <w:link w:val="XML"/>
    <w:rsid w:val="003857F8"/>
    <w:rPr>
      <w:rFonts w:ascii="Arial" w:eastAsia="SimSun" w:hAnsi="Arial"/>
      <w:noProof/>
      <w:color w:val="008080"/>
      <w:sz w:val="18"/>
      <w:szCs w:val="18"/>
      <w:lang w:bidi="bn-BD"/>
    </w:rPr>
  </w:style>
  <w:style w:type="paragraph" w:customStyle="1" w:styleId="GSMAFigure">
    <w:name w:val="GSMA Figure"/>
    <w:basedOn w:val="Normal"/>
    <w:qFormat/>
    <w:rsid w:val="003857F8"/>
    <w:pPr>
      <w:spacing w:after="120"/>
      <w:jc w:val="center"/>
    </w:pPr>
    <w:rPr>
      <w:b/>
      <w:bCs/>
    </w:rPr>
  </w:style>
  <w:style w:type="paragraph" w:customStyle="1" w:styleId="Style1">
    <w:name w:val="Style1"/>
    <w:basedOn w:val="Title"/>
    <w:autoRedefine/>
    <w:semiHidden/>
    <w:qFormat/>
    <w:rsid w:val="003857F8"/>
  </w:style>
  <w:style w:type="character" w:customStyle="1" w:styleId="TitleChar">
    <w:name w:val="Title Char"/>
    <w:link w:val="Title"/>
    <w:rsid w:val="00CD1DB2"/>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3857F8"/>
    <w:pPr>
      <w:numPr>
        <w:ilvl w:val="0"/>
        <w:numId w:val="0"/>
      </w:numPr>
    </w:pPr>
  </w:style>
  <w:style w:type="character" w:customStyle="1" w:styleId="Heading2Char">
    <w:name w:val="Heading 2 Char"/>
    <w:link w:val="Heading2"/>
    <w:rsid w:val="003857F8"/>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3857F8"/>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3857F8"/>
    <w:rPr>
      <w:rFonts w:ascii="Arial" w:eastAsia="SimSun" w:hAnsi="Arial"/>
      <w:sz w:val="22"/>
      <w:lang w:eastAsia="zh-CN" w:bidi="bn-BD"/>
    </w:rPr>
  </w:style>
  <w:style w:type="character" w:customStyle="1" w:styleId="OtherInformationChar">
    <w:name w:val="Other Information Char"/>
    <w:link w:val="OtherInformation"/>
    <w:rsid w:val="003857F8"/>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3857F8"/>
    <w:pPr>
      <w:numPr>
        <w:numId w:val="18"/>
      </w:numPr>
    </w:pPr>
  </w:style>
  <w:style w:type="character" w:customStyle="1" w:styleId="TableTextChar">
    <w:name w:val="Table Text Char"/>
    <w:link w:val="TableText"/>
    <w:rsid w:val="003857F8"/>
    <w:rPr>
      <w:rFonts w:ascii="Arial" w:eastAsia="SimSun" w:hAnsi="Arial"/>
      <w:lang w:eastAsia="de-DE" w:bidi="bn-BD"/>
    </w:rPr>
  </w:style>
  <w:style w:type="character" w:customStyle="1" w:styleId="TableIndentedTextChar">
    <w:name w:val="Table Indented Text Char"/>
    <w:link w:val="TableIndentedText"/>
    <w:rsid w:val="003857F8"/>
    <w:rPr>
      <w:rFonts w:ascii="Arial" w:eastAsia="SimSun" w:hAnsi="Arial"/>
      <w:lang w:eastAsia="de-DE" w:bidi="bn-BD"/>
    </w:rPr>
  </w:style>
  <w:style w:type="paragraph" w:customStyle="1" w:styleId="CSLegalTxt">
    <w:name w:val="CS LegalTxt"/>
    <w:uiPriority w:val="29"/>
    <w:rsid w:val="003857F8"/>
    <w:pPr>
      <w:jc w:val="both"/>
    </w:pPr>
    <w:rPr>
      <w:rFonts w:ascii="Arial" w:hAnsi="Arial" w:cs="Arial"/>
      <w:bCs/>
      <w:sz w:val="14"/>
      <w:szCs w:val="22"/>
      <w:lang w:eastAsia="en-US"/>
    </w:rPr>
  </w:style>
  <w:style w:type="character" w:customStyle="1" w:styleId="TableBulletTextChar">
    <w:name w:val="Table Bullet Text Char"/>
    <w:link w:val="TableBulletText"/>
    <w:uiPriority w:val="21"/>
    <w:rsid w:val="003857F8"/>
    <w:rPr>
      <w:rFonts w:ascii="Arial" w:eastAsia="SimSun" w:hAnsi="Arial"/>
      <w:lang w:eastAsia="de-DE" w:bidi="bn-BD"/>
    </w:rPr>
  </w:style>
  <w:style w:type="paragraph" w:customStyle="1" w:styleId="CSTableTitle">
    <w:name w:val="CS TableTitle"/>
    <w:next w:val="Normal"/>
    <w:uiPriority w:val="29"/>
    <w:rsid w:val="003857F8"/>
    <w:pPr>
      <w:jc w:val="center"/>
    </w:pPr>
    <w:rPr>
      <w:rFonts w:ascii="Arial" w:eastAsia="Arial" w:hAnsi="Arial" w:cs="Arial"/>
      <w:b/>
      <w:i/>
      <w:snapToGrid w:val="0"/>
      <w:sz w:val="22"/>
      <w:szCs w:val="22"/>
      <w:lang w:eastAsia="en-US"/>
    </w:rPr>
  </w:style>
  <w:style w:type="paragraph" w:customStyle="1" w:styleId="CSFieldName">
    <w:name w:val="CS FieldName"/>
    <w:uiPriority w:val="29"/>
    <w:rsid w:val="003857F8"/>
    <w:rPr>
      <w:rFonts w:ascii="Arial" w:hAnsi="Arial" w:cs="Arial"/>
      <w:bCs/>
      <w:szCs w:val="22"/>
      <w:lang w:eastAsia="en-US"/>
    </w:rPr>
  </w:style>
  <w:style w:type="paragraph" w:customStyle="1" w:styleId="CSDocNo">
    <w:name w:val="CS DocNo"/>
    <w:uiPriority w:val="29"/>
    <w:rsid w:val="003857F8"/>
    <w:pPr>
      <w:framePr w:hSpace="180" w:wrap="notBeside" w:hAnchor="margin" w:y="359"/>
      <w:ind w:left="560"/>
      <w:jc w:val="right"/>
    </w:pPr>
    <w:rPr>
      <w:rFonts w:ascii="Arial" w:hAnsi="Arial"/>
      <w:b/>
      <w:sz w:val="32"/>
      <w:lang w:val="en-IE" w:eastAsia="en-US"/>
    </w:rPr>
  </w:style>
  <w:style w:type="paragraph" w:customStyle="1" w:styleId="CSFieldInfo">
    <w:name w:val="CS FieldInfo"/>
    <w:uiPriority w:val="29"/>
    <w:rsid w:val="003857F8"/>
    <w:pPr>
      <w:framePr w:wrap="around" w:vAnchor="text" w:hAnchor="page" w:y="1"/>
      <w:spacing w:before="60" w:after="60"/>
    </w:pPr>
    <w:rPr>
      <w:rFonts w:ascii="Arial" w:hAnsi="Arial" w:cs="Arial"/>
      <w:bCs/>
      <w:szCs w:val="22"/>
      <w:lang w:eastAsia="en-US"/>
    </w:rPr>
  </w:style>
  <w:style w:type="paragraph" w:customStyle="1" w:styleId="CSDocTitle">
    <w:name w:val="CS DocTitle"/>
    <w:uiPriority w:val="29"/>
    <w:rsid w:val="003857F8"/>
    <w:pPr>
      <w:spacing w:before="360" w:after="120"/>
      <w:ind w:left="284"/>
    </w:pPr>
    <w:rPr>
      <w:rFonts w:ascii="Arial" w:hAnsi="Arial"/>
      <w:b/>
      <w:sz w:val="36"/>
      <w:lang w:val="en-IE" w:eastAsia="en-US"/>
    </w:rPr>
  </w:style>
  <w:style w:type="table" w:customStyle="1" w:styleId="DonnaTablestyle">
    <w:name w:val="Donna Table style"/>
    <w:basedOn w:val="TableNormal"/>
    <w:uiPriority w:val="99"/>
    <w:rsid w:val="003857F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jc w:val="center"/>
      </w:pPr>
      <w:rPr>
        <w:rFonts w:ascii="Arial" w:hAnsi="Arial"/>
        <w:b/>
        <w:sz w:val="22"/>
      </w:rPr>
      <w:tblPr/>
      <w:tcPr>
        <w:shd w:val="clear" w:color="auto" w:fill="C00000"/>
        <w:vAlign w:val="center"/>
      </w:tcPr>
    </w:tblStylePr>
    <w:tblStylePr w:type="band1Horz">
      <w:pPr>
        <w:jc w:val="left"/>
      </w:pPr>
      <w:rPr>
        <w:rFonts w:ascii="Arial" w:hAnsi="Arial"/>
        <w:sz w:val="20"/>
      </w:rPr>
      <w:tblPr/>
      <w:tcPr>
        <w:vAlign w:val="center"/>
      </w:tcPr>
    </w:tblStylePr>
    <w:tblStylePr w:type="band2Horz">
      <w:pPr>
        <w:jc w:val="left"/>
      </w:pPr>
      <w:rPr>
        <w:rFonts w:ascii="Arial" w:hAnsi="Arial"/>
        <w:sz w:val="20"/>
      </w:rPr>
      <w:tblPr/>
      <w:tcPr>
        <w:vAlign w:val="center"/>
      </w:tcPr>
    </w:tblStylePr>
  </w:style>
  <w:style w:type="character" w:customStyle="1" w:styleId="FootnoteTextChar">
    <w:name w:val="Footnote Text Char"/>
    <w:link w:val="FootnoteText"/>
    <w:uiPriority w:val="17"/>
    <w:rsid w:val="003857F8"/>
    <w:rPr>
      <w:rFonts w:ascii="Arial" w:eastAsia="SimSun" w:hAnsi="Arial"/>
      <w:lang w:eastAsia="zh-CN" w:bidi="bn-BD"/>
    </w:rPr>
  </w:style>
  <w:style w:type="character" w:customStyle="1" w:styleId="Heading6Char">
    <w:name w:val="Heading 6 Char"/>
    <w:link w:val="Heading6"/>
    <w:rsid w:val="003857F8"/>
    <w:rPr>
      <w:rFonts w:ascii="Arial" w:hAnsi="Arial"/>
      <w:bCs/>
      <w:i/>
      <w:sz w:val="22"/>
      <w:szCs w:val="22"/>
      <w:lang w:eastAsia="en-US" w:bidi="bn-BD"/>
    </w:rPr>
  </w:style>
  <w:style w:type="character" w:customStyle="1" w:styleId="Heading7Char">
    <w:name w:val="Heading 7 Char"/>
    <w:link w:val="Heading7"/>
    <w:rsid w:val="003857F8"/>
    <w:rPr>
      <w:rFonts w:ascii="Arial" w:hAnsi="Arial"/>
      <w:i/>
      <w:sz w:val="22"/>
      <w:lang w:eastAsia="en-US" w:bidi="bn-BD"/>
    </w:rPr>
  </w:style>
  <w:style w:type="character" w:customStyle="1" w:styleId="Heading8Char">
    <w:name w:val="Heading 8 Char"/>
    <w:link w:val="Heading8"/>
    <w:rsid w:val="003857F8"/>
    <w:rPr>
      <w:rFonts w:ascii="Arial" w:hAnsi="Arial"/>
      <w:i/>
      <w:iCs/>
      <w:sz w:val="22"/>
      <w:lang w:eastAsia="en-US" w:bidi="bn-BD"/>
    </w:rPr>
  </w:style>
  <w:style w:type="character" w:customStyle="1" w:styleId="Heading9Char">
    <w:name w:val="Heading 9 Char"/>
    <w:link w:val="Heading9"/>
    <w:rsid w:val="003857F8"/>
    <w:rPr>
      <w:rFonts w:ascii="Arial" w:hAnsi="Arial" w:cs="Arial"/>
      <w:i/>
      <w:sz w:val="22"/>
      <w:szCs w:val="22"/>
      <w:lang w:eastAsia="en-US" w:bidi="bn-BD"/>
    </w:rPr>
  </w:style>
  <w:style w:type="paragraph" w:customStyle="1" w:styleId="NormalParagraph">
    <w:name w:val="Normal Paragraph"/>
    <w:basedOn w:val="Normal"/>
    <w:qFormat/>
    <w:rsid w:val="0001285D"/>
  </w:style>
  <w:style w:type="paragraph" w:customStyle="1" w:styleId="TableTitle">
    <w:name w:val="Table Title"/>
    <w:basedOn w:val="Normal"/>
    <w:rsid w:val="003760FF"/>
    <w:pPr>
      <w:spacing w:before="0"/>
      <w:jc w:val="left"/>
    </w:pPr>
    <w:rPr>
      <w:rFonts w:eastAsia="Times New Roman"/>
      <w:b/>
      <w:sz w:val="24"/>
      <w:lang w:eastAsia="en-US" w:bidi="ar-SA"/>
    </w:rPr>
  </w:style>
  <w:style w:type="paragraph" w:customStyle="1" w:styleId="ListBulletsub">
    <w:name w:val="List Bullet (sub)"/>
    <w:basedOn w:val="ListBullet3"/>
    <w:link w:val="ListBulletsubChar"/>
    <w:uiPriority w:val="5"/>
    <w:qFormat/>
    <w:rsid w:val="007F751D"/>
    <w:pPr>
      <w:numPr>
        <w:numId w:val="0"/>
      </w:numPr>
      <w:tabs>
        <w:tab w:val="clear" w:pos="854"/>
        <w:tab w:val="left" w:pos="1701"/>
      </w:tabs>
      <w:spacing w:before="0" w:after="200" w:line="276" w:lineRule="auto"/>
      <w:ind w:left="1700" w:hanging="340"/>
      <w:contextualSpacing/>
      <w:jc w:val="left"/>
    </w:pPr>
    <w:rPr>
      <w:szCs w:val="22"/>
      <w:lang w:eastAsia="en-GB" w:bidi="ar-SA"/>
    </w:rPr>
  </w:style>
  <w:style w:type="numbering" w:customStyle="1" w:styleId="ListBullets">
    <w:name w:val="ListBullets"/>
    <w:uiPriority w:val="99"/>
    <w:rsid w:val="007F751D"/>
    <w:pPr>
      <w:numPr>
        <w:numId w:val="19"/>
      </w:numPr>
    </w:pPr>
  </w:style>
  <w:style w:type="paragraph" w:styleId="ListBullet">
    <w:name w:val="List Bullet"/>
    <w:basedOn w:val="Normal"/>
    <w:uiPriority w:val="99"/>
    <w:semiHidden/>
    <w:rsid w:val="007F751D"/>
    <w:pPr>
      <w:tabs>
        <w:tab w:val="num" w:pos="360"/>
      </w:tabs>
      <w:ind w:left="360" w:hanging="360"/>
      <w:contextualSpacing/>
    </w:pPr>
  </w:style>
  <w:style w:type="paragraph" w:customStyle="1" w:styleId="TableReferencenumber">
    <w:name w:val="Table Reference number"/>
    <w:basedOn w:val="TableText"/>
    <w:uiPriority w:val="23"/>
    <w:qFormat/>
    <w:rsid w:val="009231D0"/>
    <w:pPr>
      <w:numPr>
        <w:numId w:val="20"/>
      </w:numPr>
      <w:spacing w:before="40" w:after="40" w:line="276" w:lineRule="auto"/>
      <w:ind w:left="720"/>
    </w:pPr>
    <w:rPr>
      <w:szCs w:val="22"/>
      <w:lang w:bidi="ar-SA"/>
    </w:rPr>
  </w:style>
  <w:style w:type="paragraph" w:customStyle="1" w:styleId="ANNEX-heading1">
    <w:name w:val="ANNEX-heading1"/>
    <w:basedOn w:val="Annex"/>
    <w:next w:val="NormalParagraph"/>
    <w:uiPriority w:val="26"/>
    <w:rsid w:val="009231D0"/>
    <w:pPr>
      <w:tabs>
        <w:tab w:val="clear" w:pos="840"/>
        <w:tab w:val="num" w:pos="680"/>
      </w:tabs>
      <w:spacing w:before="240" w:after="60" w:line="276" w:lineRule="auto"/>
      <w:ind w:left="680" w:hanging="680"/>
      <w:jc w:val="left"/>
      <w:outlineLvl w:val="1"/>
    </w:pPr>
    <w:rPr>
      <w:rFonts w:ascii="Arial Bold" w:hAnsi="Arial Bold"/>
      <w:sz w:val="24"/>
      <w:szCs w:val="24"/>
    </w:rPr>
  </w:style>
  <w:style w:type="paragraph" w:customStyle="1" w:styleId="ANNEX-heading2">
    <w:name w:val="ANNEX-heading2"/>
    <w:basedOn w:val="ANNEX-heading1"/>
    <w:next w:val="NormalParagraph"/>
    <w:uiPriority w:val="26"/>
    <w:rsid w:val="009231D0"/>
    <w:pPr>
      <w:tabs>
        <w:tab w:val="clear" w:pos="680"/>
        <w:tab w:val="num" w:pos="907"/>
      </w:tabs>
      <w:ind w:left="907" w:hanging="907"/>
      <w:outlineLvl w:val="2"/>
    </w:pPr>
    <w:rPr>
      <w:b w:val="0"/>
    </w:rPr>
  </w:style>
  <w:style w:type="paragraph" w:customStyle="1" w:styleId="ANNEX-heading3">
    <w:name w:val="ANNEX-heading3"/>
    <w:basedOn w:val="ANNEX-heading2"/>
    <w:next w:val="NormalParagraph"/>
    <w:uiPriority w:val="26"/>
    <w:rsid w:val="009231D0"/>
    <w:pPr>
      <w:tabs>
        <w:tab w:val="clear" w:pos="907"/>
        <w:tab w:val="num" w:pos="1134"/>
      </w:tabs>
      <w:ind w:left="1134" w:hanging="1134"/>
      <w:outlineLvl w:val="3"/>
    </w:pPr>
    <w:rPr>
      <w:sz w:val="22"/>
      <w:szCs w:val="22"/>
      <w:lang w:val="fr-FR"/>
    </w:rPr>
  </w:style>
  <w:style w:type="paragraph" w:customStyle="1" w:styleId="ANNEX-heading4">
    <w:name w:val="ANNEX-heading4"/>
    <w:basedOn w:val="ANNEX-heading3"/>
    <w:next w:val="NormalParagraph"/>
    <w:uiPriority w:val="26"/>
    <w:rsid w:val="009231D0"/>
    <w:pPr>
      <w:tabs>
        <w:tab w:val="clear" w:pos="1134"/>
        <w:tab w:val="num" w:pos="1361"/>
      </w:tabs>
      <w:ind w:left="1361" w:hanging="1361"/>
      <w:outlineLvl w:val="4"/>
    </w:pPr>
  </w:style>
  <w:style w:type="paragraph" w:customStyle="1" w:styleId="ANNEX-heading5">
    <w:name w:val="ANNEX-heading5"/>
    <w:basedOn w:val="ANNEX-heading4"/>
    <w:next w:val="NormalParagraph"/>
    <w:uiPriority w:val="26"/>
    <w:rsid w:val="009231D0"/>
    <w:pPr>
      <w:tabs>
        <w:tab w:val="clear" w:pos="1361"/>
        <w:tab w:val="num" w:pos="1588"/>
      </w:tabs>
      <w:ind w:left="1588" w:hanging="1588"/>
      <w:outlineLvl w:val="5"/>
    </w:pPr>
  </w:style>
  <w:style w:type="paragraph" w:customStyle="1" w:styleId="Tabletext0">
    <w:name w:val="Table text"/>
    <w:basedOn w:val="Normal"/>
    <w:rsid w:val="006B1BBC"/>
    <w:pPr>
      <w:tabs>
        <w:tab w:val="left" w:pos="851"/>
      </w:tabs>
      <w:suppressAutoHyphens/>
      <w:spacing w:before="0"/>
      <w:jc w:val="left"/>
    </w:pPr>
    <w:rPr>
      <w:rFonts w:eastAsia="Times New Roman"/>
      <w:sz w:val="20"/>
      <w:lang w:eastAsia="en-US" w:bidi="ar-SA"/>
    </w:rPr>
  </w:style>
  <w:style w:type="character" w:customStyle="1" w:styleId="HeaderChar">
    <w:name w:val="Header Char"/>
    <w:aliases w:val="Left Header Char"/>
    <w:link w:val="Header"/>
    <w:rsid w:val="00175317"/>
    <w:rPr>
      <w:rFonts w:ascii="Arial" w:eastAsia="SimSun" w:hAnsi="Arial"/>
      <w:sz w:val="22"/>
      <w:lang w:eastAsia="zh-CN" w:bidi="bn-BD"/>
    </w:rPr>
  </w:style>
  <w:style w:type="character" w:customStyle="1" w:styleId="ListBulletsubChar">
    <w:name w:val="List Bullet (sub) Char"/>
    <w:link w:val="ListBulletsub"/>
    <w:uiPriority w:val="5"/>
    <w:rsid w:val="00175317"/>
    <w:rPr>
      <w:rFonts w:ascii="Arial" w:eastAsia="SimSun" w:hAnsi="Arial"/>
      <w:sz w:val="22"/>
      <w:szCs w:val="22"/>
    </w:rPr>
  </w:style>
  <w:style w:type="character" w:customStyle="1" w:styleId="BalloonTextChar">
    <w:name w:val="Balloon Text Char"/>
    <w:link w:val="BalloonText"/>
    <w:rsid w:val="00175317"/>
    <w:rPr>
      <w:rFonts w:ascii="Tahoma" w:eastAsia="SimSun" w:hAnsi="Tahoma" w:cs="Tahoma"/>
      <w:sz w:val="16"/>
      <w:szCs w:val="16"/>
      <w:lang w:eastAsia="zh-CN" w:bidi="bn-BD"/>
    </w:rPr>
  </w:style>
  <w:style w:type="paragraph" w:customStyle="1" w:styleId="NOTE">
    <w:name w:val="NOTE"/>
    <w:basedOn w:val="NormalParagraph"/>
    <w:uiPriority w:val="14"/>
    <w:qFormat/>
    <w:rsid w:val="00175317"/>
    <w:pPr>
      <w:tabs>
        <w:tab w:val="left" w:pos="1560"/>
      </w:tabs>
      <w:spacing w:before="0" w:after="200" w:line="276" w:lineRule="auto"/>
      <w:ind w:left="1559" w:hanging="1202"/>
      <w:jc w:val="left"/>
    </w:pPr>
    <w:rPr>
      <w:szCs w:val="22"/>
      <w:lang w:eastAsia="en-GB" w:bidi="ar-SA"/>
    </w:rPr>
  </w:style>
  <w:style w:type="paragraph" w:customStyle="1" w:styleId="EXAMPLE">
    <w:name w:val="EXAMPLE"/>
    <w:basedOn w:val="NormalParagraph"/>
    <w:uiPriority w:val="15"/>
    <w:qFormat/>
    <w:rsid w:val="00175317"/>
    <w:pPr>
      <w:tabs>
        <w:tab w:val="left" w:pos="1985"/>
      </w:tabs>
      <w:spacing w:before="0" w:after="200" w:line="276" w:lineRule="auto"/>
      <w:ind w:left="1984" w:hanging="1627"/>
      <w:jc w:val="left"/>
    </w:pPr>
    <w:rPr>
      <w:szCs w:val="22"/>
      <w:lang w:eastAsia="en-GB" w:bidi="ar-SA"/>
    </w:rPr>
  </w:style>
  <w:style w:type="numbering" w:customStyle="1" w:styleId="ListNumbers">
    <w:name w:val="ListNumbers"/>
    <w:uiPriority w:val="99"/>
    <w:rsid w:val="00175317"/>
    <w:pPr>
      <w:numPr>
        <w:numId w:val="27"/>
      </w:numPr>
    </w:pPr>
  </w:style>
  <w:style w:type="paragraph" w:styleId="ListContinue">
    <w:name w:val="List Continue"/>
    <w:basedOn w:val="ListBullet1"/>
    <w:uiPriority w:val="99"/>
    <w:semiHidden/>
    <w:rsid w:val="00175317"/>
    <w:pPr>
      <w:numPr>
        <w:numId w:val="0"/>
      </w:numPr>
      <w:tabs>
        <w:tab w:val="num" w:pos="360"/>
        <w:tab w:val="left" w:pos="680"/>
      </w:tabs>
      <w:spacing w:before="0" w:after="120" w:line="276" w:lineRule="auto"/>
      <w:ind w:left="360" w:hanging="360"/>
      <w:contextualSpacing/>
      <w:jc w:val="left"/>
    </w:pPr>
    <w:rPr>
      <w:szCs w:val="22"/>
      <w:lang w:eastAsia="en-GB" w:bidi="ar-SA"/>
    </w:rPr>
  </w:style>
  <w:style w:type="paragraph" w:customStyle="1" w:styleId="ListContinue1">
    <w:name w:val="List Continue 1"/>
    <w:basedOn w:val="ListBullet1"/>
    <w:uiPriority w:val="10"/>
    <w:qFormat/>
    <w:rsid w:val="00175317"/>
    <w:pPr>
      <w:numPr>
        <w:numId w:val="0"/>
      </w:numPr>
      <w:tabs>
        <w:tab w:val="left" w:pos="680"/>
      </w:tabs>
      <w:spacing w:before="0" w:after="200" w:line="276" w:lineRule="auto"/>
      <w:ind w:left="680"/>
      <w:contextualSpacing/>
      <w:jc w:val="left"/>
    </w:pPr>
    <w:rPr>
      <w:szCs w:val="22"/>
      <w:lang w:eastAsia="en-GB" w:bidi="ar-SA"/>
    </w:rPr>
  </w:style>
  <w:style w:type="paragraph" w:styleId="ListContinue2">
    <w:name w:val="List Continue 2"/>
    <w:basedOn w:val="ListBullet2"/>
    <w:uiPriority w:val="10"/>
    <w:rsid w:val="00175317"/>
    <w:pPr>
      <w:numPr>
        <w:numId w:val="0"/>
      </w:numPr>
      <w:tabs>
        <w:tab w:val="left" w:pos="1021"/>
      </w:tabs>
      <w:spacing w:before="0" w:after="200" w:line="276" w:lineRule="auto"/>
      <w:ind w:left="1021"/>
      <w:contextualSpacing/>
      <w:jc w:val="left"/>
    </w:pPr>
    <w:rPr>
      <w:szCs w:val="22"/>
      <w:lang w:eastAsia="en-GB" w:bidi="ar-SA"/>
    </w:rPr>
  </w:style>
  <w:style w:type="paragraph" w:styleId="ListContinue3">
    <w:name w:val="List Continue 3"/>
    <w:basedOn w:val="ListBullet3"/>
    <w:uiPriority w:val="10"/>
    <w:rsid w:val="00175317"/>
    <w:pPr>
      <w:numPr>
        <w:numId w:val="0"/>
      </w:numPr>
      <w:tabs>
        <w:tab w:val="clear" w:pos="854"/>
        <w:tab w:val="left" w:pos="1361"/>
      </w:tabs>
      <w:spacing w:before="0" w:after="200" w:line="276" w:lineRule="auto"/>
      <w:ind w:left="1361"/>
      <w:contextualSpacing/>
      <w:jc w:val="left"/>
    </w:pPr>
    <w:rPr>
      <w:szCs w:val="22"/>
      <w:lang w:eastAsia="en-GB" w:bidi="ar-SA"/>
    </w:rPr>
  </w:style>
  <w:style w:type="paragraph" w:customStyle="1" w:styleId="ListBulletsubcontinue">
    <w:name w:val="List Bullet (sub) continue"/>
    <w:basedOn w:val="ListBulletsub"/>
    <w:uiPriority w:val="11"/>
    <w:qFormat/>
    <w:rsid w:val="00175317"/>
    <w:pPr>
      <w:ind w:left="1701" w:firstLine="0"/>
    </w:pPr>
  </w:style>
  <w:style w:type="character" w:styleId="PlaceholderText">
    <w:name w:val="Placeholder Text"/>
    <w:basedOn w:val="DefaultParagraphFont"/>
    <w:uiPriority w:val="99"/>
    <w:semiHidden/>
    <w:rsid w:val="00175317"/>
    <w:rPr>
      <w:color w:val="808080"/>
    </w:rPr>
  </w:style>
  <w:style w:type="paragraph" w:customStyle="1" w:styleId="Legalclauselevel1">
    <w:name w:val="Legal clause level 1"/>
    <w:uiPriority w:val="30"/>
    <w:qFormat/>
    <w:rsid w:val="00175317"/>
    <w:pPr>
      <w:numPr>
        <w:numId w:val="28"/>
      </w:numPr>
      <w:spacing w:before="120" w:after="240"/>
      <w:outlineLvl w:val="0"/>
    </w:pPr>
    <w:rPr>
      <w:rFonts w:ascii="Arial" w:hAnsi="Arial" w:cs="Arial"/>
      <w:b/>
      <w:bCs/>
      <w:sz w:val="28"/>
      <w:szCs w:val="32"/>
      <w:lang w:eastAsia="en-US" w:bidi="bn-BD"/>
    </w:rPr>
  </w:style>
  <w:style w:type="paragraph" w:customStyle="1" w:styleId="Legalclauselevel2">
    <w:name w:val="Legal clause level 2"/>
    <w:basedOn w:val="Legalclauselevel1"/>
    <w:uiPriority w:val="30"/>
    <w:qFormat/>
    <w:rsid w:val="00175317"/>
    <w:pPr>
      <w:numPr>
        <w:ilvl w:val="1"/>
      </w:numPr>
      <w:outlineLvl w:val="9"/>
    </w:pPr>
    <w:rPr>
      <w:b w:val="0"/>
      <w:sz w:val="22"/>
      <w:szCs w:val="22"/>
    </w:rPr>
  </w:style>
  <w:style w:type="paragraph" w:customStyle="1" w:styleId="Legalclauselevel3">
    <w:name w:val="Legal clause level 3"/>
    <w:basedOn w:val="Legalclauselevel2"/>
    <w:uiPriority w:val="30"/>
    <w:qFormat/>
    <w:rsid w:val="00175317"/>
    <w:pPr>
      <w:numPr>
        <w:ilvl w:val="2"/>
      </w:numPr>
      <w:spacing w:line="276" w:lineRule="auto"/>
    </w:pPr>
    <w:rPr>
      <w:iCs/>
    </w:rPr>
  </w:style>
  <w:style w:type="paragraph" w:customStyle="1" w:styleId="Legalclauselevel4">
    <w:name w:val="Legal clause level 4"/>
    <w:basedOn w:val="Legalclauselevel3"/>
    <w:uiPriority w:val="30"/>
    <w:qFormat/>
    <w:rsid w:val="00175317"/>
    <w:pPr>
      <w:numPr>
        <w:ilvl w:val="3"/>
      </w:numPr>
      <w:spacing w:after="120"/>
      <w:ind w:left="3118" w:hanging="992"/>
    </w:pPr>
  </w:style>
  <w:style w:type="paragraph" w:customStyle="1" w:styleId="TitleCentred">
    <w:name w:val="Title Centred"/>
    <w:basedOn w:val="Title"/>
    <w:next w:val="NormalParagraph"/>
    <w:uiPriority w:val="27"/>
    <w:qFormat/>
    <w:rsid w:val="00175317"/>
    <w:pPr>
      <w:spacing w:before="240" w:after="240"/>
    </w:pPr>
  </w:style>
  <w:style w:type="numbering" w:customStyle="1" w:styleId="LegalList">
    <w:name w:val="LegalList"/>
    <w:uiPriority w:val="99"/>
    <w:rsid w:val="00175317"/>
    <w:pPr>
      <w:numPr>
        <w:numId w:val="26"/>
      </w:numPr>
    </w:pPr>
  </w:style>
  <w:style w:type="paragraph" w:customStyle="1" w:styleId="Legaldefinition">
    <w:name w:val="Legal definition"/>
    <w:basedOn w:val="NOTE"/>
    <w:uiPriority w:val="31"/>
    <w:qFormat/>
    <w:rsid w:val="00175317"/>
    <w:pPr>
      <w:tabs>
        <w:tab w:val="clear" w:pos="1560"/>
        <w:tab w:val="left" w:pos="2835"/>
      </w:tabs>
      <w:ind w:left="2835" w:hanging="2268"/>
    </w:pPr>
  </w:style>
  <w:style w:type="character" w:styleId="Strong">
    <w:name w:val="Strong"/>
    <w:uiPriority w:val="22"/>
    <w:unhideWhenUsed/>
    <w:qFormat/>
    <w:rsid w:val="00175317"/>
    <w:rPr>
      <w:b/>
      <w:bCs/>
    </w:rPr>
  </w:style>
  <w:style w:type="paragraph" w:customStyle="1" w:styleId="Figure3x">
    <w:name w:val="Figure 3.x"/>
    <w:basedOn w:val="Figurecaption"/>
    <w:link w:val="Figure3xChar"/>
    <w:qFormat/>
    <w:rsid w:val="00175317"/>
    <w:pPr>
      <w:numPr>
        <w:numId w:val="29"/>
      </w:numPr>
      <w:tabs>
        <w:tab w:val="clear" w:pos="1009"/>
        <w:tab w:val="left" w:pos="709"/>
      </w:tabs>
      <w:ind w:left="426"/>
    </w:pPr>
  </w:style>
  <w:style w:type="character" w:styleId="Emphasis">
    <w:name w:val="Emphasis"/>
    <w:uiPriority w:val="20"/>
    <w:unhideWhenUsed/>
    <w:qFormat/>
    <w:rsid w:val="00175317"/>
    <w:rPr>
      <w:i/>
      <w:iCs/>
    </w:rPr>
  </w:style>
  <w:style w:type="character" w:customStyle="1" w:styleId="FigurecaptionChar">
    <w:name w:val="Figure caption Char"/>
    <w:link w:val="Figurecaption"/>
    <w:rsid w:val="00175317"/>
    <w:rPr>
      <w:rFonts w:ascii="Arial Bold" w:eastAsia="SimSun" w:hAnsi="Arial Bold"/>
      <w:b/>
      <w:sz w:val="22"/>
      <w:lang w:eastAsia="zh-CN" w:bidi="bn-BD"/>
    </w:rPr>
  </w:style>
  <w:style w:type="paragraph" w:customStyle="1" w:styleId="tablecontents">
    <w:name w:val="table_contents"/>
    <w:basedOn w:val="Normal"/>
    <w:rsid w:val="00175317"/>
    <w:pPr>
      <w:spacing w:before="0"/>
      <w:jc w:val="left"/>
    </w:pPr>
    <w:rPr>
      <w:rFonts w:eastAsia="Times New Roman"/>
      <w:lang w:eastAsia="en-US" w:bidi="ar-SA"/>
    </w:rPr>
  </w:style>
  <w:style w:type="character" w:customStyle="1" w:styleId="Figure3xChar">
    <w:name w:val="Figure 3.x Char"/>
    <w:basedOn w:val="FigurecaptionChar"/>
    <w:link w:val="Figure3x"/>
    <w:rsid w:val="00175317"/>
    <w:rPr>
      <w:rFonts w:ascii="Arial Bold" w:eastAsia="SimSun" w:hAnsi="Arial Bold"/>
      <w:b/>
      <w:sz w:val="22"/>
      <w:lang w:eastAsia="zh-CN" w:bidi="bn-BD"/>
    </w:rPr>
  </w:style>
  <w:style w:type="paragraph" w:customStyle="1" w:styleId="TableTextIndent">
    <w:name w:val="Table Text Indent"/>
    <w:basedOn w:val="TableText"/>
    <w:next w:val="TableText"/>
    <w:link w:val="TableTextIndentChar"/>
    <w:qFormat/>
    <w:rsid w:val="00175317"/>
    <w:pPr>
      <w:ind w:left="317"/>
    </w:pPr>
    <w:rPr>
      <w:szCs w:val="22"/>
      <w:lang w:val="en-US" w:bidi="ar-SA"/>
    </w:rPr>
  </w:style>
  <w:style w:type="paragraph" w:customStyle="1" w:styleId="TableTextListBullet1">
    <w:name w:val="Table Text List Bullet 1"/>
    <w:basedOn w:val="TableTextIndent"/>
    <w:next w:val="TableText"/>
    <w:link w:val="TableTextListBullet1Char"/>
    <w:qFormat/>
    <w:rsid w:val="00175317"/>
    <w:pPr>
      <w:numPr>
        <w:numId w:val="30"/>
      </w:numPr>
    </w:pPr>
  </w:style>
  <w:style w:type="character" w:customStyle="1" w:styleId="TableTextIndentChar">
    <w:name w:val="Table Text Indent Char"/>
    <w:basedOn w:val="TableTextChar"/>
    <w:link w:val="TableTextIndent"/>
    <w:rsid w:val="00175317"/>
    <w:rPr>
      <w:rFonts w:ascii="Arial" w:eastAsia="SimSun" w:hAnsi="Arial"/>
      <w:szCs w:val="22"/>
      <w:lang w:val="en-US" w:eastAsia="de-DE" w:bidi="bn-BD"/>
    </w:rPr>
  </w:style>
  <w:style w:type="character" w:customStyle="1" w:styleId="TableTextListBullet1Char">
    <w:name w:val="Table Text List Bullet 1 Char"/>
    <w:basedOn w:val="TableTextIndentChar"/>
    <w:link w:val="TableTextListBullet1"/>
    <w:rsid w:val="00175317"/>
    <w:rPr>
      <w:rFonts w:ascii="Arial" w:eastAsia="SimSun" w:hAnsi="Arial"/>
      <w:szCs w:val="22"/>
      <w:lang w:val="en-US" w:eastAsia="de-DE" w:bidi="bn-BD"/>
    </w:rPr>
  </w:style>
  <w:style w:type="character" w:customStyle="1" w:styleId="ASN1Itemdefinition">
    <w:name w:val="ASN.1 Item definition"/>
    <w:rsid w:val="00175317"/>
    <w:rPr>
      <w:b/>
      <w:sz w:val="18"/>
    </w:rPr>
  </w:style>
  <w:style w:type="paragraph" w:customStyle="1" w:styleId="TableCaption2">
    <w:name w:val="Table Caption 2"/>
    <w:basedOn w:val="Normal"/>
    <w:next w:val="Normal"/>
    <w:link w:val="TableCaption2Char"/>
    <w:qFormat/>
    <w:rsid w:val="00175317"/>
    <w:pPr>
      <w:numPr>
        <w:numId w:val="31"/>
      </w:numPr>
      <w:jc w:val="center"/>
    </w:pPr>
    <w:rPr>
      <w:b/>
      <w:lang w:bidi="ar-SA"/>
    </w:rPr>
  </w:style>
  <w:style w:type="character" w:customStyle="1" w:styleId="TableCaption2Char">
    <w:name w:val="Table Caption 2 Char"/>
    <w:link w:val="TableCaption2"/>
    <w:rsid w:val="00175317"/>
    <w:rPr>
      <w:rFonts w:ascii="Arial" w:eastAsia="SimSun" w:hAnsi="Arial"/>
      <w:b/>
      <w:sz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24"/>
    <w:lsdException w:name="caption" w:semiHidden="0" w:uiPriority="0" w:unhideWhenUsed="0" w:qFormat="1"/>
    <w:lsdException w:name="footnote reference" w:uiPriority="0"/>
    <w:lsdException w:name="line number" w:uiPriority="0"/>
    <w:lsdException w:name="page number" w:uiPriority="0"/>
    <w:lsdException w:name="List" w:uiPriority="0"/>
    <w:lsdException w:name="List Number" w:uiPriority="0" w:qFormat="1"/>
    <w:lsdException w:name="List 2" w:uiPriority="0"/>
    <w:lsdException w:name="List Bullet 2" w:uiPriority="0" w:qFormat="1"/>
    <w:lsdException w:name="List Bullet 3" w:uiPriority="0" w:qFormat="1"/>
    <w:lsdException w:name="Title" w:semiHidden="0" w:uiPriority="0" w:unhideWhenUsed="0" w:qFormat="1"/>
    <w:lsdException w:name="Default Paragraph Font" w:uiPriority="1"/>
    <w:lsdException w:name="Body Text" w:uiPriority="0"/>
    <w:lsdException w:name="List Continue 2" w:uiPriority="10"/>
    <w:lsdException w:name="List Continue 3" w:uiPriority="10"/>
    <w:lsdException w:name="Subtitle" w:uiPriority="11" w:qFormat="1"/>
    <w:lsdException w:name="Strong" w:uiPriority="22" w:qFormat="1"/>
    <w:lsdException w:name="Emphasis" w:uiPriority="20" w:qFormat="1"/>
    <w:lsdException w:name="Balloon Text" w:uiPriority="0"/>
    <w:lsdException w:name="Table Grid" w:semiHidden="0" w:uiPriority="59" w:unhideWhenUsed="0"/>
    <w:lsdException w:name="Placeholder Text" w:unhideWhenUsed="0"/>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uiPriority="29" w:qFormat="1"/>
    <w:lsdException w:name="Intense Quote" w:uiPriority="3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semiHidden="0" w:uiPriority="39" w:unhideWhenUsed="0" w:qFormat="1"/>
  </w:latentStyles>
  <w:style w:type="paragraph" w:default="1" w:styleId="Normal">
    <w:name w:val="Normal"/>
    <w:semiHidden/>
    <w:qFormat/>
    <w:rsid w:val="003857F8"/>
    <w:pPr>
      <w:spacing w:before="120"/>
      <w:jc w:val="both"/>
    </w:pPr>
    <w:rPr>
      <w:rFonts w:ascii="Arial" w:eastAsia="SimSun" w:hAnsi="Arial"/>
      <w:sz w:val="22"/>
      <w:lang w:eastAsia="zh-CN" w:bidi="bn-BD"/>
    </w:rPr>
  </w:style>
  <w:style w:type="paragraph" w:styleId="Heading1">
    <w:name w:val="heading 1"/>
    <w:basedOn w:val="Normal"/>
    <w:next w:val="Normal"/>
    <w:link w:val="Heading1Char"/>
    <w:qFormat/>
    <w:rsid w:val="009533FA"/>
    <w:pPr>
      <w:keepNext/>
      <w:keepLines/>
      <w:numPr>
        <w:numId w:val="8"/>
      </w:numPr>
      <w:spacing w:before="240" w:after="120"/>
      <w:jc w:val="left"/>
      <w:outlineLvl w:val="0"/>
    </w:pPr>
    <w:rPr>
      <w:rFonts w:ascii="Arial Bold" w:eastAsia="Times New Roman" w:hAnsi="Arial Bold" w:cs="Arial"/>
      <w:b/>
      <w:bCs/>
      <w:sz w:val="28"/>
      <w:szCs w:val="32"/>
      <w:lang w:eastAsia="en-US"/>
    </w:rPr>
  </w:style>
  <w:style w:type="paragraph" w:styleId="Heading2">
    <w:name w:val="heading 2"/>
    <w:basedOn w:val="Normal"/>
    <w:next w:val="Normal"/>
    <w:link w:val="Heading2Char"/>
    <w:qFormat/>
    <w:rsid w:val="003857F8"/>
    <w:pPr>
      <w:keepNext/>
      <w:keepLines/>
      <w:numPr>
        <w:ilvl w:val="1"/>
        <w:numId w:val="8"/>
      </w:numPr>
      <w:spacing w:after="120"/>
      <w:jc w:val="left"/>
      <w:outlineLvl w:val="1"/>
    </w:pPr>
    <w:rPr>
      <w:rFonts w:eastAsia="Times New Roman" w:cs="Arial"/>
      <w:b/>
      <w:bCs/>
      <w:iCs/>
      <w:sz w:val="24"/>
      <w:szCs w:val="28"/>
      <w:lang w:eastAsia="en-US"/>
    </w:rPr>
  </w:style>
  <w:style w:type="paragraph" w:styleId="Heading3">
    <w:name w:val="heading 3"/>
    <w:basedOn w:val="Normal"/>
    <w:next w:val="Normal"/>
    <w:link w:val="Heading3Char"/>
    <w:qFormat/>
    <w:rsid w:val="003857F8"/>
    <w:pPr>
      <w:keepNext/>
      <w:keepLines/>
      <w:numPr>
        <w:ilvl w:val="2"/>
        <w:numId w:val="8"/>
      </w:numPr>
      <w:spacing w:after="120"/>
      <w:jc w:val="left"/>
      <w:outlineLvl w:val="2"/>
    </w:pPr>
    <w:rPr>
      <w:rFonts w:eastAsia="Times New Roman" w:cs="Arial"/>
      <w:b/>
      <w:bCs/>
      <w:szCs w:val="26"/>
      <w:lang w:eastAsia="en-US"/>
    </w:rPr>
  </w:style>
  <w:style w:type="paragraph" w:styleId="Heading4">
    <w:name w:val="heading 4"/>
    <w:basedOn w:val="Normal"/>
    <w:next w:val="Normal"/>
    <w:link w:val="Heading4Char"/>
    <w:qFormat/>
    <w:rsid w:val="003857F8"/>
    <w:pPr>
      <w:keepNext/>
      <w:keepLines/>
      <w:numPr>
        <w:ilvl w:val="3"/>
        <w:numId w:val="8"/>
      </w:numPr>
      <w:spacing w:after="120"/>
      <w:jc w:val="left"/>
      <w:outlineLvl w:val="3"/>
    </w:pPr>
    <w:rPr>
      <w:rFonts w:eastAsia="Times New Roman"/>
      <w:bCs/>
      <w:i/>
      <w:szCs w:val="28"/>
      <w:lang w:eastAsia="en-US"/>
    </w:rPr>
  </w:style>
  <w:style w:type="paragraph" w:styleId="Heading5">
    <w:name w:val="heading 5"/>
    <w:basedOn w:val="Normal"/>
    <w:next w:val="Normal"/>
    <w:link w:val="Heading5Char"/>
    <w:qFormat/>
    <w:rsid w:val="003857F8"/>
    <w:pPr>
      <w:keepNext/>
      <w:keepLines/>
      <w:numPr>
        <w:ilvl w:val="4"/>
        <w:numId w:val="8"/>
      </w:numPr>
      <w:spacing w:after="120"/>
      <w:jc w:val="left"/>
      <w:outlineLvl w:val="4"/>
    </w:pPr>
    <w:rPr>
      <w:rFonts w:eastAsia="Times New Roman"/>
      <w:bCs/>
      <w:i/>
      <w:iCs/>
      <w:szCs w:val="26"/>
      <w:lang w:eastAsia="en-US"/>
    </w:rPr>
  </w:style>
  <w:style w:type="paragraph" w:styleId="Heading6">
    <w:name w:val="heading 6"/>
    <w:basedOn w:val="Normal"/>
    <w:next w:val="Normal"/>
    <w:link w:val="Heading6Char"/>
    <w:qFormat/>
    <w:rsid w:val="003857F8"/>
    <w:pPr>
      <w:keepNext/>
      <w:keepLines/>
      <w:numPr>
        <w:ilvl w:val="5"/>
        <w:numId w:val="8"/>
      </w:numPr>
      <w:spacing w:after="140" w:line="260" w:lineRule="atLeast"/>
      <w:jc w:val="left"/>
      <w:outlineLvl w:val="5"/>
    </w:pPr>
    <w:rPr>
      <w:rFonts w:eastAsia="Times New Roman"/>
      <w:bCs/>
      <w:i/>
      <w:szCs w:val="22"/>
      <w:lang w:eastAsia="en-US"/>
    </w:rPr>
  </w:style>
  <w:style w:type="paragraph" w:styleId="Heading7">
    <w:name w:val="heading 7"/>
    <w:basedOn w:val="Normal"/>
    <w:next w:val="Normal"/>
    <w:link w:val="Heading7Char"/>
    <w:qFormat/>
    <w:rsid w:val="003857F8"/>
    <w:pPr>
      <w:keepNext/>
      <w:keepLines/>
      <w:numPr>
        <w:ilvl w:val="6"/>
        <w:numId w:val="8"/>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qFormat/>
    <w:rsid w:val="003857F8"/>
    <w:pPr>
      <w:keepNext/>
      <w:keepLines/>
      <w:numPr>
        <w:ilvl w:val="7"/>
        <w:numId w:val="8"/>
      </w:numPr>
      <w:spacing w:after="140" w:line="260" w:lineRule="atLeast"/>
      <w:jc w:val="left"/>
      <w:outlineLvl w:val="7"/>
    </w:pPr>
    <w:rPr>
      <w:rFonts w:eastAsia="Times New Roman"/>
      <w:i/>
      <w:iCs/>
      <w:lang w:eastAsia="en-US"/>
    </w:rPr>
  </w:style>
  <w:style w:type="paragraph" w:styleId="Heading9">
    <w:name w:val="heading 9"/>
    <w:basedOn w:val="Normal"/>
    <w:next w:val="Normal"/>
    <w:link w:val="Heading9Char"/>
    <w:qFormat/>
    <w:rsid w:val="003857F8"/>
    <w:pPr>
      <w:numPr>
        <w:ilvl w:val="8"/>
        <w:numId w:val="8"/>
      </w:numPr>
      <w:spacing w:before="140" w:after="120" w:line="260" w:lineRule="atLeast"/>
      <w:jc w:val="left"/>
      <w:outlineLvl w:val="8"/>
    </w:pPr>
    <w:rPr>
      <w:rFonts w:eastAsia="Times New Roman" w:cs="Arial"/>
      <w:i/>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3857F8"/>
    <w:pPr>
      <w:pBdr>
        <w:top w:val="single" w:sz="4" w:space="1" w:color="auto"/>
      </w:pBdr>
      <w:jc w:val="left"/>
    </w:pPr>
    <w:rPr>
      <w:bCs w:val="0"/>
      <w:sz w:val="24"/>
      <w:szCs w:val="28"/>
    </w:rPr>
  </w:style>
  <w:style w:type="paragraph" w:styleId="Title">
    <w:name w:val="Title"/>
    <w:basedOn w:val="Normal"/>
    <w:link w:val="TitleChar"/>
    <w:autoRedefine/>
    <w:unhideWhenUsed/>
    <w:qFormat/>
    <w:rsid w:val="00CD1DB2"/>
    <w:pPr>
      <w:spacing w:after="60"/>
      <w:jc w:val="center"/>
      <w:outlineLvl w:val="0"/>
    </w:pPr>
    <w:rPr>
      <w:b/>
      <w:bCs/>
      <w:kern w:val="28"/>
      <w:sz w:val="32"/>
      <w:szCs w:val="32"/>
    </w:rPr>
  </w:style>
  <w:style w:type="paragraph" w:customStyle="1" w:styleId="Heading">
    <w:name w:val="Heading"/>
    <w:basedOn w:val="Normal"/>
    <w:semiHidden/>
    <w:rsid w:val="003857F8"/>
    <w:pPr>
      <w:spacing w:after="120"/>
    </w:pPr>
    <w:rPr>
      <w:sz w:val="18"/>
    </w:rPr>
  </w:style>
  <w:style w:type="paragraph" w:styleId="TOC1">
    <w:name w:val="toc 1"/>
    <w:basedOn w:val="TOC3"/>
    <w:next w:val="Normal"/>
    <w:autoRedefine/>
    <w:uiPriority w:val="39"/>
    <w:unhideWhenUsed/>
    <w:rsid w:val="003857F8"/>
    <w:pPr>
      <w:tabs>
        <w:tab w:val="clear" w:pos="1400"/>
      </w:tabs>
      <w:ind w:left="470" w:hanging="459"/>
    </w:pPr>
    <w:rPr>
      <w:b/>
    </w:rPr>
  </w:style>
  <w:style w:type="paragraph" w:styleId="TOC2">
    <w:name w:val="toc 2"/>
    <w:basedOn w:val="TOC1"/>
    <w:next w:val="Normal"/>
    <w:uiPriority w:val="39"/>
    <w:unhideWhenUsed/>
    <w:rsid w:val="003857F8"/>
    <w:pPr>
      <w:ind w:left="1162" w:hanging="686"/>
    </w:pPr>
    <w:rPr>
      <w:rFonts w:eastAsia="Times New Roman"/>
      <w:b w:val="0"/>
      <w:szCs w:val="24"/>
      <w:lang w:eastAsia="en-GB"/>
    </w:rPr>
  </w:style>
  <w:style w:type="paragraph" w:styleId="TOC3">
    <w:name w:val="toc 3"/>
    <w:basedOn w:val="Normal"/>
    <w:next w:val="Normal"/>
    <w:uiPriority w:val="39"/>
    <w:unhideWhenUsed/>
    <w:rsid w:val="003857F8"/>
    <w:pPr>
      <w:tabs>
        <w:tab w:val="left" w:pos="1400"/>
        <w:tab w:val="right" w:pos="7938"/>
      </w:tabs>
      <w:spacing w:before="0"/>
      <w:ind w:left="1162" w:hanging="686"/>
    </w:pPr>
    <w:rPr>
      <w:noProof/>
    </w:rPr>
  </w:style>
  <w:style w:type="character" w:styleId="FootnoteReference">
    <w:name w:val="footnote reference"/>
    <w:semiHidden/>
    <w:rsid w:val="003857F8"/>
    <w:rPr>
      <w:vertAlign w:val="superscript"/>
    </w:rPr>
  </w:style>
  <w:style w:type="paragraph" w:styleId="FootnoteText">
    <w:name w:val="footnote text"/>
    <w:basedOn w:val="Normal"/>
    <w:link w:val="FootnoteTextChar"/>
    <w:rsid w:val="003857F8"/>
    <w:rPr>
      <w:sz w:val="20"/>
    </w:rPr>
  </w:style>
  <w:style w:type="paragraph" w:customStyle="1" w:styleId="ListBullletsub">
    <w:name w:val="List Bulllet (sub)"/>
    <w:basedOn w:val="Normal"/>
    <w:link w:val="ListBullletsubChar"/>
    <w:qFormat/>
    <w:rsid w:val="003857F8"/>
    <w:pPr>
      <w:numPr>
        <w:numId w:val="17"/>
      </w:numPr>
    </w:pPr>
    <w:rPr>
      <w:lang w:val="fr-FR"/>
    </w:rPr>
  </w:style>
  <w:style w:type="table" w:customStyle="1" w:styleId="Table1Style">
    <w:name w:val="Table 1 Style"/>
    <w:basedOn w:val="TableNormal"/>
    <w:rsid w:val="003857F8"/>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aliases w:val="Left Header"/>
    <w:basedOn w:val="Normal"/>
    <w:link w:val="HeaderChar"/>
    <w:rsid w:val="003857F8"/>
    <w:pPr>
      <w:tabs>
        <w:tab w:val="center" w:pos="4153"/>
        <w:tab w:val="right" w:pos="8306"/>
      </w:tabs>
      <w:jc w:val="right"/>
    </w:pPr>
  </w:style>
  <w:style w:type="paragraph" w:styleId="TOC4">
    <w:name w:val="toc 4"/>
    <w:basedOn w:val="Normal"/>
    <w:next w:val="Normal"/>
    <w:autoRedefine/>
    <w:uiPriority w:val="39"/>
    <w:rsid w:val="003857F8"/>
    <w:pPr>
      <w:ind w:left="600"/>
    </w:pPr>
    <w:rPr>
      <w:rFonts w:ascii="Times New Roman" w:hAnsi="Times New Roman"/>
    </w:rPr>
  </w:style>
  <w:style w:type="paragraph" w:styleId="TOC5">
    <w:name w:val="toc 5"/>
    <w:basedOn w:val="Normal"/>
    <w:next w:val="Normal"/>
    <w:autoRedefine/>
    <w:uiPriority w:val="39"/>
    <w:rsid w:val="003857F8"/>
    <w:pPr>
      <w:ind w:left="800"/>
    </w:pPr>
    <w:rPr>
      <w:rFonts w:ascii="Times New Roman" w:hAnsi="Times New Roman"/>
    </w:rPr>
  </w:style>
  <w:style w:type="paragraph" w:styleId="TOC6">
    <w:name w:val="toc 6"/>
    <w:basedOn w:val="Normal"/>
    <w:next w:val="Normal"/>
    <w:autoRedefine/>
    <w:uiPriority w:val="39"/>
    <w:rsid w:val="003857F8"/>
    <w:pPr>
      <w:ind w:left="1000"/>
    </w:pPr>
    <w:rPr>
      <w:rFonts w:ascii="Times New Roman" w:hAnsi="Times New Roman"/>
    </w:rPr>
  </w:style>
  <w:style w:type="paragraph" w:styleId="TOC7">
    <w:name w:val="toc 7"/>
    <w:basedOn w:val="Normal"/>
    <w:next w:val="Normal"/>
    <w:autoRedefine/>
    <w:uiPriority w:val="39"/>
    <w:rsid w:val="003857F8"/>
    <w:pPr>
      <w:ind w:left="1200"/>
    </w:pPr>
    <w:rPr>
      <w:rFonts w:ascii="Times New Roman" w:hAnsi="Times New Roman"/>
    </w:rPr>
  </w:style>
  <w:style w:type="paragraph" w:styleId="TOC8">
    <w:name w:val="toc 8"/>
    <w:basedOn w:val="Normal"/>
    <w:next w:val="Normal"/>
    <w:autoRedefine/>
    <w:uiPriority w:val="39"/>
    <w:rsid w:val="003857F8"/>
    <w:pPr>
      <w:ind w:left="1400"/>
    </w:pPr>
    <w:rPr>
      <w:rFonts w:ascii="Times New Roman" w:hAnsi="Times New Roman"/>
    </w:rPr>
  </w:style>
  <w:style w:type="paragraph" w:styleId="TOC9">
    <w:name w:val="toc 9"/>
    <w:basedOn w:val="Normal"/>
    <w:next w:val="Normal"/>
    <w:autoRedefine/>
    <w:uiPriority w:val="39"/>
    <w:rsid w:val="003857F8"/>
    <w:pPr>
      <w:ind w:left="1600"/>
    </w:pPr>
    <w:rPr>
      <w:rFonts w:ascii="Times New Roman" w:hAnsi="Times New Roman"/>
    </w:rPr>
  </w:style>
  <w:style w:type="paragraph" w:customStyle="1" w:styleId="ListBullet1">
    <w:name w:val="List Bullet 1"/>
    <w:basedOn w:val="Normal"/>
    <w:qFormat/>
    <w:rsid w:val="003857F8"/>
    <w:pPr>
      <w:numPr>
        <w:numId w:val="6"/>
      </w:numPr>
      <w:spacing w:before="60" w:after="60"/>
    </w:pPr>
  </w:style>
  <w:style w:type="paragraph" w:customStyle="1" w:styleId="GSMABodytext">
    <w:name w:val="GSMA Body text"/>
    <w:basedOn w:val="Normal"/>
    <w:rsid w:val="003857F8"/>
    <w:rPr>
      <w:rFonts w:eastAsia="Times New Roman"/>
    </w:rPr>
  </w:style>
  <w:style w:type="paragraph" w:styleId="List">
    <w:name w:val="List"/>
    <w:basedOn w:val="Normal"/>
    <w:semiHidden/>
    <w:rsid w:val="003857F8"/>
    <w:pPr>
      <w:ind w:left="283" w:hanging="283"/>
    </w:pPr>
  </w:style>
  <w:style w:type="paragraph" w:styleId="Caption">
    <w:name w:val="caption"/>
    <w:basedOn w:val="Normal"/>
    <w:next w:val="Normal"/>
    <w:qFormat/>
    <w:rsid w:val="003857F8"/>
    <w:pPr>
      <w:spacing w:after="120"/>
      <w:jc w:val="center"/>
    </w:pPr>
    <w:rPr>
      <w:b/>
      <w:bCs/>
    </w:rPr>
  </w:style>
  <w:style w:type="paragraph" w:styleId="List2">
    <w:name w:val="List 2"/>
    <w:basedOn w:val="List"/>
    <w:autoRedefine/>
    <w:semiHidden/>
    <w:rsid w:val="003857F8"/>
    <w:pPr>
      <w:numPr>
        <w:numId w:val="1"/>
      </w:numPr>
    </w:pPr>
  </w:style>
  <w:style w:type="paragraph" w:styleId="ListBullet2">
    <w:name w:val="List Bullet 2"/>
    <w:basedOn w:val="Normal"/>
    <w:autoRedefine/>
    <w:qFormat/>
    <w:rsid w:val="003857F8"/>
    <w:pPr>
      <w:numPr>
        <w:numId w:val="9"/>
      </w:numPr>
      <w:spacing w:before="60" w:after="60"/>
    </w:pPr>
  </w:style>
  <w:style w:type="paragraph" w:customStyle="1" w:styleId="GSMCoverImage">
    <w:name w:val="GSM Cover Image"/>
    <w:autoRedefine/>
    <w:rsid w:val="003857F8"/>
    <w:pPr>
      <w:spacing w:before="960" w:after="240"/>
      <w:jc w:val="center"/>
    </w:pPr>
    <w:rPr>
      <w:rFonts w:cs="Arial"/>
      <w:lang w:eastAsia="en-US"/>
    </w:rPr>
  </w:style>
  <w:style w:type="paragraph" w:customStyle="1" w:styleId="DocumentManagement">
    <w:name w:val="Document Management"/>
    <w:basedOn w:val="Heading1"/>
    <w:link w:val="DocumentManagementChar"/>
    <w:qFormat/>
    <w:rsid w:val="003857F8"/>
    <w:pPr>
      <w:numPr>
        <w:numId w:val="0"/>
      </w:numPr>
      <w:ind w:left="854" w:hanging="854"/>
    </w:pPr>
  </w:style>
  <w:style w:type="paragraph" w:customStyle="1" w:styleId="DocInfo">
    <w:name w:val="Doc Info"/>
    <w:basedOn w:val="Normal"/>
    <w:next w:val="Normal"/>
    <w:autoRedefine/>
    <w:rsid w:val="003857F8"/>
    <w:rPr>
      <w:b/>
      <w:sz w:val="24"/>
    </w:rPr>
  </w:style>
  <w:style w:type="paragraph" w:customStyle="1" w:styleId="TableHeader">
    <w:name w:val="Table Header"/>
    <w:basedOn w:val="Normal"/>
    <w:autoRedefine/>
    <w:unhideWhenUsed/>
    <w:qFormat/>
    <w:rsid w:val="003857F8"/>
    <w:pPr>
      <w:jc w:val="left"/>
    </w:pPr>
    <w:rPr>
      <w:b/>
    </w:rPr>
  </w:style>
  <w:style w:type="paragraph" w:styleId="Footer">
    <w:name w:val="footer"/>
    <w:basedOn w:val="Normal"/>
    <w:link w:val="FooterChar"/>
    <w:uiPriority w:val="24"/>
    <w:unhideWhenUsed/>
    <w:rsid w:val="003857F8"/>
    <w:pPr>
      <w:tabs>
        <w:tab w:val="center" w:pos="4513"/>
        <w:tab w:val="right" w:pos="9026"/>
      </w:tabs>
    </w:pPr>
  </w:style>
  <w:style w:type="character" w:styleId="Hyperlink">
    <w:name w:val="Hyperlink"/>
    <w:uiPriority w:val="99"/>
    <w:unhideWhenUsed/>
    <w:rsid w:val="003857F8"/>
    <w:rPr>
      <w:color w:val="0000FF"/>
      <w:u w:val="single"/>
    </w:rPr>
  </w:style>
  <w:style w:type="paragraph" w:customStyle="1" w:styleId="Titlelabel">
    <w:name w:val="Title label"/>
    <w:basedOn w:val="Normal"/>
    <w:semiHidden/>
    <w:rsid w:val="003857F8"/>
    <w:rPr>
      <w:b/>
      <w:spacing w:val="20"/>
      <w:sz w:val="36"/>
      <w:lang w:val="en-IE"/>
    </w:rPr>
  </w:style>
  <w:style w:type="paragraph" w:customStyle="1" w:styleId="Centredtext">
    <w:name w:val="Centred text"/>
    <w:basedOn w:val="Normal"/>
    <w:next w:val="Normal"/>
    <w:autoRedefine/>
    <w:rsid w:val="003857F8"/>
    <w:pPr>
      <w:ind w:left="2880"/>
    </w:pPr>
    <w:rPr>
      <w:b/>
      <w:i/>
      <w:sz w:val="20"/>
    </w:rPr>
  </w:style>
  <w:style w:type="paragraph" w:customStyle="1" w:styleId="DocumentHistory">
    <w:name w:val="Document History"/>
    <w:basedOn w:val="Heading2"/>
    <w:link w:val="DocumentHistoryChar"/>
    <w:qFormat/>
    <w:rsid w:val="003857F8"/>
    <w:pPr>
      <w:numPr>
        <w:ilvl w:val="0"/>
        <w:numId w:val="0"/>
      </w:numPr>
      <w:ind w:left="854" w:hanging="854"/>
    </w:pPr>
  </w:style>
  <w:style w:type="paragraph" w:customStyle="1" w:styleId="Disclaimer">
    <w:name w:val="Disclaimer"/>
    <w:basedOn w:val="Normal"/>
    <w:next w:val="Normal"/>
    <w:autoRedefine/>
    <w:rsid w:val="003857F8"/>
    <w:pPr>
      <w:jc w:val="left"/>
    </w:pPr>
    <w:rPr>
      <w:i/>
      <w:sz w:val="24"/>
      <w:szCs w:val="24"/>
    </w:rPr>
  </w:style>
  <w:style w:type="paragraph" w:customStyle="1" w:styleId="TableCaption">
    <w:name w:val="Table Caption"/>
    <w:basedOn w:val="Normal"/>
    <w:next w:val="Normal"/>
    <w:qFormat/>
    <w:rsid w:val="003857F8"/>
    <w:pPr>
      <w:numPr>
        <w:numId w:val="7"/>
      </w:numPr>
      <w:tabs>
        <w:tab w:val="left" w:pos="1009"/>
      </w:tabs>
      <w:spacing w:after="120"/>
      <w:jc w:val="center"/>
    </w:pPr>
    <w:rPr>
      <w:b/>
      <w:bCs/>
      <w:lang w:eastAsia="de-DE"/>
    </w:rPr>
  </w:style>
  <w:style w:type="paragraph" w:customStyle="1" w:styleId="Normal2">
    <w:name w:val="Normal2"/>
    <w:basedOn w:val="Normal"/>
    <w:semiHidden/>
    <w:rsid w:val="003857F8"/>
    <w:pPr>
      <w:spacing w:before="60" w:after="60"/>
      <w:ind w:left="1440"/>
    </w:pPr>
  </w:style>
  <w:style w:type="character" w:customStyle="1" w:styleId="ListBullletsubChar">
    <w:name w:val="List Bulllet (sub) Char"/>
    <w:link w:val="ListBullletsub"/>
    <w:rsid w:val="003857F8"/>
    <w:rPr>
      <w:rFonts w:ascii="Arial" w:eastAsia="SimSun" w:hAnsi="Arial"/>
      <w:sz w:val="22"/>
      <w:lang w:val="fr-FR" w:eastAsia="zh-CN" w:bidi="bn-BD"/>
    </w:rPr>
  </w:style>
  <w:style w:type="paragraph" w:customStyle="1" w:styleId="normalPRD">
    <w:name w:val="normalPRD"/>
    <w:basedOn w:val="Normal"/>
    <w:semiHidden/>
    <w:rsid w:val="003857F8"/>
    <w:pPr>
      <w:jc w:val="left"/>
    </w:pPr>
  </w:style>
  <w:style w:type="paragraph" w:customStyle="1" w:styleId="Dictionarytext">
    <w:name w:val="Dictionary text"/>
    <w:basedOn w:val="BodyText"/>
    <w:rsid w:val="003857F8"/>
    <w:pPr>
      <w:spacing w:before="60" w:after="60"/>
    </w:pPr>
    <w:rPr>
      <w:rFonts w:ascii="Times New Roman" w:hAnsi="Times New Roman"/>
      <w:sz w:val="24"/>
      <w:lang w:val="en-US"/>
    </w:rPr>
  </w:style>
  <w:style w:type="paragraph" w:customStyle="1" w:styleId="dictionarytextbox">
    <w:name w:val="dictionary text box"/>
    <w:basedOn w:val="Dictionarytext"/>
    <w:rsid w:val="003857F8"/>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3857F8"/>
    <w:pPr>
      <w:spacing w:after="120"/>
    </w:pPr>
  </w:style>
  <w:style w:type="paragraph" w:styleId="CommentText">
    <w:name w:val="annotation text"/>
    <w:basedOn w:val="Normal"/>
    <w:link w:val="CommentTextChar"/>
    <w:semiHidden/>
    <w:rsid w:val="003857F8"/>
    <w:rPr>
      <w:rFonts w:ascii="Times New Roman" w:hAnsi="Times New Roman"/>
      <w:sz w:val="20"/>
    </w:rPr>
  </w:style>
  <w:style w:type="character" w:customStyle="1" w:styleId="FooterChar">
    <w:name w:val="Footer Char"/>
    <w:link w:val="Footer"/>
    <w:uiPriority w:val="24"/>
    <w:rsid w:val="003857F8"/>
    <w:rPr>
      <w:rFonts w:ascii="Arial" w:eastAsia="SimSun" w:hAnsi="Arial"/>
      <w:sz w:val="22"/>
      <w:lang w:eastAsia="zh-CN" w:bidi="bn-BD"/>
    </w:rPr>
  </w:style>
  <w:style w:type="paragraph" w:customStyle="1" w:styleId="Heading0">
    <w:name w:val="Heading 0"/>
    <w:basedOn w:val="Normal"/>
    <w:rsid w:val="003857F8"/>
    <w:pPr>
      <w:tabs>
        <w:tab w:val="left" w:pos="851"/>
      </w:tabs>
      <w:spacing w:after="240"/>
    </w:pPr>
    <w:rPr>
      <w:rFonts w:ascii="Times New Roman" w:hAnsi="Times New Roman"/>
      <w:b/>
      <w:caps/>
      <w:sz w:val="24"/>
    </w:rPr>
  </w:style>
  <w:style w:type="paragraph" w:customStyle="1" w:styleId="ASN1Code">
    <w:name w:val="ASN1Code"/>
    <w:basedOn w:val="Normal"/>
    <w:semiHidden/>
    <w:rsid w:val="003857F8"/>
    <w:rPr>
      <w:rFonts w:ascii="Courier New" w:hAnsi="Courier New"/>
      <w:sz w:val="20"/>
      <w:lang w:val="en-US"/>
    </w:rPr>
  </w:style>
  <w:style w:type="paragraph" w:customStyle="1" w:styleId="PL">
    <w:name w:val="PL"/>
    <w:semiHidden/>
    <w:rsid w:val="003857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styleId="PageNumber">
    <w:name w:val="page number"/>
    <w:semiHidden/>
    <w:rsid w:val="003857F8"/>
  </w:style>
  <w:style w:type="paragraph" w:customStyle="1" w:styleId="TableText">
    <w:name w:val="Table Text"/>
    <w:basedOn w:val="Normal"/>
    <w:link w:val="TableTextChar"/>
    <w:qFormat/>
    <w:rsid w:val="003857F8"/>
    <w:pPr>
      <w:spacing w:before="0"/>
      <w:jc w:val="left"/>
    </w:pPr>
    <w:rPr>
      <w:sz w:val="20"/>
      <w:lang w:eastAsia="de-DE"/>
    </w:rPr>
  </w:style>
  <w:style w:type="paragraph" w:customStyle="1" w:styleId="HD2">
    <w:name w:val="HD2"/>
    <w:basedOn w:val="Normal"/>
    <w:semiHidden/>
    <w:rsid w:val="003857F8"/>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3857F8"/>
    <w:rPr>
      <w:rFonts w:eastAsia="Arial"/>
      <w:b/>
      <w:snapToGrid w:val="0"/>
      <w:color w:val="FF0000"/>
      <w:sz w:val="20"/>
      <w:szCs w:val="22"/>
    </w:rPr>
  </w:style>
  <w:style w:type="paragraph" w:customStyle="1" w:styleId="CSLegal2">
    <w:name w:val="CS_Legal2"/>
    <w:basedOn w:val="Normal"/>
    <w:rsid w:val="003857F8"/>
    <w:rPr>
      <w:rFonts w:eastAsia="Arial"/>
      <w:b/>
      <w:snapToGrid w:val="0"/>
      <w:sz w:val="14"/>
      <w:szCs w:val="22"/>
      <w:u w:val="single"/>
    </w:rPr>
  </w:style>
  <w:style w:type="paragraph" w:customStyle="1" w:styleId="CSLegal3">
    <w:name w:val="CS_Legal3"/>
    <w:basedOn w:val="CSLegal2"/>
    <w:rsid w:val="003857F8"/>
    <w:rPr>
      <w:u w:val="none"/>
    </w:rPr>
  </w:style>
  <w:style w:type="paragraph" w:customStyle="1" w:styleId="CopyrightDisclaimer">
    <w:name w:val="Copyright Disclaimer"/>
    <w:basedOn w:val="Normal"/>
    <w:next w:val="Normal"/>
    <w:autoRedefine/>
    <w:rsid w:val="003857F8"/>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3857F8"/>
    <w:pPr>
      <w:ind w:left="360"/>
    </w:pPr>
  </w:style>
  <w:style w:type="table" w:customStyle="1" w:styleId="Table2Style">
    <w:name w:val="Table 2 Style"/>
    <w:basedOn w:val="TableNormal"/>
    <w:rsid w:val="003857F8"/>
    <w:pPr>
      <w:spacing w:before="12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BatangChe" w:hAnsi="BatangChe"/>
        <w:b/>
        <w:i w:val="0"/>
        <w:color w:val="FFFFFF"/>
        <w:sz w:val="22"/>
      </w:rPr>
      <w:tblPr/>
      <w:tcPr>
        <w:shd w:val="clear" w:color="auto" w:fill="C00000"/>
      </w:tcPr>
    </w:tblStylePr>
  </w:style>
  <w:style w:type="paragraph" w:customStyle="1" w:styleId="CSTitle">
    <w:name w:val="CS_Title"/>
    <w:basedOn w:val="Normal"/>
    <w:semiHidden/>
    <w:rsid w:val="003857F8"/>
    <w:pPr>
      <w:spacing w:before="0"/>
      <w:ind w:left="560"/>
      <w:jc w:val="left"/>
    </w:pPr>
    <w:rPr>
      <w:rFonts w:eastAsia="Arial"/>
      <w:b/>
      <w:snapToGrid w:val="0"/>
      <w:sz w:val="36"/>
      <w:lang w:val="en-IE"/>
    </w:rPr>
  </w:style>
  <w:style w:type="paragraph" w:customStyle="1" w:styleId="CSNumber">
    <w:name w:val="CS_Number"/>
    <w:basedOn w:val="Normal"/>
    <w:semiHidden/>
    <w:rsid w:val="003857F8"/>
    <w:pPr>
      <w:spacing w:before="0"/>
      <w:ind w:left="560"/>
      <w:jc w:val="right"/>
    </w:pPr>
    <w:rPr>
      <w:rFonts w:eastAsia="Arial"/>
      <w:b/>
      <w:snapToGrid w:val="0"/>
      <w:sz w:val="28"/>
      <w:lang w:val="en-IE"/>
    </w:rPr>
  </w:style>
  <w:style w:type="paragraph" w:customStyle="1" w:styleId="DocumentTitle">
    <w:name w:val="Document Title"/>
    <w:basedOn w:val="Normal"/>
    <w:next w:val="Normal"/>
    <w:autoRedefine/>
    <w:semiHidden/>
    <w:rsid w:val="003857F8"/>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3857F8"/>
    <w:pPr>
      <w:framePr w:wrap="notBeside"/>
      <w:ind w:left="560" w:right="0"/>
    </w:pPr>
    <w:rPr>
      <w:rFonts w:eastAsia="Times New Roman"/>
      <w:snapToGrid/>
      <w:sz w:val="32"/>
      <w:lang w:val="en-IE"/>
    </w:rPr>
  </w:style>
  <w:style w:type="paragraph" w:customStyle="1" w:styleId="CSHeading">
    <w:name w:val="CS_Heading"/>
    <w:basedOn w:val="Normal"/>
    <w:semiHidden/>
    <w:rsid w:val="003857F8"/>
    <w:pPr>
      <w:spacing w:line="360" w:lineRule="auto"/>
    </w:pPr>
    <w:rPr>
      <w:b/>
    </w:rPr>
  </w:style>
  <w:style w:type="paragraph" w:customStyle="1" w:styleId="CSLegal1">
    <w:name w:val="CS_Legal1"/>
    <w:basedOn w:val="Normal"/>
    <w:rsid w:val="003857F8"/>
    <w:rPr>
      <w:b/>
      <w:bCs/>
      <w:i/>
      <w:iCs/>
      <w:sz w:val="20"/>
    </w:rPr>
  </w:style>
  <w:style w:type="paragraph" w:styleId="BalloonText">
    <w:name w:val="Balloon Text"/>
    <w:basedOn w:val="Normal"/>
    <w:link w:val="BalloonTextChar"/>
    <w:rsid w:val="003857F8"/>
    <w:rPr>
      <w:rFonts w:ascii="Tahoma" w:hAnsi="Tahoma" w:cs="Tahoma"/>
      <w:sz w:val="16"/>
      <w:szCs w:val="16"/>
    </w:rPr>
  </w:style>
  <w:style w:type="paragraph" w:customStyle="1" w:styleId="Listletter">
    <w:name w:val="List letter"/>
    <w:basedOn w:val="Normal"/>
    <w:qFormat/>
    <w:rsid w:val="003857F8"/>
    <w:pPr>
      <w:numPr>
        <w:numId w:val="14"/>
      </w:numPr>
      <w:spacing w:before="60" w:after="60"/>
      <w:jc w:val="left"/>
    </w:pPr>
  </w:style>
  <w:style w:type="paragraph" w:customStyle="1" w:styleId="TabletextBOLD">
    <w:name w:val="Table text BOLD"/>
    <w:basedOn w:val="TableText"/>
    <w:next w:val="TableText"/>
    <w:autoRedefine/>
    <w:semiHidden/>
    <w:unhideWhenUsed/>
    <w:rsid w:val="003857F8"/>
    <w:pPr>
      <w:framePr w:hSpace="180" w:wrap="around" w:vAnchor="page" w:hAnchor="margin" w:y="1621"/>
    </w:pPr>
    <w:rPr>
      <w:rFonts w:eastAsia="PMingLiU" w:cs="Arial"/>
      <w:b/>
      <w:bCs/>
    </w:rPr>
  </w:style>
  <w:style w:type="paragraph" w:styleId="ListBullet3">
    <w:name w:val="List Bullet 3"/>
    <w:basedOn w:val="Normal"/>
    <w:autoRedefine/>
    <w:qFormat/>
    <w:rsid w:val="003857F8"/>
    <w:pPr>
      <w:numPr>
        <w:numId w:val="10"/>
      </w:numPr>
      <w:tabs>
        <w:tab w:val="left" w:pos="854"/>
      </w:tabs>
      <w:spacing w:before="60" w:after="60"/>
    </w:pPr>
  </w:style>
  <w:style w:type="paragraph" w:customStyle="1" w:styleId="msolistparagraph0">
    <w:name w:val="msolistparagraph"/>
    <w:basedOn w:val="Normal"/>
    <w:semiHidden/>
    <w:rsid w:val="003857F8"/>
    <w:pPr>
      <w:ind w:left="720"/>
    </w:pPr>
    <w:rPr>
      <w:rFonts w:ascii="Times New Roman" w:hAnsi="Times New Roman"/>
      <w:sz w:val="24"/>
      <w:lang w:val="en-US" w:eastAsia="ko-KR"/>
    </w:rPr>
  </w:style>
  <w:style w:type="paragraph" w:customStyle="1" w:styleId="Bullet2">
    <w:name w:val="Bullet2"/>
    <w:basedOn w:val="Normal2"/>
    <w:semiHidden/>
    <w:rsid w:val="003857F8"/>
    <w:pPr>
      <w:numPr>
        <w:numId w:val="2"/>
      </w:numPr>
      <w:spacing w:before="0"/>
    </w:pPr>
  </w:style>
  <w:style w:type="paragraph" w:customStyle="1" w:styleId="FrontMatter">
    <w:name w:val="Front Matter"/>
    <w:autoRedefine/>
    <w:rsid w:val="003857F8"/>
    <w:pPr>
      <w:pBdr>
        <w:top w:val="single" w:sz="4" w:space="1" w:color="auto"/>
      </w:pBdr>
      <w:spacing w:before="60" w:after="60"/>
    </w:pPr>
    <w:rPr>
      <w:rFonts w:ascii="Arial" w:hAnsi="Arial" w:cs="Arial"/>
      <w:b/>
      <w:sz w:val="24"/>
      <w:szCs w:val="24"/>
      <w:lang w:eastAsia="en-US"/>
    </w:rPr>
  </w:style>
  <w:style w:type="paragraph" w:customStyle="1" w:styleId="FrontMatterTitles">
    <w:name w:val="Front Matter Titles"/>
    <w:basedOn w:val="Normal"/>
    <w:rsid w:val="003857F8"/>
    <w:pPr>
      <w:spacing w:after="60"/>
    </w:pPr>
    <w:rPr>
      <w:b/>
      <w:bCs/>
      <w:sz w:val="24"/>
      <w:szCs w:val="22"/>
    </w:rPr>
  </w:style>
  <w:style w:type="numbering" w:customStyle="1" w:styleId="Appendix1">
    <w:name w:val="Appendix 1"/>
    <w:uiPriority w:val="99"/>
    <w:semiHidden/>
    <w:rsid w:val="003857F8"/>
    <w:pPr>
      <w:numPr>
        <w:numId w:val="4"/>
      </w:numPr>
    </w:pPr>
  </w:style>
  <w:style w:type="numbering" w:customStyle="1" w:styleId="Appendix2">
    <w:name w:val="Appendix 2"/>
    <w:uiPriority w:val="99"/>
    <w:semiHidden/>
    <w:rsid w:val="003857F8"/>
    <w:pPr>
      <w:numPr>
        <w:numId w:val="5"/>
      </w:numPr>
    </w:pPr>
  </w:style>
  <w:style w:type="paragraph" w:styleId="DocumentMap">
    <w:name w:val="Document Map"/>
    <w:basedOn w:val="Normal"/>
    <w:link w:val="DocumentMapChar"/>
    <w:uiPriority w:val="99"/>
    <w:semiHidden/>
    <w:unhideWhenUsed/>
    <w:rsid w:val="003857F8"/>
    <w:rPr>
      <w:rFonts w:ascii="Tahoma" w:hAnsi="Tahoma" w:cs="Tahoma"/>
      <w:sz w:val="16"/>
      <w:szCs w:val="16"/>
    </w:rPr>
  </w:style>
  <w:style w:type="character" w:customStyle="1" w:styleId="DocumentMapChar">
    <w:name w:val="Document Map Char"/>
    <w:link w:val="DocumentMap"/>
    <w:uiPriority w:val="99"/>
    <w:semiHidden/>
    <w:rsid w:val="003857F8"/>
    <w:rPr>
      <w:rFonts w:ascii="Tahoma" w:eastAsia="SimSun" w:hAnsi="Tahoma" w:cs="Tahoma"/>
      <w:sz w:val="16"/>
      <w:szCs w:val="16"/>
      <w:lang w:eastAsia="zh-CN" w:bidi="bn-BD"/>
    </w:rPr>
  </w:style>
  <w:style w:type="paragraph" w:styleId="ListNumber">
    <w:name w:val="List Number"/>
    <w:basedOn w:val="Normal"/>
    <w:qFormat/>
    <w:rsid w:val="003857F8"/>
    <w:pPr>
      <w:numPr>
        <w:numId w:val="11"/>
      </w:numPr>
      <w:tabs>
        <w:tab w:val="left" w:pos="266"/>
      </w:tabs>
      <w:spacing w:before="60" w:after="60"/>
    </w:pPr>
  </w:style>
  <w:style w:type="paragraph" w:customStyle="1" w:styleId="Figurecaption">
    <w:name w:val="Figure caption"/>
    <w:basedOn w:val="Normal"/>
    <w:next w:val="Normal"/>
    <w:link w:val="FigurecaptionChar"/>
    <w:qFormat/>
    <w:rsid w:val="003857F8"/>
    <w:pPr>
      <w:numPr>
        <w:numId w:val="13"/>
      </w:numPr>
      <w:tabs>
        <w:tab w:val="left" w:pos="1009"/>
      </w:tabs>
      <w:spacing w:after="120"/>
      <w:jc w:val="center"/>
      <w:outlineLvl w:val="0"/>
    </w:pPr>
    <w:rPr>
      <w:rFonts w:ascii="Arial Bold" w:hAnsi="Arial Bold"/>
      <w:b/>
    </w:rPr>
  </w:style>
  <w:style w:type="character" w:styleId="CommentReference">
    <w:name w:val="annotation reference"/>
    <w:uiPriority w:val="99"/>
    <w:semiHidden/>
    <w:unhideWhenUsed/>
    <w:rsid w:val="003857F8"/>
    <w:rPr>
      <w:sz w:val="16"/>
      <w:szCs w:val="16"/>
    </w:rPr>
  </w:style>
  <w:style w:type="paragraph" w:styleId="CommentSubject">
    <w:name w:val="annotation subject"/>
    <w:basedOn w:val="CommentText"/>
    <w:next w:val="CommentText"/>
    <w:link w:val="CommentSubjectChar"/>
    <w:uiPriority w:val="99"/>
    <w:semiHidden/>
    <w:unhideWhenUsed/>
    <w:rsid w:val="003857F8"/>
    <w:rPr>
      <w:rFonts w:ascii="Arial" w:hAnsi="Arial" w:cs="Arial"/>
      <w:b/>
      <w:bCs/>
    </w:rPr>
  </w:style>
  <w:style w:type="character" w:customStyle="1" w:styleId="CommentTextChar">
    <w:name w:val="Comment Text Char"/>
    <w:link w:val="CommentText"/>
    <w:semiHidden/>
    <w:rsid w:val="003857F8"/>
    <w:rPr>
      <w:rFonts w:eastAsia="SimSun"/>
      <w:lang w:eastAsia="zh-CN" w:bidi="bn-BD"/>
    </w:rPr>
  </w:style>
  <w:style w:type="character" w:customStyle="1" w:styleId="CommentSubjectChar">
    <w:name w:val="Comment Subject Char"/>
    <w:link w:val="CommentSubject"/>
    <w:uiPriority w:val="99"/>
    <w:semiHidden/>
    <w:rsid w:val="003857F8"/>
    <w:rPr>
      <w:rFonts w:ascii="Arial" w:eastAsia="SimSun" w:hAnsi="Arial" w:cs="Arial"/>
      <w:b/>
      <w:bCs/>
      <w:lang w:eastAsia="zh-CN" w:bidi="bn-BD"/>
    </w:rPr>
  </w:style>
  <w:style w:type="paragraph" w:customStyle="1" w:styleId="TableIndentedText">
    <w:name w:val="Table Indented Text"/>
    <w:basedOn w:val="TableText"/>
    <w:link w:val="TableIndentedTextChar"/>
    <w:qFormat/>
    <w:rsid w:val="003857F8"/>
    <w:pPr>
      <w:ind w:left="207"/>
    </w:pPr>
  </w:style>
  <w:style w:type="paragraph" w:customStyle="1" w:styleId="ListParagraphletter">
    <w:name w:val="List Paragraph letter"/>
    <w:basedOn w:val="Normal"/>
    <w:qFormat/>
    <w:rsid w:val="003857F8"/>
    <w:pPr>
      <w:numPr>
        <w:numId w:val="15"/>
      </w:numPr>
      <w:spacing w:before="60" w:after="60"/>
    </w:pPr>
  </w:style>
  <w:style w:type="table" w:styleId="TableGrid">
    <w:name w:val="Table Grid"/>
    <w:basedOn w:val="TableNormal"/>
    <w:uiPriority w:val="59"/>
    <w:rsid w:val="003857F8"/>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
    <w:qFormat/>
    <w:rsid w:val="003857F8"/>
    <w:pPr>
      <w:numPr>
        <w:numId w:val="16"/>
      </w:numPr>
      <w:spacing w:before="60" w:after="60"/>
    </w:pPr>
  </w:style>
  <w:style w:type="paragraph" w:styleId="TOCHeading">
    <w:name w:val="TOC Heading"/>
    <w:basedOn w:val="Normal"/>
    <w:uiPriority w:val="39"/>
    <w:unhideWhenUsed/>
    <w:qFormat/>
    <w:rsid w:val="003857F8"/>
    <w:pPr>
      <w:keepNext/>
      <w:pageBreakBefore/>
      <w:spacing w:before="0" w:after="240"/>
    </w:pPr>
    <w:rPr>
      <w:b/>
      <w:sz w:val="28"/>
    </w:rPr>
  </w:style>
  <w:style w:type="character" w:customStyle="1" w:styleId="BodyTextChar">
    <w:name w:val="Body Text Char"/>
    <w:link w:val="BodyText"/>
    <w:semiHidden/>
    <w:rsid w:val="003857F8"/>
    <w:rPr>
      <w:rFonts w:ascii="Arial" w:eastAsia="SimSun" w:hAnsi="Arial"/>
      <w:sz w:val="22"/>
      <w:lang w:eastAsia="zh-CN" w:bidi="bn-BD"/>
    </w:rPr>
  </w:style>
  <w:style w:type="paragraph" w:customStyle="1" w:styleId="AnnexH2">
    <w:name w:val="Annex H2"/>
    <w:basedOn w:val="Normal"/>
    <w:next w:val="Normal"/>
    <w:semiHidden/>
    <w:rsid w:val="003857F8"/>
    <w:pPr>
      <w:spacing w:before="0"/>
    </w:pPr>
    <w:rPr>
      <w:b/>
      <w:bCs/>
      <w:color w:val="000000"/>
      <w:sz w:val="24"/>
    </w:rPr>
  </w:style>
  <w:style w:type="paragraph" w:customStyle="1" w:styleId="AnnexH3">
    <w:name w:val="AnnexH3"/>
    <w:basedOn w:val="Heading3"/>
    <w:semiHidden/>
    <w:rsid w:val="003857F8"/>
    <w:pPr>
      <w:numPr>
        <w:ilvl w:val="0"/>
        <w:numId w:val="0"/>
      </w:numPr>
      <w:spacing w:before="240"/>
      <w:jc w:val="both"/>
    </w:pPr>
    <w:rPr>
      <w:rFonts w:cs="Times New Roman"/>
      <w:bCs w:val="0"/>
      <w:iCs/>
      <w:sz w:val="24"/>
      <w:szCs w:val="20"/>
    </w:rPr>
  </w:style>
  <w:style w:type="paragraph" w:customStyle="1" w:styleId="AnnexH1">
    <w:name w:val="Annex H1"/>
    <w:basedOn w:val="Normal"/>
    <w:next w:val="Normal"/>
    <w:semiHidden/>
    <w:rsid w:val="003857F8"/>
    <w:pPr>
      <w:numPr>
        <w:numId w:val="3"/>
      </w:numPr>
      <w:spacing w:before="0"/>
    </w:pPr>
    <w:rPr>
      <w:b/>
      <w:bCs/>
      <w:color w:val="000000"/>
      <w:sz w:val="28"/>
    </w:rPr>
  </w:style>
  <w:style w:type="paragraph" w:styleId="NormalWeb">
    <w:name w:val="Normal (Web)"/>
    <w:basedOn w:val="Normal"/>
    <w:uiPriority w:val="99"/>
    <w:semiHidden/>
    <w:unhideWhenUsed/>
    <w:rsid w:val="003857F8"/>
    <w:rPr>
      <w:rFonts w:ascii="Times New Roman" w:hAnsi="Times New Roman"/>
      <w:sz w:val="24"/>
    </w:rPr>
  </w:style>
  <w:style w:type="paragraph" w:styleId="ListParagraph">
    <w:name w:val="List Paragraph"/>
    <w:basedOn w:val="Normal"/>
    <w:qFormat/>
    <w:rsid w:val="003857F8"/>
    <w:pPr>
      <w:numPr>
        <w:numId w:val="12"/>
      </w:numPr>
      <w:spacing w:before="60" w:after="60"/>
    </w:pPr>
  </w:style>
  <w:style w:type="paragraph" w:customStyle="1" w:styleId="AppendixH1">
    <w:name w:val="Appendix H1"/>
    <w:basedOn w:val="Heading1"/>
    <w:next w:val="Normal"/>
    <w:semiHidden/>
    <w:qFormat/>
    <w:rsid w:val="003857F8"/>
    <w:pPr>
      <w:numPr>
        <w:numId w:val="0"/>
      </w:numPr>
    </w:pPr>
    <w:rPr>
      <w:caps/>
    </w:rPr>
  </w:style>
  <w:style w:type="paragraph" w:customStyle="1" w:styleId="AppendixH2">
    <w:name w:val="Appendix H2"/>
    <w:basedOn w:val="Heading2"/>
    <w:next w:val="Normal"/>
    <w:semiHidden/>
    <w:qFormat/>
    <w:rsid w:val="003857F8"/>
  </w:style>
  <w:style w:type="paragraph" w:customStyle="1" w:styleId="AppendixH3">
    <w:name w:val="Appendix H3"/>
    <w:basedOn w:val="Heading3"/>
    <w:link w:val="AppendixH3Char"/>
    <w:semiHidden/>
    <w:qFormat/>
    <w:rsid w:val="003857F8"/>
    <w:pPr>
      <w:numPr>
        <w:ilvl w:val="0"/>
        <w:numId w:val="0"/>
      </w:numPr>
    </w:pPr>
  </w:style>
  <w:style w:type="paragraph" w:customStyle="1" w:styleId="AppendixH4">
    <w:name w:val="Appendix H4"/>
    <w:basedOn w:val="Heading4"/>
    <w:link w:val="AppendixH4Char"/>
    <w:semiHidden/>
    <w:qFormat/>
    <w:rsid w:val="003857F8"/>
    <w:pPr>
      <w:numPr>
        <w:ilvl w:val="0"/>
        <w:numId w:val="0"/>
      </w:numPr>
    </w:pPr>
  </w:style>
  <w:style w:type="character" w:customStyle="1" w:styleId="Heading3Char">
    <w:name w:val="Heading 3 Char"/>
    <w:link w:val="Heading3"/>
    <w:rsid w:val="003857F8"/>
    <w:rPr>
      <w:rFonts w:ascii="Arial" w:hAnsi="Arial" w:cs="Arial"/>
      <w:b/>
      <w:bCs/>
      <w:sz w:val="22"/>
      <w:szCs w:val="26"/>
      <w:lang w:eastAsia="en-US" w:bidi="bn-BD"/>
    </w:rPr>
  </w:style>
  <w:style w:type="character" w:customStyle="1" w:styleId="AppendixH3Char">
    <w:name w:val="Appendix H3 Char"/>
    <w:basedOn w:val="Heading3Char"/>
    <w:link w:val="AppendixH3"/>
    <w:semiHidden/>
    <w:rsid w:val="003857F8"/>
    <w:rPr>
      <w:rFonts w:ascii="Arial" w:hAnsi="Arial" w:cs="Arial"/>
      <w:b/>
      <w:bCs/>
      <w:sz w:val="22"/>
      <w:szCs w:val="26"/>
      <w:lang w:eastAsia="en-US" w:bidi="bn-BD"/>
    </w:rPr>
  </w:style>
  <w:style w:type="paragraph" w:customStyle="1" w:styleId="AppendixH5">
    <w:name w:val="Appendix H5"/>
    <w:basedOn w:val="Heading5"/>
    <w:link w:val="AppendixH5Char"/>
    <w:semiHidden/>
    <w:qFormat/>
    <w:rsid w:val="003857F8"/>
    <w:pPr>
      <w:numPr>
        <w:ilvl w:val="0"/>
        <w:numId w:val="0"/>
      </w:numPr>
    </w:pPr>
  </w:style>
  <w:style w:type="character" w:customStyle="1" w:styleId="Heading4Char">
    <w:name w:val="Heading 4 Char"/>
    <w:link w:val="Heading4"/>
    <w:rsid w:val="003857F8"/>
    <w:rPr>
      <w:rFonts w:ascii="Arial" w:hAnsi="Arial"/>
      <w:bCs/>
      <w:i/>
      <w:sz w:val="22"/>
      <w:szCs w:val="28"/>
      <w:lang w:eastAsia="en-US" w:bidi="bn-BD"/>
    </w:rPr>
  </w:style>
  <w:style w:type="character" w:customStyle="1" w:styleId="AppendixH4Char">
    <w:name w:val="Appendix H4 Char"/>
    <w:basedOn w:val="Heading4Char"/>
    <w:link w:val="AppendixH4"/>
    <w:semiHidden/>
    <w:rsid w:val="003857F8"/>
    <w:rPr>
      <w:rFonts w:ascii="Arial" w:hAnsi="Arial"/>
      <w:bCs/>
      <w:i/>
      <w:sz w:val="22"/>
      <w:szCs w:val="28"/>
      <w:lang w:eastAsia="en-US" w:bidi="bn-BD"/>
    </w:rPr>
  </w:style>
  <w:style w:type="character" w:customStyle="1" w:styleId="Heading1Char">
    <w:name w:val="Heading 1 Char"/>
    <w:link w:val="Heading1"/>
    <w:rsid w:val="009533FA"/>
    <w:rPr>
      <w:rFonts w:ascii="Arial Bold" w:hAnsi="Arial Bold" w:cs="Arial"/>
      <w:b/>
      <w:bCs/>
      <w:sz w:val="28"/>
      <w:szCs w:val="32"/>
      <w:lang w:eastAsia="en-US" w:bidi="bn-BD"/>
    </w:rPr>
  </w:style>
  <w:style w:type="character" w:customStyle="1" w:styleId="Heading5Char">
    <w:name w:val="Heading 5 Char"/>
    <w:link w:val="Heading5"/>
    <w:rsid w:val="003857F8"/>
    <w:rPr>
      <w:rFonts w:ascii="Arial" w:hAnsi="Arial"/>
      <w:bCs/>
      <w:i/>
      <w:iCs/>
      <w:sz w:val="22"/>
      <w:szCs w:val="26"/>
      <w:lang w:eastAsia="en-US" w:bidi="bn-BD"/>
    </w:rPr>
  </w:style>
  <w:style w:type="character" w:customStyle="1" w:styleId="AppendixH5Char">
    <w:name w:val="Appendix H5 Char"/>
    <w:basedOn w:val="Heading5Char"/>
    <w:link w:val="AppendixH5"/>
    <w:semiHidden/>
    <w:rsid w:val="003857F8"/>
    <w:rPr>
      <w:rFonts w:ascii="Arial" w:hAnsi="Arial"/>
      <w:bCs/>
      <w:i/>
      <w:iCs/>
      <w:sz w:val="22"/>
      <w:szCs w:val="26"/>
      <w:lang w:eastAsia="en-US" w:bidi="bn-BD"/>
    </w:rPr>
  </w:style>
  <w:style w:type="paragraph" w:customStyle="1" w:styleId="ASN1Code0">
    <w:name w:val="ASN.1 Code"/>
    <w:basedOn w:val="Normal"/>
    <w:link w:val="ASN1CodeChar"/>
    <w:qFormat/>
    <w:rsid w:val="003857F8"/>
    <w:pPr>
      <w:spacing w:before="0"/>
    </w:pPr>
    <w:rPr>
      <w:rFonts w:ascii="Courier New" w:hAnsi="Courier New"/>
      <w:sz w:val="20"/>
    </w:rPr>
  </w:style>
  <w:style w:type="paragraph" w:customStyle="1" w:styleId="XML">
    <w:name w:val="XML"/>
    <w:basedOn w:val="Normal"/>
    <w:link w:val="XMLChar"/>
    <w:unhideWhenUsed/>
    <w:qFormat/>
    <w:rsid w:val="003857F8"/>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pPr>
    <w:rPr>
      <w:noProof/>
      <w:color w:val="008080"/>
      <w:sz w:val="18"/>
      <w:szCs w:val="18"/>
      <w:lang w:eastAsia="en-GB"/>
    </w:rPr>
  </w:style>
  <w:style w:type="character" w:customStyle="1" w:styleId="DocumentManagementChar">
    <w:name w:val="Document Management Char"/>
    <w:basedOn w:val="Heading1Char"/>
    <w:link w:val="DocumentManagement"/>
    <w:rsid w:val="003857F8"/>
    <w:rPr>
      <w:rFonts w:ascii="Arial" w:hAnsi="Arial" w:cs="Arial"/>
      <w:b/>
      <w:bCs/>
      <w:sz w:val="28"/>
      <w:szCs w:val="32"/>
      <w:lang w:eastAsia="en-US" w:bidi="bn-BD"/>
    </w:rPr>
  </w:style>
  <w:style w:type="character" w:customStyle="1" w:styleId="ASN1CodeChar">
    <w:name w:val="ASN.1 Code Char"/>
    <w:link w:val="ASN1Code0"/>
    <w:rsid w:val="003857F8"/>
    <w:rPr>
      <w:rFonts w:ascii="Courier New" w:eastAsia="SimSun" w:hAnsi="Courier New"/>
      <w:lang w:eastAsia="zh-CN" w:bidi="bn-BD"/>
    </w:rPr>
  </w:style>
  <w:style w:type="paragraph" w:customStyle="1" w:styleId="Annex">
    <w:name w:val="Annex"/>
    <w:basedOn w:val="Normal"/>
    <w:next w:val="Normal"/>
    <w:qFormat/>
    <w:rsid w:val="003857F8"/>
    <w:pPr>
      <w:keepNext/>
      <w:keepLines/>
      <w:tabs>
        <w:tab w:val="left" w:pos="840"/>
      </w:tabs>
      <w:spacing w:after="120"/>
    </w:pPr>
    <w:rPr>
      <w:b/>
      <w:sz w:val="28"/>
    </w:rPr>
  </w:style>
  <w:style w:type="character" w:customStyle="1" w:styleId="XMLChar">
    <w:name w:val="XML Char"/>
    <w:link w:val="XML"/>
    <w:rsid w:val="003857F8"/>
    <w:rPr>
      <w:rFonts w:ascii="Arial" w:eastAsia="SimSun" w:hAnsi="Arial"/>
      <w:noProof/>
      <w:color w:val="008080"/>
      <w:sz w:val="18"/>
      <w:szCs w:val="18"/>
      <w:lang w:bidi="bn-BD"/>
    </w:rPr>
  </w:style>
  <w:style w:type="paragraph" w:customStyle="1" w:styleId="GSMAFigure">
    <w:name w:val="GSMA Figure"/>
    <w:basedOn w:val="Normal"/>
    <w:qFormat/>
    <w:rsid w:val="003857F8"/>
    <w:pPr>
      <w:spacing w:after="120"/>
      <w:jc w:val="center"/>
    </w:pPr>
    <w:rPr>
      <w:b/>
      <w:bCs/>
    </w:rPr>
  </w:style>
  <w:style w:type="paragraph" w:customStyle="1" w:styleId="Style1">
    <w:name w:val="Style1"/>
    <w:basedOn w:val="Title"/>
    <w:autoRedefine/>
    <w:semiHidden/>
    <w:qFormat/>
    <w:rsid w:val="003857F8"/>
  </w:style>
  <w:style w:type="character" w:customStyle="1" w:styleId="TitleChar">
    <w:name w:val="Title Char"/>
    <w:link w:val="Title"/>
    <w:rsid w:val="00CD1DB2"/>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3857F8"/>
    <w:pPr>
      <w:numPr>
        <w:ilvl w:val="0"/>
        <w:numId w:val="0"/>
      </w:numPr>
    </w:pPr>
  </w:style>
  <w:style w:type="character" w:customStyle="1" w:styleId="Heading2Char">
    <w:name w:val="Heading 2 Char"/>
    <w:link w:val="Heading2"/>
    <w:rsid w:val="003857F8"/>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3857F8"/>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3857F8"/>
    <w:rPr>
      <w:rFonts w:ascii="Arial" w:eastAsia="SimSun" w:hAnsi="Arial"/>
      <w:sz w:val="22"/>
      <w:lang w:eastAsia="zh-CN" w:bidi="bn-BD"/>
    </w:rPr>
  </w:style>
  <w:style w:type="character" w:customStyle="1" w:styleId="OtherInformationChar">
    <w:name w:val="Other Information Char"/>
    <w:link w:val="OtherInformation"/>
    <w:rsid w:val="003857F8"/>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3857F8"/>
    <w:pPr>
      <w:numPr>
        <w:numId w:val="18"/>
      </w:numPr>
    </w:pPr>
  </w:style>
  <w:style w:type="character" w:customStyle="1" w:styleId="TableTextChar">
    <w:name w:val="Table Text Char"/>
    <w:link w:val="TableText"/>
    <w:rsid w:val="003857F8"/>
    <w:rPr>
      <w:rFonts w:ascii="Arial" w:eastAsia="SimSun" w:hAnsi="Arial"/>
      <w:lang w:eastAsia="de-DE" w:bidi="bn-BD"/>
    </w:rPr>
  </w:style>
  <w:style w:type="character" w:customStyle="1" w:styleId="TableIndentedTextChar">
    <w:name w:val="Table Indented Text Char"/>
    <w:link w:val="TableIndentedText"/>
    <w:rsid w:val="003857F8"/>
    <w:rPr>
      <w:rFonts w:ascii="Arial" w:eastAsia="SimSun" w:hAnsi="Arial"/>
      <w:lang w:eastAsia="de-DE" w:bidi="bn-BD"/>
    </w:rPr>
  </w:style>
  <w:style w:type="paragraph" w:customStyle="1" w:styleId="CSLegalTxt">
    <w:name w:val="CS LegalTxt"/>
    <w:uiPriority w:val="29"/>
    <w:rsid w:val="003857F8"/>
    <w:pPr>
      <w:jc w:val="both"/>
    </w:pPr>
    <w:rPr>
      <w:rFonts w:ascii="Arial" w:hAnsi="Arial" w:cs="Arial"/>
      <w:bCs/>
      <w:sz w:val="14"/>
      <w:szCs w:val="22"/>
      <w:lang w:eastAsia="en-US"/>
    </w:rPr>
  </w:style>
  <w:style w:type="character" w:customStyle="1" w:styleId="TableBulletTextChar">
    <w:name w:val="Table Bullet Text Char"/>
    <w:link w:val="TableBulletText"/>
    <w:uiPriority w:val="21"/>
    <w:rsid w:val="003857F8"/>
    <w:rPr>
      <w:rFonts w:ascii="Arial" w:eastAsia="SimSun" w:hAnsi="Arial"/>
      <w:lang w:eastAsia="de-DE" w:bidi="bn-BD"/>
    </w:rPr>
  </w:style>
  <w:style w:type="paragraph" w:customStyle="1" w:styleId="CSTableTitle">
    <w:name w:val="CS TableTitle"/>
    <w:next w:val="Normal"/>
    <w:uiPriority w:val="29"/>
    <w:rsid w:val="003857F8"/>
    <w:pPr>
      <w:jc w:val="center"/>
    </w:pPr>
    <w:rPr>
      <w:rFonts w:ascii="Arial" w:eastAsia="Arial" w:hAnsi="Arial" w:cs="Arial"/>
      <w:b/>
      <w:i/>
      <w:snapToGrid w:val="0"/>
      <w:sz w:val="22"/>
      <w:szCs w:val="22"/>
      <w:lang w:eastAsia="en-US"/>
    </w:rPr>
  </w:style>
  <w:style w:type="paragraph" w:customStyle="1" w:styleId="CSFieldName">
    <w:name w:val="CS FieldName"/>
    <w:uiPriority w:val="29"/>
    <w:rsid w:val="003857F8"/>
    <w:rPr>
      <w:rFonts w:ascii="Arial" w:hAnsi="Arial" w:cs="Arial"/>
      <w:bCs/>
      <w:szCs w:val="22"/>
      <w:lang w:eastAsia="en-US"/>
    </w:rPr>
  </w:style>
  <w:style w:type="paragraph" w:customStyle="1" w:styleId="CSDocNo">
    <w:name w:val="CS DocNo"/>
    <w:uiPriority w:val="29"/>
    <w:rsid w:val="003857F8"/>
    <w:pPr>
      <w:framePr w:hSpace="180" w:wrap="notBeside" w:hAnchor="margin" w:y="359"/>
      <w:ind w:left="560"/>
      <w:jc w:val="right"/>
    </w:pPr>
    <w:rPr>
      <w:rFonts w:ascii="Arial" w:hAnsi="Arial"/>
      <w:b/>
      <w:sz w:val="32"/>
      <w:lang w:val="en-IE" w:eastAsia="en-US"/>
    </w:rPr>
  </w:style>
  <w:style w:type="paragraph" w:customStyle="1" w:styleId="CSFieldInfo">
    <w:name w:val="CS FieldInfo"/>
    <w:uiPriority w:val="29"/>
    <w:rsid w:val="003857F8"/>
    <w:pPr>
      <w:framePr w:wrap="around" w:vAnchor="text" w:hAnchor="page" w:y="1"/>
      <w:spacing w:before="60" w:after="60"/>
    </w:pPr>
    <w:rPr>
      <w:rFonts w:ascii="Arial" w:hAnsi="Arial" w:cs="Arial"/>
      <w:bCs/>
      <w:szCs w:val="22"/>
      <w:lang w:eastAsia="en-US"/>
    </w:rPr>
  </w:style>
  <w:style w:type="paragraph" w:customStyle="1" w:styleId="CSDocTitle">
    <w:name w:val="CS DocTitle"/>
    <w:uiPriority w:val="29"/>
    <w:rsid w:val="003857F8"/>
    <w:pPr>
      <w:spacing w:before="360" w:after="120"/>
      <w:ind w:left="284"/>
    </w:pPr>
    <w:rPr>
      <w:rFonts w:ascii="Arial" w:hAnsi="Arial"/>
      <w:b/>
      <w:sz w:val="36"/>
      <w:lang w:val="en-IE" w:eastAsia="en-US"/>
    </w:rPr>
  </w:style>
  <w:style w:type="table" w:customStyle="1" w:styleId="DonnaTablestyle">
    <w:name w:val="Donna Table style"/>
    <w:basedOn w:val="TableNormal"/>
    <w:uiPriority w:val="99"/>
    <w:rsid w:val="003857F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jc w:val="center"/>
      </w:pPr>
      <w:rPr>
        <w:rFonts w:ascii="Arial" w:hAnsi="Arial"/>
        <w:b/>
        <w:sz w:val="22"/>
      </w:rPr>
      <w:tblPr/>
      <w:tcPr>
        <w:shd w:val="clear" w:color="auto" w:fill="C00000"/>
        <w:vAlign w:val="center"/>
      </w:tcPr>
    </w:tblStylePr>
    <w:tblStylePr w:type="band1Horz">
      <w:pPr>
        <w:jc w:val="left"/>
      </w:pPr>
      <w:rPr>
        <w:rFonts w:ascii="Arial" w:hAnsi="Arial"/>
        <w:sz w:val="20"/>
      </w:rPr>
      <w:tblPr/>
      <w:tcPr>
        <w:vAlign w:val="center"/>
      </w:tcPr>
    </w:tblStylePr>
    <w:tblStylePr w:type="band2Horz">
      <w:pPr>
        <w:jc w:val="left"/>
      </w:pPr>
      <w:rPr>
        <w:rFonts w:ascii="Arial" w:hAnsi="Arial"/>
        <w:sz w:val="20"/>
      </w:rPr>
      <w:tblPr/>
      <w:tcPr>
        <w:vAlign w:val="center"/>
      </w:tcPr>
    </w:tblStylePr>
  </w:style>
  <w:style w:type="character" w:customStyle="1" w:styleId="FootnoteTextChar">
    <w:name w:val="Footnote Text Char"/>
    <w:link w:val="FootnoteText"/>
    <w:uiPriority w:val="17"/>
    <w:rsid w:val="003857F8"/>
    <w:rPr>
      <w:rFonts w:ascii="Arial" w:eastAsia="SimSun" w:hAnsi="Arial"/>
      <w:lang w:eastAsia="zh-CN" w:bidi="bn-BD"/>
    </w:rPr>
  </w:style>
  <w:style w:type="character" w:customStyle="1" w:styleId="Heading6Char">
    <w:name w:val="Heading 6 Char"/>
    <w:link w:val="Heading6"/>
    <w:rsid w:val="003857F8"/>
    <w:rPr>
      <w:rFonts w:ascii="Arial" w:hAnsi="Arial"/>
      <w:bCs/>
      <w:i/>
      <w:sz w:val="22"/>
      <w:szCs w:val="22"/>
      <w:lang w:eastAsia="en-US" w:bidi="bn-BD"/>
    </w:rPr>
  </w:style>
  <w:style w:type="character" w:customStyle="1" w:styleId="Heading7Char">
    <w:name w:val="Heading 7 Char"/>
    <w:link w:val="Heading7"/>
    <w:rsid w:val="003857F8"/>
    <w:rPr>
      <w:rFonts w:ascii="Arial" w:hAnsi="Arial"/>
      <w:i/>
      <w:sz w:val="22"/>
      <w:lang w:eastAsia="en-US" w:bidi="bn-BD"/>
    </w:rPr>
  </w:style>
  <w:style w:type="character" w:customStyle="1" w:styleId="Heading8Char">
    <w:name w:val="Heading 8 Char"/>
    <w:link w:val="Heading8"/>
    <w:rsid w:val="003857F8"/>
    <w:rPr>
      <w:rFonts w:ascii="Arial" w:hAnsi="Arial"/>
      <w:i/>
      <w:iCs/>
      <w:sz w:val="22"/>
      <w:lang w:eastAsia="en-US" w:bidi="bn-BD"/>
    </w:rPr>
  </w:style>
  <w:style w:type="character" w:customStyle="1" w:styleId="Heading9Char">
    <w:name w:val="Heading 9 Char"/>
    <w:link w:val="Heading9"/>
    <w:rsid w:val="003857F8"/>
    <w:rPr>
      <w:rFonts w:ascii="Arial" w:hAnsi="Arial" w:cs="Arial"/>
      <w:i/>
      <w:sz w:val="22"/>
      <w:szCs w:val="22"/>
      <w:lang w:eastAsia="en-US" w:bidi="bn-BD"/>
    </w:rPr>
  </w:style>
  <w:style w:type="paragraph" w:customStyle="1" w:styleId="NormalParagraph">
    <w:name w:val="Normal Paragraph"/>
    <w:basedOn w:val="Normal"/>
    <w:qFormat/>
    <w:rsid w:val="0001285D"/>
  </w:style>
  <w:style w:type="paragraph" w:customStyle="1" w:styleId="TableTitle">
    <w:name w:val="Table Title"/>
    <w:basedOn w:val="Normal"/>
    <w:rsid w:val="003760FF"/>
    <w:pPr>
      <w:spacing w:before="0"/>
      <w:jc w:val="left"/>
    </w:pPr>
    <w:rPr>
      <w:rFonts w:eastAsia="Times New Roman"/>
      <w:b/>
      <w:sz w:val="24"/>
      <w:lang w:eastAsia="en-US" w:bidi="ar-SA"/>
    </w:rPr>
  </w:style>
  <w:style w:type="paragraph" w:customStyle="1" w:styleId="ListBulletsub">
    <w:name w:val="List Bullet (sub)"/>
    <w:basedOn w:val="ListBullet3"/>
    <w:link w:val="ListBulletsubChar"/>
    <w:uiPriority w:val="5"/>
    <w:qFormat/>
    <w:rsid w:val="007F751D"/>
    <w:pPr>
      <w:numPr>
        <w:numId w:val="0"/>
      </w:numPr>
      <w:tabs>
        <w:tab w:val="clear" w:pos="854"/>
        <w:tab w:val="left" w:pos="1701"/>
      </w:tabs>
      <w:spacing w:before="0" w:after="200" w:line="276" w:lineRule="auto"/>
      <w:ind w:left="1700" w:hanging="340"/>
      <w:contextualSpacing/>
      <w:jc w:val="left"/>
    </w:pPr>
    <w:rPr>
      <w:szCs w:val="22"/>
      <w:lang w:eastAsia="en-GB" w:bidi="ar-SA"/>
    </w:rPr>
  </w:style>
  <w:style w:type="numbering" w:customStyle="1" w:styleId="ListBullets">
    <w:name w:val="ListBullets"/>
    <w:uiPriority w:val="99"/>
    <w:rsid w:val="007F751D"/>
    <w:pPr>
      <w:numPr>
        <w:numId w:val="19"/>
      </w:numPr>
    </w:pPr>
  </w:style>
  <w:style w:type="paragraph" w:styleId="ListBullet">
    <w:name w:val="List Bullet"/>
    <w:basedOn w:val="Normal"/>
    <w:uiPriority w:val="99"/>
    <w:semiHidden/>
    <w:rsid w:val="007F751D"/>
    <w:pPr>
      <w:tabs>
        <w:tab w:val="num" w:pos="360"/>
      </w:tabs>
      <w:ind w:left="360" w:hanging="360"/>
      <w:contextualSpacing/>
    </w:pPr>
  </w:style>
  <w:style w:type="paragraph" w:customStyle="1" w:styleId="TableReferencenumber">
    <w:name w:val="Table Reference number"/>
    <w:basedOn w:val="TableText"/>
    <w:uiPriority w:val="23"/>
    <w:qFormat/>
    <w:rsid w:val="009231D0"/>
    <w:pPr>
      <w:numPr>
        <w:numId w:val="20"/>
      </w:numPr>
      <w:spacing w:before="40" w:after="40" w:line="276" w:lineRule="auto"/>
      <w:ind w:left="720"/>
    </w:pPr>
    <w:rPr>
      <w:szCs w:val="22"/>
      <w:lang w:bidi="ar-SA"/>
    </w:rPr>
  </w:style>
  <w:style w:type="paragraph" w:customStyle="1" w:styleId="ANNEX-heading1">
    <w:name w:val="ANNEX-heading1"/>
    <w:basedOn w:val="Annex"/>
    <w:next w:val="NormalParagraph"/>
    <w:uiPriority w:val="26"/>
    <w:rsid w:val="009231D0"/>
    <w:pPr>
      <w:tabs>
        <w:tab w:val="clear" w:pos="840"/>
        <w:tab w:val="num" w:pos="680"/>
      </w:tabs>
      <w:spacing w:before="240" w:after="60" w:line="276" w:lineRule="auto"/>
      <w:ind w:left="680" w:hanging="680"/>
      <w:jc w:val="left"/>
      <w:outlineLvl w:val="1"/>
    </w:pPr>
    <w:rPr>
      <w:rFonts w:ascii="Arial Bold" w:hAnsi="Arial Bold"/>
      <w:sz w:val="24"/>
      <w:szCs w:val="24"/>
    </w:rPr>
  </w:style>
  <w:style w:type="paragraph" w:customStyle="1" w:styleId="ANNEX-heading2">
    <w:name w:val="ANNEX-heading2"/>
    <w:basedOn w:val="ANNEX-heading1"/>
    <w:next w:val="NormalParagraph"/>
    <w:uiPriority w:val="26"/>
    <w:rsid w:val="009231D0"/>
    <w:pPr>
      <w:tabs>
        <w:tab w:val="clear" w:pos="680"/>
        <w:tab w:val="num" w:pos="907"/>
      </w:tabs>
      <w:ind w:left="907" w:hanging="907"/>
      <w:outlineLvl w:val="2"/>
    </w:pPr>
    <w:rPr>
      <w:b w:val="0"/>
    </w:rPr>
  </w:style>
  <w:style w:type="paragraph" w:customStyle="1" w:styleId="ANNEX-heading3">
    <w:name w:val="ANNEX-heading3"/>
    <w:basedOn w:val="ANNEX-heading2"/>
    <w:next w:val="NormalParagraph"/>
    <w:uiPriority w:val="26"/>
    <w:rsid w:val="009231D0"/>
    <w:pPr>
      <w:tabs>
        <w:tab w:val="clear" w:pos="907"/>
        <w:tab w:val="num" w:pos="1134"/>
      </w:tabs>
      <w:ind w:left="1134" w:hanging="1134"/>
      <w:outlineLvl w:val="3"/>
    </w:pPr>
    <w:rPr>
      <w:sz w:val="22"/>
      <w:szCs w:val="22"/>
      <w:lang w:val="fr-FR"/>
    </w:rPr>
  </w:style>
  <w:style w:type="paragraph" w:customStyle="1" w:styleId="ANNEX-heading4">
    <w:name w:val="ANNEX-heading4"/>
    <w:basedOn w:val="ANNEX-heading3"/>
    <w:next w:val="NormalParagraph"/>
    <w:uiPriority w:val="26"/>
    <w:rsid w:val="009231D0"/>
    <w:pPr>
      <w:tabs>
        <w:tab w:val="clear" w:pos="1134"/>
        <w:tab w:val="num" w:pos="1361"/>
      </w:tabs>
      <w:ind w:left="1361" w:hanging="1361"/>
      <w:outlineLvl w:val="4"/>
    </w:pPr>
  </w:style>
  <w:style w:type="paragraph" w:customStyle="1" w:styleId="ANNEX-heading5">
    <w:name w:val="ANNEX-heading5"/>
    <w:basedOn w:val="ANNEX-heading4"/>
    <w:next w:val="NormalParagraph"/>
    <w:uiPriority w:val="26"/>
    <w:rsid w:val="009231D0"/>
    <w:pPr>
      <w:tabs>
        <w:tab w:val="clear" w:pos="1361"/>
        <w:tab w:val="num" w:pos="1588"/>
      </w:tabs>
      <w:ind w:left="1588" w:hanging="1588"/>
      <w:outlineLvl w:val="5"/>
    </w:pPr>
  </w:style>
  <w:style w:type="paragraph" w:customStyle="1" w:styleId="Tabletext0">
    <w:name w:val="Table text"/>
    <w:basedOn w:val="Normal"/>
    <w:rsid w:val="006B1BBC"/>
    <w:pPr>
      <w:tabs>
        <w:tab w:val="left" w:pos="851"/>
      </w:tabs>
      <w:suppressAutoHyphens/>
      <w:spacing w:before="0"/>
      <w:jc w:val="left"/>
    </w:pPr>
    <w:rPr>
      <w:rFonts w:eastAsia="Times New Roman"/>
      <w:sz w:val="20"/>
      <w:lang w:eastAsia="en-US" w:bidi="ar-SA"/>
    </w:rPr>
  </w:style>
  <w:style w:type="character" w:customStyle="1" w:styleId="HeaderChar">
    <w:name w:val="Header Char"/>
    <w:aliases w:val="Left Header Char"/>
    <w:link w:val="Header"/>
    <w:rsid w:val="00175317"/>
    <w:rPr>
      <w:rFonts w:ascii="Arial" w:eastAsia="SimSun" w:hAnsi="Arial"/>
      <w:sz w:val="22"/>
      <w:lang w:eastAsia="zh-CN" w:bidi="bn-BD"/>
    </w:rPr>
  </w:style>
  <w:style w:type="character" w:customStyle="1" w:styleId="ListBulletsubChar">
    <w:name w:val="List Bullet (sub) Char"/>
    <w:link w:val="ListBulletsub"/>
    <w:uiPriority w:val="5"/>
    <w:rsid w:val="00175317"/>
    <w:rPr>
      <w:rFonts w:ascii="Arial" w:eastAsia="SimSun" w:hAnsi="Arial"/>
      <w:sz w:val="22"/>
      <w:szCs w:val="22"/>
    </w:rPr>
  </w:style>
  <w:style w:type="character" w:customStyle="1" w:styleId="BalloonTextChar">
    <w:name w:val="Balloon Text Char"/>
    <w:link w:val="BalloonText"/>
    <w:rsid w:val="00175317"/>
    <w:rPr>
      <w:rFonts w:ascii="Tahoma" w:eastAsia="SimSun" w:hAnsi="Tahoma" w:cs="Tahoma"/>
      <w:sz w:val="16"/>
      <w:szCs w:val="16"/>
      <w:lang w:eastAsia="zh-CN" w:bidi="bn-BD"/>
    </w:rPr>
  </w:style>
  <w:style w:type="paragraph" w:customStyle="1" w:styleId="NOTE">
    <w:name w:val="NOTE"/>
    <w:basedOn w:val="NormalParagraph"/>
    <w:uiPriority w:val="14"/>
    <w:qFormat/>
    <w:rsid w:val="00175317"/>
    <w:pPr>
      <w:tabs>
        <w:tab w:val="left" w:pos="1560"/>
      </w:tabs>
      <w:spacing w:before="0" w:after="200" w:line="276" w:lineRule="auto"/>
      <w:ind w:left="1559" w:hanging="1202"/>
      <w:jc w:val="left"/>
    </w:pPr>
    <w:rPr>
      <w:szCs w:val="22"/>
      <w:lang w:eastAsia="en-GB" w:bidi="ar-SA"/>
    </w:rPr>
  </w:style>
  <w:style w:type="paragraph" w:customStyle="1" w:styleId="EXAMPLE">
    <w:name w:val="EXAMPLE"/>
    <w:basedOn w:val="NormalParagraph"/>
    <w:uiPriority w:val="15"/>
    <w:qFormat/>
    <w:rsid w:val="00175317"/>
    <w:pPr>
      <w:tabs>
        <w:tab w:val="left" w:pos="1985"/>
      </w:tabs>
      <w:spacing w:before="0" w:after="200" w:line="276" w:lineRule="auto"/>
      <w:ind w:left="1984" w:hanging="1627"/>
      <w:jc w:val="left"/>
    </w:pPr>
    <w:rPr>
      <w:szCs w:val="22"/>
      <w:lang w:eastAsia="en-GB" w:bidi="ar-SA"/>
    </w:rPr>
  </w:style>
  <w:style w:type="numbering" w:customStyle="1" w:styleId="ListNumbers">
    <w:name w:val="ListNumbers"/>
    <w:uiPriority w:val="99"/>
    <w:rsid w:val="00175317"/>
    <w:pPr>
      <w:numPr>
        <w:numId w:val="27"/>
      </w:numPr>
    </w:pPr>
  </w:style>
  <w:style w:type="paragraph" w:styleId="ListContinue">
    <w:name w:val="List Continue"/>
    <w:basedOn w:val="ListBullet1"/>
    <w:uiPriority w:val="99"/>
    <w:semiHidden/>
    <w:rsid w:val="00175317"/>
    <w:pPr>
      <w:numPr>
        <w:numId w:val="0"/>
      </w:numPr>
      <w:tabs>
        <w:tab w:val="num" w:pos="360"/>
        <w:tab w:val="left" w:pos="680"/>
      </w:tabs>
      <w:spacing w:before="0" w:after="120" w:line="276" w:lineRule="auto"/>
      <w:ind w:left="360" w:hanging="360"/>
      <w:contextualSpacing/>
      <w:jc w:val="left"/>
    </w:pPr>
    <w:rPr>
      <w:szCs w:val="22"/>
      <w:lang w:eastAsia="en-GB" w:bidi="ar-SA"/>
    </w:rPr>
  </w:style>
  <w:style w:type="paragraph" w:customStyle="1" w:styleId="ListContinue1">
    <w:name w:val="List Continue 1"/>
    <w:basedOn w:val="ListBullet1"/>
    <w:uiPriority w:val="10"/>
    <w:qFormat/>
    <w:rsid w:val="00175317"/>
    <w:pPr>
      <w:numPr>
        <w:numId w:val="0"/>
      </w:numPr>
      <w:tabs>
        <w:tab w:val="left" w:pos="680"/>
      </w:tabs>
      <w:spacing w:before="0" w:after="200" w:line="276" w:lineRule="auto"/>
      <w:ind w:left="680"/>
      <w:contextualSpacing/>
      <w:jc w:val="left"/>
    </w:pPr>
    <w:rPr>
      <w:szCs w:val="22"/>
      <w:lang w:eastAsia="en-GB" w:bidi="ar-SA"/>
    </w:rPr>
  </w:style>
  <w:style w:type="paragraph" w:styleId="ListContinue2">
    <w:name w:val="List Continue 2"/>
    <w:basedOn w:val="ListBullet2"/>
    <w:uiPriority w:val="10"/>
    <w:rsid w:val="00175317"/>
    <w:pPr>
      <w:numPr>
        <w:numId w:val="0"/>
      </w:numPr>
      <w:tabs>
        <w:tab w:val="left" w:pos="1021"/>
      </w:tabs>
      <w:spacing w:before="0" w:after="200" w:line="276" w:lineRule="auto"/>
      <w:ind w:left="1021"/>
      <w:contextualSpacing/>
      <w:jc w:val="left"/>
    </w:pPr>
    <w:rPr>
      <w:szCs w:val="22"/>
      <w:lang w:eastAsia="en-GB" w:bidi="ar-SA"/>
    </w:rPr>
  </w:style>
  <w:style w:type="paragraph" w:styleId="ListContinue3">
    <w:name w:val="List Continue 3"/>
    <w:basedOn w:val="ListBullet3"/>
    <w:uiPriority w:val="10"/>
    <w:rsid w:val="00175317"/>
    <w:pPr>
      <w:numPr>
        <w:numId w:val="0"/>
      </w:numPr>
      <w:tabs>
        <w:tab w:val="clear" w:pos="854"/>
        <w:tab w:val="left" w:pos="1361"/>
      </w:tabs>
      <w:spacing w:before="0" w:after="200" w:line="276" w:lineRule="auto"/>
      <w:ind w:left="1361"/>
      <w:contextualSpacing/>
      <w:jc w:val="left"/>
    </w:pPr>
    <w:rPr>
      <w:szCs w:val="22"/>
      <w:lang w:eastAsia="en-GB" w:bidi="ar-SA"/>
    </w:rPr>
  </w:style>
  <w:style w:type="paragraph" w:customStyle="1" w:styleId="ListBulletsubcontinue">
    <w:name w:val="List Bullet (sub) continue"/>
    <w:basedOn w:val="ListBulletsub"/>
    <w:uiPriority w:val="11"/>
    <w:qFormat/>
    <w:rsid w:val="00175317"/>
    <w:pPr>
      <w:ind w:left="1701" w:firstLine="0"/>
    </w:pPr>
  </w:style>
  <w:style w:type="character" w:styleId="PlaceholderText">
    <w:name w:val="Placeholder Text"/>
    <w:basedOn w:val="DefaultParagraphFont"/>
    <w:uiPriority w:val="99"/>
    <w:semiHidden/>
    <w:rsid w:val="00175317"/>
    <w:rPr>
      <w:color w:val="808080"/>
    </w:rPr>
  </w:style>
  <w:style w:type="paragraph" w:customStyle="1" w:styleId="Legalclauselevel1">
    <w:name w:val="Legal clause level 1"/>
    <w:uiPriority w:val="30"/>
    <w:qFormat/>
    <w:rsid w:val="00175317"/>
    <w:pPr>
      <w:numPr>
        <w:numId w:val="28"/>
      </w:numPr>
      <w:spacing w:before="120" w:after="240"/>
      <w:outlineLvl w:val="0"/>
    </w:pPr>
    <w:rPr>
      <w:rFonts w:ascii="Arial" w:hAnsi="Arial" w:cs="Arial"/>
      <w:b/>
      <w:bCs/>
      <w:sz w:val="28"/>
      <w:szCs w:val="32"/>
      <w:lang w:eastAsia="en-US" w:bidi="bn-BD"/>
    </w:rPr>
  </w:style>
  <w:style w:type="paragraph" w:customStyle="1" w:styleId="Legalclauselevel2">
    <w:name w:val="Legal clause level 2"/>
    <w:basedOn w:val="Legalclauselevel1"/>
    <w:uiPriority w:val="30"/>
    <w:qFormat/>
    <w:rsid w:val="00175317"/>
    <w:pPr>
      <w:numPr>
        <w:ilvl w:val="1"/>
      </w:numPr>
      <w:outlineLvl w:val="9"/>
    </w:pPr>
    <w:rPr>
      <w:b w:val="0"/>
      <w:sz w:val="22"/>
      <w:szCs w:val="22"/>
    </w:rPr>
  </w:style>
  <w:style w:type="paragraph" w:customStyle="1" w:styleId="Legalclauselevel3">
    <w:name w:val="Legal clause level 3"/>
    <w:basedOn w:val="Legalclauselevel2"/>
    <w:uiPriority w:val="30"/>
    <w:qFormat/>
    <w:rsid w:val="00175317"/>
    <w:pPr>
      <w:numPr>
        <w:ilvl w:val="2"/>
      </w:numPr>
      <w:spacing w:line="276" w:lineRule="auto"/>
    </w:pPr>
    <w:rPr>
      <w:iCs/>
    </w:rPr>
  </w:style>
  <w:style w:type="paragraph" w:customStyle="1" w:styleId="Legalclauselevel4">
    <w:name w:val="Legal clause level 4"/>
    <w:basedOn w:val="Legalclauselevel3"/>
    <w:uiPriority w:val="30"/>
    <w:qFormat/>
    <w:rsid w:val="00175317"/>
    <w:pPr>
      <w:numPr>
        <w:ilvl w:val="3"/>
      </w:numPr>
      <w:spacing w:after="120"/>
      <w:ind w:left="3118" w:hanging="992"/>
    </w:pPr>
  </w:style>
  <w:style w:type="paragraph" w:customStyle="1" w:styleId="TitleCentred">
    <w:name w:val="Title Centred"/>
    <w:basedOn w:val="Title"/>
    <w:next w:val="NormalParagraph"/>
    <w:uiPriority w:val="27"/>
    <w:qFormat/>
    <w:rsid w:val="00175317"/>
    <w:pPr>
      <w:spacing w:before="240" w:after="240"/>
    </w:pPr>
  </w:style>
  <w:style w:type="numbering" w:customStyle="1" w:styleId="LegalList">
    <w:name w:val="LegalList"/>
    <w:uiPriority w:val="99"/>
    <w:rsid w:val="00175317"/>
    <w:pPr>
      <w:numPr>
        <w:numId w:val="26"/>
      </w:numPr>
    </w:pPr>
  </w:style>
  <w:style w:type="paragraph" w:customStyle="1" w:styleId="Legaldefinition">
    <w:name w:val="Legal definition"/>
    <w:basedOn w:val="NOTE"/>
    <w:uiPriority w:val="31"/>
    <w:qFormat/>
    <w:rsid w:val="00175317"/>
    <w:pPr>
      <w:tabs>
        <w:tab w:val="clear" w:pos="1560"/>
        <w:tab w:val="left" w:pos="2835"/>
      </w:tabs>
      <w:ind w:left="2835" w:hanging="2268"/>
    </w:pPr>
  </w:style>
  <w:style w:type="character" w:styleId="Strong">
    <w:name w:val="Strong"/>
    <w:uiPriority w:val="22"/>
    <w:unhideWhenUsed/>
    <w:qFormat/>
    <w:rsid w:val="00175317"/>
    <w:rPr>
      <w:b/>
      <w:bCs/>
    </w:rPr>
  </w:style>
  <w:style w:type="paragraph" w:customStyle="1" w:styleId="Figure3x">
    <w:name w:val="Figure 3.x"/>
    <w:basedOn w:val="Figurecaption"/>
    <w:link w:val="Figure3xChar"/>
    <w:qFormat/>
    <w:rsid w:val="00175317"/>
    <w:pPr>
      <w:numPr>
        <w:numId w:val="29"/>
      </w:numPr>
      <w:tabs>
        <w:tab w:val="clear" w:pos="1009"/>
        <w:tab w:val="left" w:pos="709"/>
      </w:tabs>
      <w:ind w:left="426"/>
    </w:pPr>
  </w:style>
  <w:style w:type="character" w:styleId="Emphasis">
    <w:name w:val="Emphasis"/>
    <w:uiPriority w:val="20"/>
    <w:unhideWhenUsed/>
    <w:qFormat/>
    <w:rsid w:val="00175317"/>
    <w:rPr>
      <w:i/>
      <w:iCs/>
    </w:rPr>
  </w:style>
  <w:style w:type="character" w:customStyle="1" w:styleId="FigurecaptionChar">
    <w:name w:val="Figure caption Char"/>
    <w:link w:val="Figurecaption"/>
    <w:rsid w:val="00175317"/>
    <w:rPr>
      <w:rFonts w:ascii="Arial Bold" w:eastAsia="SimSun" w:hAnsi="Arial Bold"/>
      <w:b/>
      <w:sz w:val="22"/>
      <w:lang w:eastAsia="zh-CN" w:bidi="bn-BD"/>
    </w:rPr>
  </w:style>
  <w:style w:type="paragraph" w:customStyle="1" w:styleId="tablecontents">
    <w:name w:val="table_contents"/>
    <w:basedOn w:val="Normal"/>
    <w:rsid w:val="00175317"/>
    <w:pPr>
      <w:spacing w:before="0"/>
      <w:jc w:val="left"/>
    </w:pPr>
    <w:rPr>
      <w:rFonts w:eastAsia="Times New Roman"/>
      <w:lang w:eastAsia="en-US" w:bidi="ar-SA"/>
    </w:rPr>
  </w:style>
  <w:style w:type="character" w:customStyle="1" w:styleId="Figure3xChar">
    <w:name w:val="Figure 3.x Char"/>
    <w:basedOn w:val="FigurecaptionChar"/>
    <w:link w:val="Figure3x"/>
    <w:rsid w:val="00175317"/>
    <w:rPr>
      <w:rFonts w:ascii="Arial Bold" w:eastAsia="SimSun" w:hAnsi="Arial Bold"/>
      <w:b/>
      <w:sz w:val="22"/>
      <w:lang w:eastAsia="zh-CN" w:bidi="bn-BD"/>
    </w:rPr>
  </w:style>
  <w:style w:type="paragraph" w:customStyle="1" w:styleId="TableTextIndent">
    <w:name w:val="Table Text Indent"/>
    <w:basedOn w:val="TableText"/>
    <w:next w:val="TableText"/>
    <w:link w:val="TableTextIndentChar"/>
    <w:qFormat/>
    <w:rsid w:val="00175317"/>
    <w:pPr>
      <w:ind w:left="317"/>
    </w:pPr>
    <w:rPr>
      <w:szCs w:val="22"/>
      <w:lang w:val="en-US" w:bidi="ar-SA"/>
    </w:rPr>
  </w:style>
  <w:style w:type="paragraph" w:customStyle="1" w:styleId="TableTextListBullet1">
    <w:name w:val="Table Text List Bullet 1"/>
    <w:basedOn w:val="TableTextIndent"/>
    <w:next w:val="TableText"/>
    <w:link w:val="TableTextListBullet1Char"/>
    <w:qFormat/>
    <w:rsid w:val="00175317"/>
    <w:pPr>
      <w:numPr>
        <w:numId w:val="30"/>
      </w:numPr>
    </w:pPr>
  </w:style>
  <w:style w:type="character" w:customStyle="1" w:styleId="TableTextIndentChar">
    <w:name w:val="Table Text Indent Char"/>
    <w:basedOn w:val="TableTextChar"/>
    <w:link w:val="TableTextIndent"/>
    <w:rsid w:val="00175317"/>
    <w:rPr>
      <w:rFonts w:ascii="Arial" w:eastAsia="SimSun" w:hAnsi="Arial"/>
      <w:szCs w:val="22"/>
      <w:lang w:val="en-US" w:eastAsia="de-DE" w:bidi="bn-BD"/>
    </w:rPr>
  </w:style>
  <w:style w:type="character" w:customStyle="1" w:styleId="TableTextListBullet1Char">
    <w:name w:val="Table Text List Bullet 1 Char"/>
    <w:basedOn w:val="TableTextIndentChar"/>
    <w:link w:val="TableTextListBullet1"/>
    <w:rsid w:val="00175317"/>
    <w:rPr>
      <w:rFonts w:ascii="Arial" w:eastAsia="SimSun" w:hAnsi="Arial"/>
      <w:szCs w:val="22"/>
      <w:lang w:val="en-US" w:eastAsia="de-DE" w:bidi="bn-BD"/>
    </w:rPr>
  </w:style>
  <w:style w:type="character" w:customStyle="1" w:styleId="ASN1Itemdefinition">
    <w:name w:val="ASN.1 Item definition"/>
    <w:rsid w:val="00175317"/>
    <w:rPr>
      <w:b/>
      <w:sz w:val="18"/>
    </w:rPr>
  </w:style>
  <w:style w:type="paragraph" w:customStyle="1" w:styleId="TableCaption2">
    <w:name w:val="Table Caption 2"/>
    <w:basedOn w:val="Normal"/>
    <w:next w:val="Normal"/>
    <w:link w:val="TableCaption2Char"/>
    <w:qFormat/>
    <w:rsid w:val="00175317"/>
    <w:pPr>
      <w:numPr>
        <w:numId w:val="31"/>
      </w:numPr>
      <w:jc w:val="center"/>
    </w:pPr>
    <w:rPr>
      <w:b/>
      <w:lang w:bidi="ar-SA"/>
    </w:rPr>
  </w:style>
  <w:style w:type="character" w:customStyle="1" w:styleId="TableCaption2Char">
    <w:name w:val="Table Caption 2 Char"/>
    <w:link w:val="TableCaption2"/>
    <w:rsid w:val="00175317"/>
    <w:rPr>
      <w:rFonts w:ascii="Arial" w:eastAsia="SimSun" w:hAnsi="Arial"/>
      <w:b/>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860412">
      <w:bodyDiv w:val="1"/>
      <w:marLeft w:val="0"/>
      <w:marRight w:val="0"/>
      <w:marTop w:val="0"/>
      <w:marBottom w:val="0"/>
      <w:divBdr>
        <w:top w:val="none" w:sz="0" w:space="0" w:color="auto"/>
        <w:left w:val="none" w:sz="0" w:space="0" w:color="auto"/>
        <w:bottom w:val="none" w:sz="0" w:space="0" w:color="auto"/>
        <w:right w:val="none" w:sz="0" w:space="0" w:color="auto"/>
      </w:divBdr>
    </w:div>
    <w:div w:id="218513241">
      <w:bodyDiv w:val="1"/>
      <w:marLeft w:val="0"/>
      <w:marRight w:val="0"/>
      <w:marTop w:val="0"/>
      <w:marBottom w:val="0"/>
      <w:divBdr>
        <w:top w:val="none" w:sz="0" w:space="0" w:color="auto"/>
        <w:left w:val="none" w:sz="0" w:space="0" w:color="auto"/>
        <w:bottom w:val="none" w:sz="0" w:space="0" w:color="auto"/>
        <w:right w:val="none" w:sz="0" w:space="0" w:color="auto"/>
      </w:divBdr>
    </w:div>
    <w:div w:id="219483042">
      <w:bodyDiv w:val="1"/>
      <w:marLeft w:val="30"/>
      <w:marRight w:val="30"/>
      <w:marTop w:val="0"/>
      <w:marBottom w:val="0"/>
      <w:divBdr>
        <w:top w:val="none" w:sz="0" w:space="0" w:color="auto"/>
        <w:left w:val="none" w:sz="0" w:space="0" w:color="auto"/>
        <w:bottom w:val="none" w:sz="0" w:space="0" w:color="auto"/>
        <w:right w:val="none" w:sz="0" w:space="0" w:color="auto"/>
      </w:divBdr>
      <w:divsChild>
        <w:div w:id="125894749">
          <w:marLeft w:val="0"/>
          <w:marRight w:val="0"/>
          <w:marTop w:val="0"/>
          <w:marBottom w:val="0"/>
          <w:divBdr>
            <w:top w:val="none" w:sz="0" w:space="0" w:color="auto"/>
            <w:left w:val="none" w:sz="0" w:space="0" w:color="auto"/>
            <w:bottom w:val="none" w:sz="0" w:space="0" w:color="auto"/>
            <w:right w:val="none" w:sz="0" w:space="0" w:color="auto"/>
          </w:divBdr>
          <w:divsChild>
            <w:div w:id="1466123205">
              <w:marLeft w:val="0"/>
              <w:marRight w:val="0"/>
              <w:marTop w:val="0"/>
              <w:marBottom w:val="0"/>
              <w:divBdr>
                <w:top w:val="none" w:sz="0" w:space="0" w:color="auto"/>
                <w:left w:val="none" w:sz="0" w:space="0" w:color="auto"/>
                <w:bottom w:val="none" w:sz="0" w:space="0" w:color="auto"/>
                <w:right w:val="none" w:sz="0" w:space="0" w:color="auto"/>
              </w:divBdr>
              <w:divsChild>
                <w:div w:id="240717020">
                  <w:marLeft w:val="180"/>
                  <w:marRight w:val="0"/>
                  <w:marTop w:val="0"/>
                  <w:marBottom w:val="0"/>
                  <w:divBdr>
                    <w:top w:val="none" w:sz="0" w:space="0" w:color="auto"/>
                    <w:left w:val="none" w:sz="0" w:space="0" w:color="auto"/>
                    <w:bottom w:val="none" w:sz="0" w:space="0" w:color="auto"/>
                    <w:right w:val="none" w:sz="0" w:space="0" w:color="auto"/>
                  </w:divBdr>
                  <w:divsChild>
                    <w:div w:id="1653098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9925655">
          <w:marLeft w:val="0"/>
          <w:marRight w:val="0"/>
          <w:marTop w:val="0"/>
          <w:marBottom w:val="0"/>
          <w:divBdr>
            <w:top w:val="none" w:sz="0" w:space="0" w:color="auto"/>
            <w:left w:val="none" w:sz="0" w:space="0" w:color="auto"/>
            <w:bottom w:val="none" w:sz="0" w:space="0" w:color="auto"/>
            <w:right w:val="none" w:sz="0" w:space="0" w:color="auto"/>
          </w:divBdr>
          <w:divsChild>
            <w:div w:id="107284327">
              <w:marLeft w:val="0"/>
              <w:marRight w:val="0"/>
              <w:marTop w:val="0"/>
              <w:marBottom w:val="0"/>
              <w:divBdr>
                <w:top w:val="none" w:sz="0" w:space="0" w:color="auto"/>
                <w:left w:val="none" w:sz="0" w:space="0" w:color="auto"/>
                <w:bottom w:val="none" w:sz="0" w:space="0" w:color="auto"/>
                <w:right w:val="none" w:sz="0" w:space="0" w:color="auto"/>
              </w:divBdr>
              <w:divsChild>
                <w:div w:id="1019045088">
                  <w:marLeft w:val="180"/>
                  <w:marRight w:val="0"/>
                  <w:marTop w:val="0"/>
                  <w:marBottom w:val="0"/>
                  <w:divBdr>
                    <w:top w:val="none" w:sz="0" w:space="0" w:color="auto"/>
                    <w:left w:val="none" w:sz="0" w:space="0" w:color="auto"/>
                    <w:bottom w:val="none" w:sz="0" w:space="0" w:color="auto"/>
                    <w:right w:val="none" w:sz="0" w:space="0" w:color="auto"/>
                  </w:divBdr>
                  <w:divsChild>
                    <w:div w:id="1843200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7770247">
          <w:marLeft w:val="0"/>
          <w:marRight w:val="0"/>
          <w:marTop w:val="0"/>
          <w:marBottom w:val="0"/>
          <w:divBdr>
            <w:top w:val="none" w:sz="0" w:space="0" w:color="auto"/>
            <w:left w:val="none" w:sz="0" w:space="0" w:color="auto"/>
            <w:bottom w:val="none" w:sz="0" w:space="0" w:color="auto"/>
            <w:right w:val="none" w:sz="0" w:space="0" w:color="auto"/>
          </w:divBdr>
          <w:divsChild>
            <w:div w:id="342631279">
              <w:marLeft w:val="0"/>
              <w:marRight w:val="0"/>
              <w:marTop w:val="0"/>
              <w:marBottom w:val="0"/>
              <w:divBdr>
                <w:top w:val="none" w:sz="0" w:space="0" w:color="auto"/>
                <w:left w:val="none" w:sz="0" w:space="0" w:color="auto"/>
                <w:bottom w:val="none" w:sz="0" w:space="0" w:color="auto"/>
                <w:right w:val="none" w:sz="0" w:space="0" w:color="auto"/>
              </w:divBdr>
            </w:div>
            <w:div w:id="1806005290">
              <w:marLeft w:val="0"/>
              <w:marRight w:val="0"/>
              <w:marTop w:val="0"/>
              <w:marBottom w:val="0"/>
              <w:divBdr>
                <w:top w:val="none" w:sz="0" w:space="0" w:color="auto"/>
                <w:left w:val="none" w:sz="0" w:space="0" w:color="auto"/>
                <w:bottom w:val="none" w:sz="0" w:space="0" w:color="auto"/>
                <w:right w:val="none" w:sz="0" w:space="0" w:color="auto"/>
              </w:divBdr>
              <w:divsChild>
                <w:div w:id="1677999695">
                  <w:marLeft w:val="180"/>
                  <w:marRight w:val="0"/>
                  <w:marTop w:val="0"/>
                  <w:marBottom w:val="0"/>
                  <w:divBdr>
                    <w:top w:val="none" w:sz="0" w:space="0" w:color="auto"/>
                    <w:left w:val="none" w:sz="0" w:space="0" w:color="auto"/>
                    <w:bottom w:val="none" w:sz="0" w:space="0" w:color="auto"/>
                    <w:right w:val="none" w:sz="0" w:space="0" w:color="auto"/>
                  </w:divBdr>
                  <w:divsChild>
                    <w:div w:id="1521624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8190911">
          <w:marLeft w:val="0"/>
          <w:marRight w:val="0"/>
          <w:marTop w:val="0"/>
          <w:marBottom w:val="0"/>
          <w:divBdr>
            <w:top w:val="none" w:sz="0" w:space="0" w:color="auto"/>
            <w:left w:val="none" w:sz="0" w:space="0" w:color="auto"/>
            <w:bottom w:val="none" w:sz="0" w:space="0" w:color="auto"/>
            <w:right w:val="none" w:sz="0" w:space="0" w:color="auto"/>
          </w:divBdr>
          <w:divsChild>
            <w:div w:id="2068915442">
              <w:marLeft w:val="0"/>
              <w:marRight w:val="0"/>
              <w:marTop w:val="0"/>
              <w:marBottom w:val="0"/>
              <w:divBdr>
                <w:top w:val="none" w:sz="0" w:space="0" w:color="auto"/>
                <w:left w:val="none" w:sz="0" w:space="0" w:color="auto"/>
                <w:bottom w:val="none" w:sz="0" w:space="0" w:color="auto"/>
                <w:right w:val="none" w:sz="0" w:space="0" w:color="auto"/>
              </w:divBdr>
            </w:div>
            <w:div w:id="102772207">
              <w:marLeft w:val="0"/>
              <w:marRight w:val="0"/>
              <w:marTop w:val="0"/>
              <w:marBottom w:val="0"/>
              <w:divBdr>
                <w:top w:val="none" w:sz="0" w:space="0" w:color="auto"/>
                <w:left w:val="none" w:sz="0" w:space="0" w:color="auto"/>
                <w:bottom w:val="none" w:sz="0" w:space="0" w:color="auto"/>
                <w:right w:val="none" w:sz="0" w:space="0" w:color="auto"/>
              </w:divBdr>
              <w:divsChild>
                <w:div w:id="732045901">
                  <w:marLeft w:val="180"/>
                  <w:marRight w:val="0"/>
                  <w:marTop w:val="0"/>
                  <w:marBottom w:val="0"/>
                  <w:divBdr>
                    <w:top w:val="none" w:sz="0" w:space="0" w:color="auto"/>
                    <w:left w:val="none" w:sz="0" w:space="0" w:color="auto"/>
                    <w:bottom w:val="none" w:sz="0" w:space="0" w:color="auto"/>
                    <w:right w:val="none" w:sz="0" w:space="0" w:color="auto"/>
                  </w:divBdr>
                  <w:divsChild>
                    <w:div w:id="2026245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2252891">
          <w:marLeft w:val="0"/>
          <w:marRight w:val="0"/>
          <w:marTop w:val="0"/>
          <w:marBottom w:val="0"/>
          <w:divBdr>
            <w:top w:val="none" w:sz="0" w:space="0" w:color="auto"/>
            <w:left w:val="none" w:sz="0" w:space="0" w:color="auto"/>
            <w:bottom w:val="none" w:sz="0" w:space="0" w:color="auto"/>
            <w:right w:val="none" w:sz="0" w:space="0" w:color="auto"/>
          </w:divBdr>
          <w:divsChild>
            <w:div w:id="1521822356">
              <w:marLeft w:val="0"/>
              <w:marRight w:val="0"/>
              <w:marTop w:val="0"/>
              <w:marBottom w:val="0"/>
              <w:divBdr>
                <w:top w:val="none" w:sz="0" w:space="0" w:color="auto"/>
                <w:left w:val="none" w:sz="0" w:space="0" w:color="auto"/>
                <w:bottom w:val="none" w:sz="0" w:space="0" w:color="auto"/>
                <w:right w:val="none" w:sz="0" w:space="0" w:color="auto"/>
              </w:divBdr>
            </w:div>
            <w:div w:id="927421910">
              <w:marLeft w:val="0"/>
              <w:marRight w:val="0"/>
              <w:marTop w:val="0"/>
              <w:marBottom w:val="0"/>
              <w:divBdr>
                <w:top w:val="none" w:sz="0" w:space="0" w:color="auto"/>
                <w:left w:val="none" w:sz="0" w:space="0" w:color="auto"/>
                <w:bottom w:val="none" w:sz="0" w:space="0" w:color="auto"/>
                <w:right w:val="none" w:sz="0" w:space="0" w:color="auto"/>
              </w:divBdr>
              <w:divsChild>
                <w:div w:id="199515060">
                  <w:marLeft w:val="180"/>
                  <w:marRight w:val="0"/>
                  <w:marTop w:val="0"/>
                  <w:marBottom w:val="0"/>
                  <w:divBdr>
                    <w:top w:val="none" w:sz="0" w:space="0" w:color="auto"/>
                    <w:left w:val="none" w:sz="0" w:space="0" w:color="auto"/>
                    <w:bottom w:val="none" w:sz="0" w:space="0" w:color="auto"/>
                    <w:right w:val="none" w:sz="0" w:space="0" w:color="auto"/>
                  </w:divBdr>
                  <w:divsChild>
                    <w:div w:id="11340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082324">
          <w:marLeft w:val="0"/>
          <w:marRight w:val="0"/>
          <w:marTop w:val="0"/>
          <w:marBottom w:val="0"/>
          <w:divBdr>
            <w:top w:val="none" w:sz="0" w:space="0" w:color="auto"/>
            <w:left w:val="none" w:sz="0" w:space="0" w:color="auto"/>
            <w:bottom w:val="none" w:sz="0" w:space="0" w:color="auto"/>
            <w:right w:val="none" w:sz="0" w:space="0" w:color="auto"/>
          </w:divBdr>
          <w:divsChild>
            <w:div w:id="2126802128">
              <w:marLeft w:val="0"/>
              <w:marRight w:val="0"/>
              <w:marTop w:val="0"/>
              <w:marBottom w:val="0"/>
              <w:divBdr>
                <w:top w:val="none" w:sz="0" w:space="0" w:color="auto"/>
                <w:left w:val="none" w:sz="0" w:space="0" w:color="auto"/>
                <w:bottom w:val="none" w:sz="0" w:space="0" w:color="auto"/>
                <w:right w:val="none" w:sz="0" w:space="0" w:color="auto"/>
              </w:divBdr>
              <w:divsChild>
                <w:div w:id="584149660">
                  <w:marLeft w:val="180"/>
                  <w:marRight w:val="0"/>
                  <w:marTop w:val="0"/>
                  <w:marBottom w:val="0"/>
                  <w:divBdr>
                    <w:top w:val="none" w:sz="0" w:space="0" w:color="auto"/>
                    <w:left w:val="none" w:sz="0" w:space="0" w:color="auto"/>
                    <w:bottom w:val="none" w:sz="0" w:space="0" w:color="auto"/>
                    <w:right w:val="none" w:sz="0" w:space="0" w:color="auto"/>
                  </w:divBdr>
                  <w:divsChild>
                    <w:div w:id="945429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455307">
          <w:marLeft w:val="0"/>
          <w:marRight w:val="0"/>
          <w:marTop w:val="0"/>
          <w:marBottom w:val="0"/>
          <w:divBdr>
            <w:top w:val="none" w:sz="0" w:space="0" w:color="auto"/>
            <w:left w:val="none" w:sz="0" w:space="0" w:color="auto"/>
            <w:bottom w:val="none" w:sz="0" w:space="0" w:color="auto"/>
            <w:right w:val="none" w:sz="0" w:space="0" w:color="auto"/>
          </w:divBdr>
          <w:divsChild>
            <w:div w:id="714355301">
              <w:marLeft w:val="0"/>
              <w:marRight w:val="0"/>
              <w:marTop w:val="0"/>
              <w:marBottom w:val="0"/>
              <w:divBdr>
                <w:top w:val="none" w:sz="0" w:space="0" w:color="auto"/>
                <w:left w:val="none" w:sz="0" w:space="0" w:color="auto"/>
                <w:bottom w:val="none" w:sz="0" w:space="0" w:color="auto"/>
                <w:right w:val="none" w:sz="0" w:space="0" w:color="auto"/>
              </w:divBdr>
            </w:div>
            <w:div w:id="169218849">
              <w:marLeft w:val="0"/>
              <w:marRight w:val="0"/>
              <w:marTop w:val="0"/>
              <w:marBottom w:val="0"/>
              <w:divBdr>
                <w:top w:val="none" w:sz="0" w:space="0" w:color="auto"/>
                <w:left w:val="none" w:sz="0" w:space="0" w:color="auto"/>
                <w:bottom w:val="none" w:sz="0" w:space="0" w:color="auto"/>
                <w:right w:val="none" w:sz="0" w:space="0" w:color="auto"/>
              </w:divBdr>
              <w:divsChild>
                <w:div w:id="2098748096">
                  <w:marLeft w:val="180"/>
                  <w:marRight w:val="0"/>
                  <w:marTop w:val="0"/>
                  <w:marBottom w:val="0"/>
                  <w:divBdr>
                    <w:top w:val="none" w:sz="0" w:space="0" w:color="auto"/>
                    <w:left w:val="none" w:sz="0" w:space="0" w:color="auto"/>
                    <w:bottom w:val="none" w:sz="0" w:space="0" w:color="auto"/>
                    <w:right w:val="none" w:sz="0" w:space="0" w:color="auto"/>
                  </w:divBdr>
                  <w:divsChild>
                    <w:div w:id="1864395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4072706">
          <w:marLeft w:val="0"/>
          <w:marRight w:val="0"/>
          <w:marTop w:val="0"/>
          <w:marBottom w:val="0"/>
          <w:divBdr>
            <w:top w:val="none" w:sz="0" w:space="0" w:color="auto"/>
            <w:left w:val="none" w:sz="0" w:space="0" w:color="auto"/>
            <w:bottom w:val="none" w:sz="0" w:space="0" w:color="auto"/>
            <w:right w:val="none" w:sz="0" w:space="0" w:color="auto"/>
          </w:divBdr>
          <w:divsChild>
            <w:div w:id="5636193">
              <w:marLeft w:val="0"/>
              <w:marRight w:val="0"/>
              <w:marTop w:val="0"/>
              <w:marBottom w:val="0"/>
              <w:divBdr>
                <w:top w:val="none" w:sz="0" w:space="0" w:color="auto"/>
                <w:left w:val="none" w:sz="0" w:space="0" w:color="auto"/>
                <w:bottom w:val="none" w:sz="0" w:space="0" w:color="auto"/>
                <w:right w:val="none" w:sz="0" w:space="0" w:color="auto"/>
              </w:divBdr>
            </w:div>
            <w:div w:id="1159081906">
              <w:marLeft w:val="0"/>
              <w:marRight w:val="0"/>
              <w:marTop w:val="0"/>
              <w:marBottom w:val="0"/>
              <w:divBdr>
                <w:top w:val="none" w:sz="0" w:space="0" w:color="auto"/>
                <w:left w:val="none" w:sz="0" w:space="0" w:color="auto"/>
                <w:bottom w:val="none" w:sz="0" w:space="0" w:color="auto"/>
                <w:right w:val="none" w:sz="0" w:space="0" w:color="auto"/>
              </w:divBdr>
              <w:divsChild>
                <w:div w:id="637300589">
                  <w:marLeft w:val="180"/>
                  <w:marRight w:val="0"/>
                  <w:marTop w:val="0"/>
                  <w:marBottom w:val="0"/>
                  <w:divBdr>
                    <w:top w:val="none" w:sz="0" w:space="0" w:color="auto"/>
                    <w:left w:val="none" w:sz="0" w:space="0" w:color="auto"/>
                    <w:bottom w:val="none" w:sz="0" w:space="0" w:color="auto"/>
                    <w:right w:val="none" w:sz="0" w:space="0" w:color="auto"/>
                  </w:divBdr>
                  <w:divsChild>
                    <w:div w:id="495193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064591">
          <w:marLeft w:val="0"/>
          <w:marRight w:val="0"/>
          <w:marTop w:val="0"/>
          <w:marBottom w:val="0"/>
          <w:divBdr>
            <w:top w:val="none" w:sz="0" w:space="0" w:color="auto"/>
            <w:left w:val="none" w:sz="0" w:space="0" w:color="auto"/>
            <w:bottom w:val="none" w:sz="0" w:space="0" w:color="auto"/>
            <w:right w:val="none" w:sz="0" w:space="0" w:color="auto"/>
          </w:divBdr>
          <w:divsChild>
            <w:div w:id="340275768">
              <w:marLeft w:val="0"/>
              <w:marRight w:val="0"/>
              <w:marTop w:val="0"/>
              <w:marBottom w:val="0"/>
              <w:divBdr>
                <w:top w:val="none" w:sz="0" w:space="0" w:color="auto"/>
                <w:left w:val="none" w:sz="0" w:space="0" w:color="auto"/>
                <w:bottom w:val="none" w:sz="0" w:space="0" w:color="auto"/>
                <w:right w:val="none" w:sz="0" w:space="0" w:color="auto"/>
              </w:divBdr>
            </w:div>
            <w:div w:id="350422190">
              <w:marLeft w:val="0"/>
              <w:marRight w:val="0"/>
              <w:marTop w:val="0"/>
              <w:marBottom w:val="0"/>
              <w:divBdr>
                <w:top w:val="none" w:sz="0" w:space="0" w:color="auto"/>
                <w:left w:val="none" w:sz="0" w:space="0" w:color="auto"/>
                <w:bottom w:val="none" w:sz="0" w:space="0" w:color="auto"/>
                <w:right w:val="none" w:sz="0" w:space="0" w:color="auto"/>
              </w:divBdr>
              <w:divsChild>
                <w:div w:id="752433063">
                  <w:marLeft w:val="180"/>
                  <w:marRight w:val="0"/>
                  <w:marTop w:val="0"/>
                  <w:marBottom w:val="0"/>
                  <w:divBdr>
                    <w:top w:val="none" w:sz="0" w:space="0" w:color="auto"/>
                    <w:left w:val="none" w:sz="0" w:space="0" w:color="auto"/>
                    <w:bottom w:val="none" w:sz="0" w:space="0" w:color="auto"/>
                    <w:right w:val="none" w:sz="0" w:space="0" w:color="auto"/>
                  </w:divBdr>
                  <w:divsChild>
                    <w:div w:id="825126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0164169">
          <w:marLeft w:val="0"/>
          <w:marRight w:val="0"/>
          <w:marTop w:val="0"/>
          <w:marBottom w:val="0"/>
          <w:divBdr>
            <w:top w:val="none" w:sz="0" w:space="0" w:color="auto"/>
            <w:left w:val="none" w:sz="0" w:space="0" w:color="auto"/>
            <w:bottom w:val="none" w:sz="0" w:space="0" w:color="auto"/>
            <w:right w:val="none" w:sz="0" w:space="0" w:color="auto"/>
          </w:divBdr>
          <w:divsChild>
            <w:div w:id="936446576">
              <w:marLeft w:val="0"/>
              <w:marRight w:val="0"/>
              <w:marTop w:val="0"/>
              <w:marBottom w:val="0"/>
              <w:divBdr>
                <w:top w:val="none" w:sz="0" w:space="0" w:color="auto"/>
                <w:left w:val="none" w:sz="0" w:space="0" w:color="auto"/>
                <w:bottom w:val="none" w:sz="0" w:space="0" w:color="auto"/>
                <w:right w:val="none" w:sz="0" w:space="0" w:color="auto"/>
              </w:divBdr>
            </w:div>
            <w:div w:id="969477197">
              <w:marLeft w:val="0"/>
              <w:marRight w:val="0"/>
              <w:marTop w:val="0"/>
              <w:marBottom w:val="0"/>
              <w:divBdr>
                <w:top w:val="none" w:sz="0" w:space="0" w:color="auto"/>
                <w:left w:val="none" w:sz="0" w:space="0" w:color="auto"/>
                <w:bottom w:val="none" w:sz="0" w:space="0" w:color="auto"/>
                <w:right w:val="none" w:sz="0" w:space="0" w:color="auto"/>
              </w:divBdr>
              <w:divsChild>
                <w:div w:id="33119980">
                  <w:marLeft w:val="180"/>
                  <w:marRight w:val="0"/>
                  <w:marTop w:val="0"/>
                  <w:marBottom w:val="0"/>
                  <w:divBdr>
                    <w:top w:val="none" w:sz="0" w:space="0" w:color="auto"/>
                    <w:left w:val="none" w:sz="0" w:space="0" w:color="auto"/>
                    <w:bottom w:val="none" w:sz="0" w:space="0" w:color="auto"/>
                    <w:right w:val="none" w:sz="0" w:space="0" w:color="auto"/>
                  </w:divBdr>
                  <w:divsChild>
                    <w:div w:id="1835337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568648">
          <w:marLeft w:val="0"/>
          <w:marRight w:val="0"/>
          <w:marTop w:val="0"/>
          <w:marBottom w:val="0"/>
          <w:divBdr>
            <w:top w:val="none" w:sz="0" w:space="0" w:color="auto"/>
            <w:left w:val="none" w:sz="0" w:space="0" w:color="auto"/>
            <w:bottom w:val="none" w:sz="0" w:space="0" w:color="auto"/>
            <w:right w:val="none" w:sz="0" w:space="0" w:color="auto"/>
          </w:divBdr>
          <w:divsChild>
            <w:div w:id="1953244558">
              <w:marLeft w:val="0"/>
              <w:marRight w:val="0"/>
              <w:marTop w:val="0"/>
              <w:marBottom w:val="0"/>
              <w:divBdr>
                <w:top w:val="none" w:sz="0" w:space="0" w:color="auto"/>
                <w:left w:val="none" w:sz="0" w:space="0" w:color="auto"/>
                <w:bottom w:val="none" w:sz="0" w:space="0" w:color="auto"/>
                <w:right w:val="none" w:sz="0" w:space="0" w:color="auto"/>
              </w:divBdr>
              <w:divsChild>
                <w:div w:id="609431281">
                  <w:marLeft w:val="180"/>
                  <w:marRight w:val="0"/>
                  <w:marTop w:val="0"/>
                  <w:marBottom w:val="0"/>
                  <w:divBdr>
                    <w:top w:val="none" w:sz="0" w:space="0" w:color="auto"/>
                    <w:left w:val="none" w:sz="0" w:space="0" w:color="auto"/>
                    <w:bottom w:val="none" w:sz="0" w:space="0" w:color="auto"/>
                    <w:right w:val="none" w:sz="0" w:space="0" w:color="auto"/>
                  </w:divBdr>
                  <w:divsChild>
                    <w:div w:id="196064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9469665">
          <w:marLeft w:val="0"/>
          <w:marRight w:val="0"/>
          <w:marTop w:val="0"/>
          <w:marBottom w:val="0"/>
          <w:divBdr>
            <w:top w:val="none" w:sz="0" w:space="0" w:color="auto"/>
            <w:left w:val="none" w:sz="0" w:space="0" w:color="auto"/>
            <w:bottom w:val="none" w:sz="0" w:space="0" w:color="auto"/>
            <w:right w:val="none" w:sz="0" w:space="0" w:color="auto"/>
          </w:divBdr>
          <w:divsChild>
            <w:div w:id="2036493851">
              <w:marLeft w:val="0"/>
              <w:marRight w:val="0"/>
              <w:marTop w:val="0"/>
              <w:marBottom w:val="0"/>
              <w:divBdr>
                <w:top w:val="none" w:sz="0" w:space="0" w:color="auto"/>
                <w:left w:val="none" w:sz="0" w:space="0" w:color="auto"/>
                <w:bottom w:val="none" w:sz="0" w:space="0" w:color="auto"/>
                <w:right w:val="none" w:sz="0" w:space="0" w:color="auto"/>
              </w:divBdr>
              <w:divsChild>
                <w:div w:id="347215229">
                  <w:marLeft w:val="180"/>
                  <w:marRight w:val="0"/>
                  <w:marTop w:val="0"/>
                  <w:marBottom w:val="0"/>
                  <w:divBdr>
                    <w:top w:val="none" w:sz="0" w:space="0" w:color="auto"/>
                    <w:left w:val="none" w:sz="0" w:space="0" w:color="auto"/>
                    <w:bottom w:val="none" w:sz="0" w:space="0" w:color="auto"/>
                    <w:right w:val="none" w:sz="0" w:space="0" w:color="auto"/>
                  </w:divBdr>
                  <w:divsChild>
                    <w:div w:id="1075056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525277">
          <w:marLeft w:val="0"/>
          <w:marRight w:val="0"/>
          <w:marTop w:val="0"/>
          <w:marBottom w:val="0"/>
          <w:divBdr>
            <w:top w:val="none" w:sz="0" w:space="0" w:color="auto"/>
            <w:left w:val="none" w:sz="0" w:space="0" w:color="auto"/>
            <w:bottom w:val="none" w:sz="0" w:space="0" w:color="auto"/>
            <w:right w:val="none" w:sz="0" w:space="0" w:color="auto"/>
          </w:divBdr>
          <w:divsChild>
            <w:div w:id="1555315594">
              <w:marLeft w:val="0"/>
              <w:marRight w:val="0"/>
              <w:marTop w:val="0"/>
              <w:marBottom w:val="0"/>
              <w:divBdr>
                <w:top w:val="none" w:sz="0" w:space="0" w:color="auto"/>
                <w:left w:val="none" w:sz="0" w:space="0" w:color="auto"/>
                <w:bottom w:val="none" w:sz="0" w:space="0" w:color="auto"/>
                <w:right w:val="none" w:sz="0" w:space="0" w:color="auto"/>
              </w:divBdr>
            </w:div>
            <w:div w:id="259337643">
              <w:marLeft w:val="0"/>
              <w:marRight w:val="0"/>
              <w:marTop w:val="0"/>
              <w:marBottom w:val="0"/>
              <w:divBdr>
                <w:top w:val="none" w:sz="0" w:space="0" w:color="auto"/>
                <w:left w:val="none" w:sz="0" w:space="0" w:color="auto"/>
                <w:bottom w:val="none" w:sz="0" w:space="0" w:color="auto"/>
                <w:right w:val="none" w:sz="0" w:space="0" w:color="auto"/>
              </w:divBdr>
              <w:divsChild>
                <w:div w:id="1086028832">
                  <w:marLeft w:val="180"/>
                  <w:marRight w:val="0"/>
                  <w:marTop w:val="0"/>
                  <w:marBottom w:val="0"/>
                  <w:divBdr>
                    <w:top w:val="none" w:sz="0" w:space="0" w:color="auto"/>
                    <w:left w:val="none" w:sz="0" w:space="0" w:color="auto"/>
                    <w:bottom w:val="none" w:sz="0" w:space="0" w:color="auto"/>
                    <w:right w:val="none" w:sz="0" w:space="0" w:color="auto"/>
                  </w:divBdr>
                  <w:divsChild>
                    <w:div w:id="742140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823086">
          <w:marLeft w:val="0"/>
          <w:marRight w:val="0"/>
          <w:marTop w:val="0"/>
          <w:marBottom w:val="0"/>
          <w:divBdr>
            <w:top w:val="none" w:sz="0" w:space="0" w:color="auto"/>
            <w:left w:val="none" w:sz="0" w:space="0" w:color="auto"/>
            <w:bottom w:val="none" w:sz="0" w:space="0" w:color="auto"/>
            <w:right w:val="none" w:sz="0" w:space="0" w:color="auto"/>
          </w:divBdr>
          <w:divsChild>
            <w:div w:id="1663124342">
              <w:marLeft w:val="0"/>
              <w:marRight w:val="0"/>
              <w:marTop w:val="0"/>
              <w:marBottom w:val="0"/>
              <w:divBdr>
                <w:top w:val="none" w:sz="0" w:space="0" w:color="auto"/>
                <w:left w:val="none" w:sz="0" w:space="0" w:color="auto"/>
                <w:bottom w:val="none" w:sz="0" w:space="0" w:color="auto"/>
                <w:right w:val="none" w:sz="0" w:space="0" w:color="auto"/>
              </w:divBdr>
              <w:divsChild>
                <w:div w:id="280962410">
                  <w:marLeft w:val="180"/>
                  <w:marRight w:val="0"/>
                  <w:marTop w:val="0"/>
                  <w:marBottom w:val="0"/>
                  <w:divBdr>
                    <w:top w:val="none" w:sz="0" w:space="0" w:color="auto"/>
                    <w:left w:val="none" w:sz="0" w:space="0" w:color="auto"/>
                    <w:bottom w:val="none" w:sz="0" w:space="0" w:color="auto"/>
                    <w:right w:val="none" w:sz="0" w:space="0" w:color="auto"/>
                  </w:divBdr>
                  <w:divsChild>
                    <w:div w:id="852836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923377">
      <w:bodyDiv w:val="1"/>
      <w:marLeft w:val="0"/>
      <w:marRight w:val="0"/>
      <w:marTop w:val="0"/>
      <w:marBottom w:val="0"/>
      <w:divBdr>
        <w:top w:val="none" w:sz="0" w:space="0" w:color="auto"/>
        <w:left w:val="none" w:sz="0" w:space="0" w:color="auto"/>
        <w:bottom w:val="none" w:sz="0" w:space="0" w:color="auto"/>
        <w:right w:val="none" w:sz="0" w:space="0" w:color="auto"/>
      </w:divBdr>
    </w:div>
    <w:div w:id="291402175">
      <w:bodyDiv w:val="1"/>
      <w:marLeft w:val="150"/>
      <w:marRight w:val="150"/>
      <w:marTop w:val="150"/>
      <w:marBottom w:val="150"/>
      <w:divBdr>
        <w:top w:val="none" w:sz="0" w:space="0" w:color="auto"/>
        <w:left w:val="none" w:sz="0" w:space="0" w:color="auto"/>
        <w:bottom w:val="none" w:sz="0" w:space="0" w:color="auto"/>
        <w:right w:val="none" w:sz="0" w:space="0" w:color="auto"/>
      </w:divBdr>
    </w:div>
    <w:div w:id="331881686">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05949932">
      <w:bodyDiv w:val="1"/>
      <w:marLeft w:val="0"/>
      <w:marRight w:val="0"/>
      <w:marTop w:val="0"/>
      <w:marBottom w:val="0"/>
      <w:divBdr>
        <w:top w:val="none" w:sz="0" w:space="0" w:color="auto"/>
        <w:left w:val="none" w:sz="0" w:space="0" w:color="auto"/>
        <w:bottom w:val="none" w:sz="0" w:space="0" w:color="auto"/>
        <w:right w:val="none" w:sz="0" w:space="0" w:color="auto"/>
      </w:divBdr>
    </w:div>
    <w:div w:id="506213792">
      <w:bodyDiv w:val="1"/>
      <w:marLeft w:val="0"/>
      <w:marRight w:val="0"/>
      <w:marTop w:val="0"/>
      <w:marBottom w:val="0"/>
      <w:divBdr>
        <w:top w:val="none" w:sz="0" w:space="0" w:color="auto"/>
        <w:left w:val="none" w:sz="0" w:space="0" w:color="auto"/>
        <w:bottom w:val="none" w:sz="0" w:space="0" w:color="auto"/>
        <w:right w:val="none" w:sz="0" w:space="0" w:color="auto"/>
      </w:divBdr>
    </w:div>
    <w:div w:id="753358488">
      <w:bodyDiv w:val="1"/>
      <w:marLeft w:val="0"/>
      <w:marRight w:val="0"/>
      <w:marTop w:val="0"/>
      <w:marBottom w:val="0"/>
      <w:divBdr>
        <w:top w:val="none" w:sz="0" w:space="0" w:color="auto"/>
        <w:left w:val="none" w:sz="0" w:space="0" w:color="auto"/>
        <w:bottom w:val="none" w:sz="0" w:space="0" w:color="auto"/>
        <w:right w:val="none" w:sz="0" w:space="0" w:color="auto"/>
      </w:divBdr>
    </w:div>
    <w:div w:id="787773884">
      <w:bodyDiv w:val="1"/>
      <w:marLeft w:val="0"/>
      <w:marRight w:val="0"/>
      <w:marTop w:val="0"/>
      <w:marBottom w:val="0"/>
      <w:divBdr>
        <w:top w:val="none" w:sz="0" w:space="0" w:color="auto"/>
        <w:left w:val="none" w:sz="0" w:space="0" w:color="auto"/>
        <w:bottom w:val="none" w:sz="0" w:space="0" w:color="auto"/>
        <w:right w:val="none" w:sz="0" w:space="0" w:color="auto"/>
      </w:divBdr>
    </w:div>
    <w:div w:id="886988742">
      <w:bodyDiv w:val="1"/>
      <w:marLeft w:val="150"/>
      <w:marRight w:val="150"/>
      <w:marTop w:val="150"/>
      <w:marBottom w:val="150"/>
      <w:divBdr>
        <w:top w:val="none" w:sz="0" w:space="0" w:color="auto"/>
        <w:left w:val="none" w:sz="0" w:space="0" w:color="auto"/>
        <w:bottom w:val="none" w:sz="0" w:space="0" w:color="auto"/>
        <w:right w:val="none" w:sz="0" w:space="0" w:color="auto"/>
      </w:divBdr>
    </w:div>
    <w:div w:id="939871046">
      <w:bodyDiv w:val="1"/>
      <w:marLeft w:val="0"/>
      <w:marRight w:val="0"/>
      <w:marTop w:val="0"/>
      <w:marBottom w:val="0"/>
      <w:divBdr>
        <w:top w:val="none" w:sz="0" w:space="0" w:color="auto"/>
        <w:left w:val="none" w:sz="0" w:space="0" w:color="auto"/>
        <w:bottom w:val="none" w:sz="0" w:space="0" w:color="auto"/>
        <w:right w:val="none" w:sz="0" w:space="0" w:color="auto"/>
      </w:divBdr>
    </w:div>
    <w:div w:id="945385037">
      <w:bodyDiv w:val="1"/>
      <w:marLeft w:val="0"/>
      <w:marRight w:val="0"/>
      <w:marTop w:val="0"/>
      <w:marBottom w:val="0"/>
      <w:divBdr>
        <w:top w:val="none" w:sz="0" w:space="0" w:color="auto"/>
        <w:left w:val="none" w:sz="0" w:space="0" w:color="auto"/>
        <w:bottom w:val="none" w:sz="0" w:space="0" w:color="auto"/>
        <w:right w:val="none" w:sz="0" w:space="0" w:color="auto"/>
      </w:divBdr>
    </w:div>
    <w:div w:id="945577633">
      <w:bodyDiv w:val="1"/>
      <w:marLeft w:val="0"/>
      <w:marRight w:val="0"/>
      <w:marTop w:val="0"/>
      <w:marBottom w:val="0"/>
      <w:divBdr>
        <w:top w:val="none" w:sz="0" w:space="0" w:color="auto"/>
        <w:left w:val="none" w:sz="0" w:space="0" w:color="auto"/>
        <w:bottom w:val="none" w:sz="0" w:space="0" w:color="auto"/>
        <w:right w:val="none" w:sz="0" w:space="0" w:color="auto"/>
      </w:divBdr>
    </w:div>
    <w:div w:id="957761274">
      <w:bodyDiv w:val="1"/>
      <w:marLeft w:val="0"/>
      <w:marRight w:val="0"/>
      <w:marTop w:val="0"/>
      <w:marBottom w:val="0"/>
      <w:divBdr>
        <w:top w:val="none" w:sz="0" w:space="0" w:color="auto"/>
        <w:left w:val="none" w:sz="0" w:space="0" w:color="auto"/>
        <w:bottom w:val="none" w:sz="0" w:space="0" w:color="auto"/>
        <w:right w:val="none" w:sz="0" w:space="0" w:color="auto"/>
      </w:divBdr>
    </w:div>
    <w:div w:id="970860157">
      <w:bodyDiv w:val="1"/>
      <w:marLeft w:val="0"/>
      <w:marRight w:val="0"/>
      <w:marTop w:val="0"/>
      <w:marBottom w:val="0"/>
      <w:divBdr>
        <w:top w:val="none" w:sz="0" w:space="0" w:color="auto"/>
        <w:left w:val="none" w:sz="0" w:space="0" w:color="auto"/>
        <w:bottom w:val="none" w:sz="0" w:space="0" w:color="auto"/>
        <w:right w:val="none" w:sz="0" w:space="0" w:color="auto"/>
      </w:divBdr>
    </w:div>
    <w:div w:id="987779922">
      <w:bodyDiv w:val="1"/>
      <w:marLeft w:val="0"/>
      <w:marRight w:val="0"/>
      <w:marTop w:val="0"/>
      <w:marBottom w:val="0"/>
      <w:divBdr>
        <w:top w:val="none" w:sz="0" w:space="0" w:color="auto"/>
        <w:left w:val="none" w:sz="0" w:space="0" w:color="auto"/>
        <w:bottom w:val="none" w:sz="0" w:space="0" w:color="auto"/>
        <w:right w:val="none" w:sz="0" w:space="0" w:color="auto"/>
      </w:divBdr>
    </w:div>
    <w:div w:id="997996596">
      <w:bodyDiv w:val="1"/>
      <w:marLeft w:val="0"/>
      <w:marRight w:val="0"/>
      <w:marTop w:val="0"/>
      <w:marBottom w:val="0"/>
      <w:divBdr>
        <w:top w:val="none" w:sz="0" w:space="0" w:color="auto"/>
        <w:left w:val="none" w:sz="0" w:space="0" w:color="auto"/>
        <w:bottom w:val="none" w:sz="0" w:space="0" w:color="auto"/>
        <w:right w:val="none" w:sz="0" w:space="0" w:color="auto"/>
      </w:divBdr>
    </w:div>
    <w:div w:id="1008875020">
      <w:bodyDiv w:val="1"/>
      <w:marLeft w:val="0"/>
      <w:marRight w:val="0"/>
      <w:marTop w:val="0"/>
      <w:marBottom w:val="0"/>
      <w:divBdr>
        <w:top w:val="none" w:sz="0" w:space="0" w:color="auto"/>
        <w:left w:val="none" w:sz="0" w:space="0" w:color="auto"/>
        <w:bottom w:val="none" w:sz="0" w:space="0" w:color="auto"/>
        <w:right w:val="none" w:sz="0" w:space="0" w:color="auto"/>
      </w:divBdr>
    </w:div>
    <w:div w:id="1053391123">
      <w:bodyDiv w:val="1"/>
      <w:marLeft w:val="0"/>
      <w:marRight w:val="0"/>
      <w:marTop w:val="0"/>
      <w:marBottom w:val="0"/>
      <w:divBdr>
        <w:top w:val="none" w:sz="0" w:space="0" w:color="auto"/>
        <w:left w:val="none" w:sz="0" w:space="0" w:color="auto"/>
        <w:bottom w:val="none" w:sz="0" w:space="0" w:color="auto"/>
        <w:right w:val="none" w:sz="0" w:space="0" w:color="auto"/>
      </w:divBdr>
    </w:div>
    <w:div w:id="1165703721">
      <w:bodyDiv w:val="1"/>
      <w:marLeft w:val="0"/>
      <w:marRight w:val="0"/>
      <w:marTop w:val="0"/>
      <w:marBottom w:val="0"/>
      <w:divBdr>
        <w:top w:val="none" w:sz="0" w:space="0" w:color="auto"/>
        <w:left w:val="none" w:sz="0" w:space="0" w:color="auto"/>
        <w:bottom w:val="none" w:sz="0" w:space="0" w:color="auto"/>
        <w:right w:val="none" w:sz="0" w:space="0" w:color="auto"/>
      </w:divBdr>
    </w:div>
    <w:div w:id="1353263167">
      <w:bodyDiv w:val="1"/>
      <w:marLeft w:val="0"/>
      <w:marRight w:val="0"/>
      <w:marTop w:val="0"/>
      <w:marBottom w:val="0"/>
      <w:divBdr>
        <w:top w:val="none" w:sz="0" w:space="0" w:color="auto"/>
        <w:left w:val="none" w:sz="0" w:space="0" w:color="auto"/>
        <w:bottom w:val="none" w:sz="0" w:space="0" w:color="auto"/>
        <w:right w:val="none" w:sz="0" w:space="0" w:color="auto"/>
      </w:divBdr>
    </w:div>
    <w:div w:id="1406148452">
      <w:bodyDiv w:val="1"/>
      <w:marLeft w:val="0"/>
      <w:marRight w:val="0"/>
      <w:marTop w:val="0"/>
      <w:marBottom w:val="0"/>
      <w:divBdr>
        <w:top w:val="none" w:sz="0" w:space="0" w:color="auto"/>
        <w:left w:val="none" w:sz="0" w:space="0" w:color="auto"/>
        <w:bottom w:val="none" w:sz="0" w:space="0" w:color="auto"/>
        <w:right w:val="none" w:sz="0" w:space="0" w:color="auto"/>
      </w:divBdr>
    </w:div>
    <w:div w:id="1449159550">
      <w:bodyDiv w:val="1"/>
      <w:marLeft w:val="0"/>
      <w:marRight w:val="0"/>
      <w:marTop w:val="0"/>
      <w:marBottom w:val="0"/>
      <w:divBdr>
        <w:top w:val="none" w:sz="0" w:space="0" w:color="auto"/>
        <w:left w:val="none" w:sz="0" w:space="0" w:color="auto"/>
        <w:bottom w:val="none" w:sz="0" w:space="0" w:color="auto"/>
        <w:right w:val="none" w:sz="0" w:space="0" w:color="auto"/>
      </w:divBdr>
    </w:div>
    <w:div w:id="1522666840">
      <w:bodyDiv w:val="1"/>
      <w:marLeft w:val="0"/>
      <w:marRight w:val="0"/>
      <w:marTop w:val="0"/>
      <w:marBottom w:val="0"/>
      <w:divBdr>
        <w:top w:val="none" w:sz="0" w:space="0" w:color="auto"/>
        <w:left w:val="none" w:sz="0" w:space="0" w:color="auto"/>
        <w:bottom w:val="none" w:sz="0" w:space="0" w:color="auto"/>
        <w:right w:val="none" w:sz="0" w:space="0" w:color="auto"/>
      </w:divBdr>
    </w:div>
    <w:div w:id="1540897277">
      <w:bodyDiv w:val="1"/>
      <w:marLeft w:val="0"/>
      <w:marRight w:val="0"/>
      <w:marTop w:val="0"/>
      <w:marBottom w:val="0"/>
      <w:divBdr>
        <w:top w:val="none" w:sz="0" w:space="0" w:color="auto"/>
        <w:left w:val="none" w:sz="0" w:space="0" w:color="auto"/>
        <w:bottom w:val="none" w:sz="0" w:space="0" w:color="auto"/>
        <w:right w:val="none" w:sz="0" w:space="0" w:color="auto"/>
      </w:divBdr>
    </w:div>
    <w:div w:id="1620378765">
      <w:bodyDiv w:val="1"/>
      <w:marLeft w:val="0"/>
      <w:marRight w:val="0"/>
      <w:marTop w:val="0"/>
      <w:marBottom w:val="0"/>
      <w:divBdr>
        <w:top w:val="none" w:sz="0" w:space="0" w:color="auto"/>
        <w:left w:val="none" w:sz="0" w:space="0" w:color="auto"/>
        <w:bottom w:val="none" w:sz="0" w:space="0" w:color="auto"/>
        <w:right w:val="none" w:sz="0" w:space="0" w:color="auto"/>
      </w:divBdr>
    </w:div>
    <w:div w:id="1640070142">
      <w:bodyDiv w:val="1"/>
      <w:marLeft w:val="0"/>
      <w:marRight w:val="0"/>
      <w:marTop w:val="0"/>
      <w:marBottom w:val="0"/>
      <w:divBdr>
        <w:top w:val="none" w:sz="0" w:space="0" w:color="auto"/>
        <w:left w:val="none" w:sz="0" w:space="0" w:color="auto"/>
        <w:bottom w:val="none" w:sz="0" w:space="0" w:color="auto"/>
        <w:right w:val="none" w:sz="0" w:space="0" w:color="auto"/>
      </w:divBdr>
    </w:div>
    <w:div w:id="1796636476">
      <w:bodyDiv w:val="1"/>
      <w:marLeft w:val="0"/>
      <w:marRight w:val="0"/>
      <w:marTop w:val="0"/>
      <w:marBottom w:val="0"/>
      <w:divBdr>
        <w:top w:val="none" w:sz="0" w:space="0" w:color="auto"/>
        <w:left w:val="none" w:sz="0" w:space="0" w:color="auto"/>
        <w:bottom w:val="none" w:sz="0" w:space="0" w:color="auto"/>
        <w:right w:val="none" w:sz="0" w:space="0" w:color="auto"/>
      </w:divBdr>
    </w:div>
    <w:div w:id="1942451020">
      <w:bodyDiv w:val="1"/>
      <w:marLeft w:val="0"/>
      <w:marRight w:val="0"/>
      <w:marTop w:val="0"/>
      <w:marBottom w:val="0"/>
      <w:divBdr>
        <w:top w:val="none" w:sz="0" w:space="0" w:color="auto"/>
        <w:left w:val="none" w:sz="0" w:space="0" w:color="auto"/>
        <w:bottom w:val="none" w:sz="0" w:space="0" w:color="auto"/>
        <w:right w:val="none" w:sz="0" w:space="0" w:color="auto"/>
      </w:divBdr>
    </w:div>
    <w:div w:id="1959801052">
      <w:bodyDiv w:val="1"/>
      <w:marLeft w:val="0"/>
      <w:marRight w:val="0"/>
      <w:marTop w:val="0"/>
      <w:marBottom w:val="0"/>
      <w:divBdr>
        <w:top w:val="none" w:sz="0" w:space="0" w:color="auto"/>
        <w:left w:val="none" w:sz="0" w:space="0" w:color="auto"/>
        <w:bottom w:val="none" w:sz="0" w:space="0" w:color="auto"/>
        <w:right w:val="none" w:sz="0" w:space="0" w:color="auto"/>
      </w:divBdr>
    </w:div>
    <w:div w:id="2113208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ietf.org/rfc/rfc2119.txt"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gullstrand\Documents\att%20connect\Files%20from%20the%20root%20of%20C\Julia\BARG\BARG%20%2378\BARG%2078_XXX%20Template%20for%20submitting%20new%20Confidential%20PR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C7CB1-9E48-4E97-8CFE-DFBC663E0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BARG 78_XXX Template for submitting new Confidential PRD.dot</Template>
  <TotalTime>16</TotalTime>
  <Pages>39</Pages>
  <Words>8345</Words>
  <Characters>47567</Characters>
  <Application>Microsoft Office Word</Application>
  <DocSecurity>0</DocSecurity>
  <Lines>396</Lines>
  <Paragraphs>111</Paragraphs>
  <ScaleCrop>false</ScaleCrop>
  <HeadingPairs>
    <vt:vector size="2" baseType="variant">
      <vt:variant>
        <vt:lpstr>Title</vt:lpstr>
      </vt:variant>
      <vt:variant>
        <vt:i4>1</vt:i4>
      </vt:variant>
    </vt:vector>
  </HeadingPairs>
  <TitlesOfParts>
    <vt:vector size="1" baseType="lpstr">
      <vt:lpstr/>
    </vt:vector>
  </TitlesOfParts>
  <Company>Syniverse Technologies</Company>
  <LinksUpToDate>false</LinksUpToDate>
  <CharactersWithSpaces>55801</CharactersWithSpaces>
  <SharedDoc>false</SharedDoc>
  <HLinks>
    <vt:vector size="108" baseType="variant">
      <vt:variant>
        <vt:i4>7602263</vt:i4>
      </vt:variant>
      <vt:variant>
        <vt:i4>99</vt:i4>
      </vt:variant>
      <vt:variant>
        <vt:i4>0</vt:i4>
      </vt:variant>
      <vt:variant>
        <vt:i4>5</vt:i4>
      </vt:variant>
      <vt:variant>
        <vt:lpwstr>mailto:prd@gsm.org</vt:lpwstr>
      </vt:variant>
      <vt:variant>
        <vt:lpwstr/>
      </vt:variant>
      <vt:variant>
        <vt:i4>1966129</vt:i4>
      </vt:variant>
      <vt:variant>
        <vt:i4>92</vt:i4>
      </vt:variant>
      <vt:variant>
        <vt:i4>0</vt:i4>
      </vt:variant>
      <vt:variant>
        <vt:i4>5</vt:i4>
      </vt:variant>
      <vt:variant>
        <vt:lpwstr/>
      </vt:variant>
      <vt:variant>
        <vt:lpwstr>_Toc285454317</vt:lpwstr>
      </vt:variant>
      <vt:variant>
        <vt:i4>1966129</vt:i4>
      </vt:variant>
      <vt:variant>
        <vt:i4>86</vt:i4>
      </vt:variant>
      <vt:variant>
        <vt:i4>0</vt:i4>
      </vt:variant>
      <vt:variant>
        <vt:i4>5</vt:i4>
      </vt:variant>
      <vt:variant>
        <vt:lpwstr/>
      </vt:variant>
      <vt:variant>
        <vt:lpwstr>_Toc285454316</vt:lpwstr>
      </vt:variant>
      <vt:variant>
        <vt:i4>1966129</vt:i4>
      </vt:variant>
      <vt:variant>
        <vt:i4>80</vt:i4>
      </vt:variant>
      <vt:variant>
        <vt:i4>0</vt:i4>
      </vt:variant>
      <vt:variant>
        <vt:i4>5</vt:i4>
      </vt:variant>
      <vt:variant>
        <vt:lpwstr/>
      </vt:variant>
      <vt:variant>
        <vt:lpwstr>_Toc285454315</vt:lpwstr>
      </vt:variant>
      <vt:variant>
        <vt:i4>1966129</vt:i4>
      </vt:variant>
      <vt:variant>
        <vt:i4>74</vt:i4>
      </vt:variant>
      <vt:variant>
        <vt:i4>0</vt:i4>
      </vt:variant>
      <vt:variant>
        <vt:i4>5</vt:i4>
      </vt:variant>
      <vt:variant>
        <vt:lpwstr/>
      </vt:variant>
      <vt:variant>
        <vt:lpwstr>_Toc285454314</vt:lpwstr>
      </vt:variant>
      <vt:variant>
        <vt:i4>1966129</vt:i4>
      </vt:variant>
      <vt:variant>
        <vt:i4>68</vt:i4>
      </vt:variant>
      <vt:variant>
        <vt:i4>0</vt:i4>
      </vt:variant>
      <vt:variant>
        <vt:i4>5</vt:i4>
      </vt:variant>
      <vt:variant>
        <vt:lpwstr/>
      </vt:variant>
      <vt:variant>
        <vt:lpwstr>_Toc285454313</vt:lpwstr>
      </vt:variant>
      <vt:variant>
        <vt:i4>1966129</vt:i4>
      </vt:variant>
      <vt:variant>
        <vt:i4>62</vt:i4>
      </vt:variant>
      <vt:variant>
        <vt:i4>0</vt:i4>
      </vt:variant>
      <vt:variant>
        <vt:i4>5</vt:i4>
      </vt:variant>
      <vt:variant>
        <vt:lpwstr/>
      </vt:variant>
      <vt:variant>
        <vt:lpwstr>_Toc285454312</vt:lpwstr>
      </vt:variant>
      <vt:variant>
        <vt:i4>1966129</vt:i4>
      </vt:variant>
      <vt:variant>
        <vt:i4>56</vt:i4>
      </vt:variant>
      <vt:variant>
        <vt:i4>0</vt:i4>
      </vt:variant>
      <vt:variant>
        <vt:i4>5</vt:i4>
      </vt:variant>
      <vt:variant>
        <vt:lpwstr/>
      </vt:variant>
      <vt:variant>
        <vt:lpwstr>_Toc285454311</vt:lpwstr>
      </vt:variant>
      <vt:variant>
        <vt:i4>1966129</vt:i4>
      </vt:variant>
      <vt:variant>
        <vt:i4>50</vt:i4>
      </vt:variant>
      <vt:variant>
        <vt:i4>0</vt:i4>
      </vt:variant>
      <vt:variant>
        <vt:i4>5</vt:i4>
      </vt:variant>
      <vt:variant>
        <vt:lpwstr/>
      </vt:variant>
      <vt:variant>
        <vt:lpwstr>_Toc285454310</vt:lpwstr>
      </vt:variant>
      <vt:variant>
        <vt:i4>2031665</vt:i4>
      </vt:variant>
      <vt:variant>
        <vt:i4>44</vt:i4>
      </vt:variant>
      <vt:variant>
        <vt:i4>0</vt:i4>
      </vt:variant>
      <vt:variant>
        <vt:i4>5</vt:i4>
      </vt:variant>
      <vt:variant>
        <vt:lpwstr/>
      </vt:variant>
      <vt:variant>
        <vt:lpwstr>_Toc285454309</vt:lpwstr>
      </vt:variant>
      <vt:variant>
        <vt:i4>2031665</vt:i4>
      </vt:variant>
      <vt:variant>
        <vt:i4>38</vt:i4>
      </vt:variant>
      <vt:variant>
        <vt:i4>0</vt:i4>
      </vt:variant>
      <vt:variant>
        <vt:i4>5</vt:i4>
      </vt:variant>
      <vt:variant>
        <vt:lpwstr/>
      </vt:variant>
      <vt:variant>
        <vt:lpwstr>_Toc285454308</vt:lpwstr>
      </vt:variant>
      <vt:variant>
        <vt:i4>2031665</vt:i4>
      </vt:variant>
      <vt:variant>
        <vt:i4>32</vt:i4>
      </vt:variant>
      <vt:variant>
        <vt:i4>0</vt:i4>
      </vt:variant>
      <vt:variant>
        <vt:i4>5</vt:i4>
      </vt:variant>
      <vt:variant>
        <vt:lpwstr/>
      </vt:variant>
      <vt:variant>
        <vt:lpwstr>_Toc285454307</vt:lpwstr>
      </vt:variant>
      <vt:variant>
        <vt:i4>2031665</vt:i4>
      </vt:variant>
      <vt:variant>
        <vt:i4>26</vt:i4>
      </vt:variant>
      <vt:variant>
        <vt:i4>0</vt:i4>
      </vt:variant>
      <vt:variant>
        <vt:i4>5</vt:i4>
      </vt:variant>
      <vt:variant>
        <vt:lpwstr/>
      </vt:variant>
      <vt:variant>
        <vt:lpwstr>_Toc285454306</vt:lpwstr>
      </vt:variant>
      <vt:variant>
        <vt:i4>2031665</vt:i4>
      </vt:variant>
      <vt:variant>
        <vt:i4>20</vt:i4>
      </vt:variant>
      <vt:variant>
        <vt:i4>0</vt:i4>
      </vt:variant>
      <vt:variant>
        <vt:i4>5</vt:i4>
      </vt:variant>
      <vt:variant>
        <vt:lpwstr/>
      </vt:variant>
      <vt:variant>
        <vt:lpwstr>_Toc285454305</vt:lpwstr>
      </vt:variant>
      <vt:variant>
        <vt:i4>2031665</vt:i4>
      </vt:variant>
      <vt:variant>
        <vt:i4>14</vt:i4>
      </vt:variant>
      <vt:variant>
        <vt:i4>0</vt:i4>
      </vt:variant>
      <vt:variant>
        <vt:i4>5</vt:i4>
      </vt:variant>
      <vt:variant>
        <vt:lpwstr/>
      </vt:variant>
      <vt:variant>
        <vt:lpwstr>_Toc285454304</vt:lpwstr>
      </vt:variant>
      <vt:variant>
        <vt:i4>2031665</vt:i4>
      </vt:variant>
      <vt:variant>
        <vt:i4>8</vt:i4>
      </vt:variant>
      <vt:variant>
        <vt:i4>0</vt:i4>
      </vt:variant>
      <vt:variant>
        <vt:i4>5</vt:i4>
      </vt:variant>
      <vt:variant>
        <vt:lpwstr/>
      </vt:variant>
      <vt:variant>
        <vt:lpwstr>_Toc285454303</vt:lpwstr>
      </vt: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Sergejs Rusaks</dc:creator>
  <cp:lastModifiedBy>Christer Gullstrand</cp:lastModifiedBy>
  <cp:revision>4</cp:revision>
  <cp:lastPrinted>2013-04-07T17:55:00Z</cp:lastPrinted>
  <dcterms:created xsi:type="dcterms:W3CDTF">2013-07-15T06:05:00Z</dcterms:created>
  <dcterms:modified xsi:type="dcterms:W3CDTF">2013-07-15T06:21:00Z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Document</vt:lpwstr>
  </property>
  <property fmtid="{D5CDD505-2E9C-101B-9397-08002B2CF9AE}" pid="12" name="_NewReviewCycle">
    <vt:lpwstr/>
  </property>
</Properties>
</file>